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FC23" w14:textId="77777777" w:rsidR="00A27435" w:rsidRPr="008B7408" w:rsidRDefault="00A27435" w:rsidP="003B4E04">
      <w:pPr>
        <w:pStyle w:val="Author"/>
        <w:spacing w:before="100" w:beforeAutospacing="1" w:after="100" w:afterAutospacing="1" w:line="120" w:lineRule="auto"/>
        <w:rPr>
          <w:rFonts w:eastAsia="MS Mincho"/>
          <w:kern w:val="48"/>
          <w:sz w:val="48"/>
          <w:szCs w:val="48"/>
          <w:lang w:val="en-IN"/>
        </w:rPr>
      </w:pPr>
    </w:p>
    <w:p w14:paraId="0A3CFB07" w14:textId="37A8F2E7" w:rsidR="00691F85" w:rsidRPr="00F9152D" w:rsidRDefault="00013480" w:rsidP="00F9152D">
      <w:pPr>
        <w:pStyle w:val="papertitle"/>
        <w:spacing w:before="100" w:beforeAutospacing="1" w:after="100" w:afterAutospacing="1"/>
        <w:rPr>
          <w:kern w:val="48"/>
        </w:rPr>
        <w:sectPr w:rsidR="00691F85" w:rsidRPr="00F9152D" w:rsidSect="003B4E04">
          <w:pgSz w:w="11906" w:h="16838" w:code="9"/>
          <w:pgMar w:top="540" w:right="893" w:bottom="1440" w:left="893" w:header="720" w:footer="720" w:gutter="0"/>
          <w:cols w:space="720"/>
          <w:titlePg/>
          <w:docGrid w:linePitch="360"/>
        </w:sectPr>
      </w:pPr>
      <w:r w:rsidRPr="00013480">
        <w:rPr>
          <w:kern w:val="48"/>
        </w:rPr>
        <w:t>Federated Multimodal Deep Learning Framework for Privacy-Preserving Smart Healthcare Systems</w:t>
      </w:r>
    </w:p>
    <w:p w14:paraId="6078C941" w14:textId="77777777" w:rsidR="00754EE5" w:rsidRDefault="00754EE5" w:rsidP="00754EE5">
      <w:pPr>
        <w:pStyle w:val="Author"/>
        <w:spacing w:before="0"/>
        <w:ind w:right="-84"/>
        <w:rPr>
          <w:sz w:val="18"/>
          <w:szCs w:val="18"/>
        </w:rPr>
      </w:pPr>
      <w:r>
        <w:rPr>
          <w:sz w:val="18"/>
          <w:szCs w:val="18"/>
          <w:vertAlign w:val="superscript"/>
        </w:rPr>
        <w:t>1</w:t>
      </w:r>
      <w:r w:rsidRPr="00754EE5">
        <w:rPr>
          <w:sz w:val="18"/>
          <w:szCs w:val="18"/>
        </w:rPr>
        <w:t xml:space="preserve">Arun Ayilliath Keezhadath, </w:t>
      </w:r>
    </w:p>
    <w:p w14:paraId="1BD8471D" w14:textId="025A6246" w:rsidR="00754EE5" w:rsidRDefault="00754EE5" w:rsidP="00754EE5">
      <w:pPr>
        <w:pStyle w:val="Author"/>
        <w:spacing w:before="0"/>
        <w:ind w:right="-84"/>
        <w:rPr>
          <w:sz w:val="18"/>
          <w:szCs w:val="18"/>
        </w:rPr>
      </w:pPr>
      <w:r w:rsidRPr="00754EE5">
        <w:rPr>
          <w:i/>
          <w:iCs/>
          <w:sz w:val="18"/>
          <w:szCs w:val="18"/>
        </w:rPr>
        <w:t>Senior Solutions Architect at Amazon, Edison, New Jersey, USA,</w:t>
      </w:r>
      <w:r w:rsidRPr="00754EE5">
        <w:rPr>
          <w:sz w:val="18"/>
          <w:szCs w:val="18"/>
        </w:rPr>
        <w:t xml:space="preserve"> arun.cetly@gmail.com</w:t>
      </w:r>
    </w:p>
    <w:p w14:paraId="56894453" w14:textId="77777777" w:rsidR="00754EE5" w:rsidRDefault="00754EE5" w:rsidP="00754EE5">
      <w:pPr>
        <w:pStyle w:val="Author"/>
        <w:spacing w:before="0"/>
        <w:ind w:right="-84"/>
        <w:rPr>
          <w:sz w:val="18"/>
          <w:szCs w:val="18"/>
          <w:vertAlign w:val="superscript"/>
        </w:rPr>
      </w:pPr>
    </w:p>
    <w:p w14:paraId="0007A248" w14:textId="77777777" w:rsidR="007D25A3" w:rsidRDefault="007D25A3" w:rsidP="00754EE5">
      <w:pPr>
        <w:pStyle w:val="Author"/>
        <w:spacing w:before="0"/>
        <w:ind w:right="-84"/>
        <w:rPr>
          <w:sz w:val="18"/>
          <w:szCs w:val="18"/>
          <w:vertAlign w:val="superscript"/>
        </w:rPr>
      </w:pPr>
    </w:p>
    <w:p w14:paraId="17AF7308" w14:textId="77777777" w:rsidR="007D25A3" w:rsidRDefault="00754EE5" w:rsidP="00754EE5">
      <w:pPr>
        <w:pStyle w:val="Author"/>
        <w:spacing w:before="0"/>
        <w:ind w:right="-84"/>
        <w:rPr>
          <w:sz w:val="18"/>
          <w:szCs w:val="18"/>
        </w:rPr>
      </w:pPr>
      <w:r>
        <w:rPr>
          <w:sz w:val="18"/>
          <w:szCs w:val="18"/>
          <w:vertAlign w:val="superscript"/>
        </w:rPr>
        <w:t>4</w:t>
      </w:r>
      <w:r w:rsidR="007D25A3" w:rsidRPr="007D25A3">
        <w:rPr>
          <w:sz w:val="18"/>
          <w:szCs w:val="18"/>
        </w:rPr>
        <w:t xml:space="preserve">Yeswanth Surampudi, </w:t>
      </w:r>
    </w:p>
    <w:p w14:paraId="6F196192" w14:textId="77777777" w:rsidR="007D25A3" w:rsidRPr="007D25A3" w:rsidRDefault="007D25A3" w:rsidP="00754EE5">
      <w:pPr>
        <w:pStyle w:val="Author"/>
        <w:spacing w:before="0"/>
        <w:ind w:right="-84"/>
        <w:rPr>
          <w:i/>
          <w:iCs/>
          <w:sz w:val="18"/>
          <w:szCs w:val="18"/>
        </w:rPr>
      </w:pPr>
      <w:r w:rsidRPr="007D25A3">
        <w:rPr>
          <w:i/>
          <w:iCs/>
          <w:sz w:val="18"/>
          <w:szCs w:val="18"/>
        </w:rPr>
        <w:t xml:space="preserve">Senior Data Scientist, </w:t>
      </w:r>
    </w:p>
    <w:p w14:paraId="004249C7" w14:textId="40DCBBB2" w:rsidR="007D25A3" w:rsidRDefault="007D25A3" w:rsidP="00754EE5">
      <w:pPr>
        <w:pStyle w:val="Author"/>
        <w:spacing w:before="0"/>
        <w:ind w:right="-84"/>
        <w:rPr>
          <w:sz w:val="18"/>
          <w:szCs w:val="18"/>
        </w:rPr>
      </w:pPr>
      <w:r w:rsidRPr="007D25A3">
        <w:rPr>
          <w:i/>
          <w:iCs/>
          <w:sz w:val="18"/>
          <w:szCs w:val="18"/>
        </w:rPr>
        <w:t>Amtech Analytics, Naperville, IL, USA,</w:t>
      </w:r>
      <w:r w:rsidRPr="007D25A3">
        <w:rPr>
          <w:sz w:val="18"/>
          <w:szCs w:val="18"/>
        </w:rPr>
        <w:t xml:space="preserve"> yeswanth@amtechnow.com</w:t>
      </w:r>
    </w:p>
    <w:p w14:paraId="77A4F1F1" w14:textId="77777777" w:rsidR="00754EE5" w:rsidRDefault="00754EE5" w:rsidP="00754EE5">
      <w:pPr>
        <w:pStyle w:val="Author"/>
        <w:spacing w:before="0"/>
        <w:ind w:right="-84"/>
        <w:rPr>
          <w:sz w:val="18"/>
          <w:szCs w:val="18"/>
        </w:rPr>
      </w:pPr>
      <w:r>
        <w:rPr>
          <w:sz w:val="18"/>
          <w:szCs w:val="18"/>
        </w:rPr>
        <w:br w:type="column"/>
      </w:r>
      <w:r w:rsidRPr="00B21F2C">
        <w:rPr>
          <w:sz w:val="18"/>
          <w:szCs w:val="18"/>
          <w:vertAlign w:val="superscript"/>
        </w:rPr>
        <w:t>2</w:t>
      </w:r>
      <w:r>
        <w:rPr>
          <w:sz w:val="18"/>
          <w:szCs w:val="18"/>
          <w:vertAlign w:val="superscript"/>
        </w:rPr>
        <w:t xml:space="preserve"> </w:t>
      </w:r>
      <w:r w:rsidRPr="00754EE5">
        <w:rPr>
          <w:sz w:val="18"/>
          <w:szCs w:val="18"/>
        </w:rPr>
        <w:t xml:space="preserve">Lavanya Shanmugam, </w:t>
      </w:r>
    </w:p>
    <w:p w14:paraId="47AFCE9F" w14:textId="77777777" w:rsidR="00754EE5" w:rsidRPr="00754EE5" w:rsidRDefault="00754EE5" w:rsidP="00754EE5">
      <w:pPr>
        <w:pStyle w:val="Author"/>
        <w:spacing w:before="0"/>
        <w:ind w:right="-84"/>
        <w:rPr>
          <w:i/>
          <w:iCs/>
          <w:sz w:val="18"/>
          <w:szCs w:val="18"/>
        </w:rPr>
      </w:pPr>
      <w:r w:rsidRPr="00754EE5">
        <w:rPr>
          <w:i/>
          <w:iCs/>
          <w:sz w:val="18"/>
          <w:szCs w:val="18"/>
        </w:rPr>
        <w:t xml:space="preserve">Project Manager, </w:t>
      </w:r>
    </w:p>
    <w:p w14:paraId="3A33C86C" w14:textId="0DE28FB5" w:rsidR="00754EE5" w:rsidRDefault="00754EE5" w:rsidP="00754EE5">
      <w:pPr>
        <w:pStyle w:val="Author"/>
        <w:spacing w:before="0"/>
        <w:ind w:right="-84"/>
        <w:rPr>
          <w:sz w:val="18"/>
          <w:szCs w:val="18"/>
        </w:rPr>
      </w:pPr>
      <w:r w:rsidRPr="00754EE5">
        <w:rPr>
          <w:i/>
          <w:iCs/>
          <w:sz w:val="18"/>
          <w:szCs w:val="18"/>
        </w:rPr>
        <w:t>Tata Consultancy Services, Bloomington, Illinois, USA,</w:t>
      </w:r>
      <w:r w:rsidRPr="00754EE5">
        <w:rPr>
          <w:sz w:val="18"/>
          <w:szCs w:val="18"/>
        </w:rPr>
        <w:t xml:space="preserve"> lavanya.shanmugam11@gmail.com</w:t>
      </w:r>
    </w:p>
    <w:p w14:paraId="13C2569F" w14:textId="77777777" w:rsidR="00754EE5" w:rsidRDefault="00754EE5" w:rsidP="00754EE5">
      <w:pPr>
        <w:pStyle w:val="Author"/>
        <w:spacing w:before="0"/>
        <w:ind w:right="-84"/>
        <w:rPr>
          <w:sz w:val="18"/>
          <w:szCs w:val="18"/>
          <w:vertAlign w:val="superscript"/>
        </w:rPr>
      </w:pPr>
    </w:p>
    <w:p w14:paraId="1C649A12" w14:textId="77777777" w:rsidR="007D25A3" w:rsidRDefault="00754EE5" w:rsidP="00754EE5">
      <w:pPr>
        <w:pStyle w:val="Author"/>
        <w:spacing w:before="0"/>
        <w:ind w:right="-84"/>
        <w:rPr>
          <w:sz w:val="18"/>
          <w:szCs w:val="18"/>
        </w:rPr>
      </w:pPr>
      <w:r>
        <w:rPr>
          <w:i/>
          <w:iCs/>
          <w:sz w:val="18"/>
          <w:szCs w:val="18"/>
          <w:vertAlign w:val="superscript"/>
        </w:rPr>
        <w:t>5</w:t>
      </w:r>
      <w:r w:rsidR="007D25A3" w:rsidRPr="007D25A3">
        <w:rPr>
          <w:sz w:val="18"/>
          <w:szCs w:val="18"/>
        </w:rPr>
        <w:t xml:space="preserve">Amsa Selvaraj, </w:t>
      </w:r>
    </w:p>
    <w:p w14:paraId="304759D1" w14:textId="77777777" w:rsidR="007D25A3" w:rsidRPr="007D25A3" w:rsidRDefault="007D25A3" w:rsidP="00754EE5">
      <w:pPr>
        <w:pStyle w:val="Author"/>
        <w:spacing w:before="0"/>
        <w:ind w:right="-84"/>
        <w:rPr>
          <w:i/>
          <w:iCs/>
          <w:sz w:val="18"/>
          <w:szCs w:val="18"/>
        </w:rPr>
      </w:pPr>
      <w:r w:rsidRPr="007D25A3">
        <w:rPr>
          <w:i/>
          <w:iCs/>
          <w:sz w:val="18"/>
          <w:szCs w:val="18"/>
        </w:rPr>
        <w:t xml:space="preserve">Manager at Amtech Analytics, </w:t>
      </w:r>
    </w:p>
    <w:p w14:paraId="0E93CD6A" w14:textId="5A775D69" w:rsidR="007D25A3" w:rsidRDefault="007D25A3" w:rsidP="00754EE5">
      <w:pPr>
        <w:pStyle w:val="Author"/>
        <w:spacing w:before="0"/>
        <w:ind w:right="-84"/>
        <w:rPr>
          <w:sz w:val="18"/>
          <w:szCs w:val="18"/>
        </w:rPr>
      </w:pPr>
      <w:r w:rsidRPr="007D25A3">
        <w:rPr>
          <w:i/>
          <w:iCs/>
          <w:sz w:val="18"/>
          <w:szCs w:val="18"/>
        </w:rPr>
        <w:t>Chicago, Illinois, USA,</w:t>
      </w:r>
      <w:r w:rsidRPr="007D25A3">
        <w:rPr>
          <w:sz w:val="18"/>
          <w:szCs w:val="18"/>
        </w:rPr>
        <w:t xml:space="preserve"> amsa@amtechnow.com</w:t>
      </w:r>
    </w:p>
    <w:p w14:paraId="305D77D1" w14:textId="5D80F92F" w:rsidR="00754EE5" w:rsidRDefault="00754EE5" w:rsidP="00754EE5">
      <w:pPr>
        <w:pStyle w:val="Author"/>
        <w:spacing w:before="0"/>
        <w:ind w:right="-84"/>
        <w:rPr>
          <w:sz w:val="18"/>
          <w:szCs w:val="18"/>
        </w:rPr>
      </w:pPr>
      <w:r>
        <w:rPr>
          <w:sz w:val="18"/>
          <w:szCs w:val="18"/>
        </w:rPr>
        <w:br w:type="column"/>
      </w:r>
      <w:r>
        <w:rPr>
          <w:sz w:val="18"/>
          <w:szCs w:val="18"/>
          <w:vertAlign w:val="superscript"/>
        </w:rPr>
        <w:t>3</w:t>
      </w:r>
      <w:r>
        <w:rPr>
          <w:sz w:val="18"/>
          <w:szCs w:val="18"/>
          <w:vertAlign w:val="superscript"/>
        </w:rPr>
        <w:t xml:space="preserve"> </w:t>
      </w:r>
      <w:r w:rsidRPr="00754EE5">
        <w:rPr>
          <w:sz w:val="18"/>
          <w:szCs w:val="18"/>
        </w:rPr>
        <w:t>Chiranjeevi Devi,</w:t>
      </w:r>
    </w:p>
    <w:p w14:paraId="4945DC5C" w14:textId="77777777" w:rsidR="00754EE5" w:rsidRPr="00754EE5" w:rsidRDefault="00754EE5" w:rsidP="00754EE5">
      <w:pPr>
        <w:pStyle w:val="Author"/>
        <w:spacing w:before="0"/>
        <w:ind w:right="-84"/>
        <w:rPr>
          <w:i/>
          <w:iCs/>
          <w:sz w:val="18"/>
          <w:szCs w:val="18"/>
        </w:rPr>
      </w:pPr>
      <w:r w:rsidRPr="00754EE5">
        <w:rPr>
          <w:sz w:val="18"/>
          <w:szCs w:val="18"/>
        </w:rPr>
        <w:t xml:space="preserve"> </w:t>
      </w:r>
      <w:r w:rsidRPr="00754EE5">
        <w:rPr>
          <w:i/>
          <w:iCs/>
          <w:sz w:val="18"/>
          <w:szCs w:val="18"/>
        </w:rPr>
        <w:t xml:space="preserve">Engineering Manager, </w:t>
      </w:r>
    </w:p>
    <w:p w14:paraId="32D51B32" w14:textId="0CCA55AF" w:rsidR="00754EE5" w:rsidRDefault="00754EE5" w:rsidP="00754EE5">
      <w:pPr>
        <w:pStyle w:val="Author"/>
        <w:spacing w:before="0"/>
        <w:ind w:right="-84"/>
        <w:rPr>
          <w:sz w:val="18"/>
          <w:szCs w:val="18"/>
        </w:rPr>
      </w:pPr>
      <w:r w:rsidRPr="00754EE5">
        <w:rPr>
          <w:i/>
          <w:iCs/>
          <w:sz w:val="18"/>
          <w:szCs w:val="18"/>
        </w:rPr>
        <w:t>Grammarly, Fremont, California, USA</w:t>
      </w:r>
      <w:r w:rsidRPr="00754EE5">
        <w:rPr>
          <w:sz w:val="18"/>
          <w:szCs w:val="18"/>
        </w:rPr>
        <w:t xml:space="preserve"> chiranjeevi2603@gmail.com</w:t>
      </w:r>
    </w:p>
    <w:p w14:paraId="0B9AD9C6" w14:textId="77777777" w:rsidR="00754EE5" w:rsidRDefault="00754EE5" w:rsidP="00754EE5">
      <w:pPr>
        <w:pStyle w:val="Author"/>
        <w:spacing w:before="0"/>
        <w:ind w:right="-84"/>
        <w:rPr>
          <w:sz w:val="18"/>
          <w:szCs w:val="18"/>
          <w:vertAlign w:val="superscript"/>
        </w:rPr>
      </w:pPr>
    </w:p>
    <w:p w14:paraId="4EA139BA" w14:textId="77777777" w:rsidR="00754EE5" w:rsidRDefault="00754EE5" w:rsidP="00754EE5">
      <w:pPr>
        <w:pStyle w:val="Author"/>
        <w:spacing w:before="0"/>
        <w:ind w:right="-84"/>
        <w:rPr>
          <w:sz w:val="18"/>
          <w:szCs w:val="18"/>
          <w:vertAlign w:val="superscript"/>
        </w:rPr>
      </w:pPr>
    </w:p>
    <w:p w14:paraId="119F997E" w14:textId="77777777" w:rsidR="007D25A3" w:rsidRDefault="00754EE5" w:rsidP="00754EE5">
      <w:pPr>
        <w:pStyle w:val="Author"/>
        <w:spacing w:before="0"/>
        <w:ind w:right="-84"/>
        <w:rPr>
          <w:sz w:val="18"/>
          <w:szCs w:val="18"/>
        </w:rPr>
      </w:pPr>
      <w:r>
        <w:rPr>
          <w:sz w:val="18"/>
          <w:szCs w:val="18"/>
          <w:vertAlign w:val="superscript"/>
        </w:rPr>
        <w:t>6</w:t>
      </w:r>
      <w:r w:rsidR="007D25A3">
        <w:rPr>
          <w:sz w:val="18"/>
          <w:szCs w:val="18"/>
          <w:vertAlign w:val="superscript"/>
        </w:rPr>
        <w:t xml:space="preserve"> </w:t>
      </w:r>
      <w:r w:rsidR="007D25A3" w:rsidRPr="007D25A3">
        <w:rPr>
          <w:sz w:val="18"/>
          <w:szCs w:val="18"/>
        </w:rPr>
        <w:t xml:space="preserve">Pushpanjali S, </w:t>
      </w:r>
    </w:p>
    <w:p w14:paraId="7A9AC0C2" w14:textId="77777777" w:rsidR="007D25A3" w:rsidRPr="007D25A3" w:rsidRDefault="007D25A3" w:rsidP="00754EE5">
      <w:pPr>
        <w:pStyle w:val="Author"/>
        <w:spacing w:before="0"/>
        <w:ind w:right="-84"/>
        <w:rPr>
          <w:i/>
          <w:iCs/>
          <w:sz w:val="18"/>
          <w:szCs w:val="18"/>
        </w:rPr>
      </w:pPr>
      <w:r w:rsidRPr="007D25A3">
        <w:rPr>
          <w:i/>
          <w:iCs/>
          <w:sz w:val="18"/>
          <w:szCs w:val="18"/>
        </w:rPr>
        <w:t xml:space="preserve">Assistant Professor , </w:t>
      </w:r>
    </w:p>
    <w:p w14:paraId="1A306246" w14:textId="32D042AD" w:rsidR="007D25A3" w:rsidRPr="00010A59" w:rsidRDefault="007D25A3" w:rsidP="00754EE5">
      <w:pPr>
        <w:pStyle w:val="Author"/>
        <w:spacing w:before="0"/>
        <w:ind w:right="-84"/>
        <w:rPr>
          <w:sz w:val="18"/>
          <w:szCs w:val="18"/>
        </w:rPr>
        <w:sectPr w:rsidR="007D25A3" w:rsidRPr="00010A59" w:rsidSect="00754EE5">
          <w:type w:val="continuous"/>
          <w:pgSz w:w="11906" w:h="16838" w:code="9"/>
          <w:pgMar w:top="450" w:right="893" w:bottom="1440" w:left="893" w:header="720" w:footer="720" w:gutter="0"/>
          <w:cols w:num="3" w:space="720"/>
          <w:docGrid w:linePitch="360"/>
        </w:sectPr>
      </w:pPr>
      <w:r w:rsidRPr="007D25A3">
        <w:rPr>
          <w:i/>
          <w:iCs/>
          <w:sz w:val="18"/>
          <w:szCs w:val="18"/>
        </w:rPr>
        <w:t>Dayananda Sagar Academy of Technology and Management, Bangalore-560082.</w:t>
      </w:r>
      <w:r w:rsidRPr="007D25A3">
        <w:rPr>
          <w:sz w:val="18"/>
          <w:szCs w:val="18"/>
        </w:rPr>
        <w:t xml:space="preserve"> pushpanjali89@gmail.com</w:t>
      </w:r>
    </w:p>
    <w:p w14:paraId="1BFEEEA9" w14:textId="1D5250F8" w:rsidR="009303D9" w:rsidRPr="002E5F79" w:rsidRDefault="009303D9">
      <w:pPr>
        <w:rPr>
          <w:sz w:val="18"/>
          <w:szCs w:val="18"/>
        </w:rPr>
        <w:sectPr w:rsidR="009303D9" w:rsidRPr="002E5F79" w:rsidSect="003B4E04">
          <w:type w:val="continuous"/>
          <w:pgSz w:w="11906" w:h="16838" w:code="9"/>
          <w:pgMar w:top="450" w:right="893" w:bottom="1440" w:left="893" w:header="720" w:footer="720" w:gutter="0"/>
          <w:cols w:num="3" w:space="720"/>
          <w:docGrid w:linePitch="360"/>
        </w:sectPr>
      </w:pPr>
    </w:p>
    <w:p w14:paraId="4B031A0F" w14:textId="302290FD" w:rsidR="00DF3056" w:rsidRDefault="009303D9" w:rsidP="00403DDD">
      <w:pPr>
        <w:jc w:val="both"/>
        <w:rPr>
          <w:b/>
          <w:spacing w:val="-1"/>
          <w:sz w:val="18"/>
          <w:szCs w:val="18"/>
        </w:rPr>
      </w:pPr>
      <w:r w:rsidRPr="002E5F79">
        <w:rPr>
          <w:b/>
          <w:sz w:val="18"/>
          <w:szCs w:val="18"/>
          <w:lang w:val="en-IN"/>
        </w:rPr>
        <w:t>Abstract</w:t>
      </w:r>
      <w:r w:rsidR="00403DDD">
        <w:rPr>
          <w:b/>
          <w:sz w:val="18"/>
          <w:szCs w:val="18"/>
          <w:lang w:val="en-IN"/>
        </w:rPr>
        <w:t>-</w:t>
      </w:r>
      <w:r w:rsidR="005A70CA">
        <w:rPr>
          <w:sz w:val="18"/>
          <w:szCs w:val="18"/>
        </w:rPr>
        <w:t xml:space="preserve"> </w:t>
      </w:r>
      <w:r w:rsidR="00DF3056">
        <w:rPr>
          <w:sz w:val="18"/>
          <w:szCs w:val="18"/>
        </w:rPr>
        <w:t>T</w:t>
      </w:r>
      <w:r w:rsidR="00DF3056" w:rsidRPr="00DF3056">
        <w:rPr>
          <w:b/>
          <w:spacing w:val="-1"/>
          <w:sz w:val="18"/>
          <w:szCs w:val="18"/>
        </w:rPr>
        <w:t>he wider adoption of smart healthcare technologies, numerous medical data sources such as clinical text, data from smart wearable sensors, medical images, and EHRs have been generated. In contrast to centralized training strategies, however, patient privacy and patient-source ownership concerns, and regulatory compliance are significant issues, but the multimodal deep learning can benefit from complementary information from all of these data sources to support clinical decision making. To solve the problem, the paper introduces a novel Federated Multimodal Deep Learning Framework for Privacy-Preserving Smart Healthcare Systems to share (Federated) the training of a global model without centrally sharing the patients' raw data. The proposed framework employs modality-specific feature extractors and integrates an attention-based fusion mechanism to generate powerful multimodal representations even in a federated learning scenario, where multiple modality data come from different local contexts, sharing multiple variables between different data modalities, such as make and model of the product. The technologies of secure aggregation and differential privacy are used for private data protection. The feasibility of the proposed framework in an environment of privacy-preserving smart healthcare applications capable of increased diagnostic performance, effectively handling non-IID situations, and effectively communicating is demonstrated by experimental evaluations.</w:t>
      </w:r>
    </w:p>
    <w:p w14:paraId="5E709753" w14:textId="77777777" w:rsidR="000D5689" w:rsidRPr="004F0CCF" w:rsidRDefault="000D5689" w:rsidP="004F0CCF">
      <w:pPr>
        <w:ind w:firstLine="272"/>
        <w:jc w:val="both"/>
        <w:rPr>
          <w:b/>
          <w:spacing w:val="-1"/>
          <w:sz w:val="18"/>
          <w:szCs w:val="18"/>
        </w:rPr>
      </w:pPr>
    </w:p>
    <w:p w14:paraId="3B5D665C" w14:textId="7E844D7B" w:rsidR="008C30B0" w:rsidRPr="000D5689" w:rsidRDefault="004F0CCF" w:rsidP="000D5689">
      <w:pPr>
        <w:jc w:val="both"/>
        <w:rPr>
          <w:b/>
          <w:bCs/>
          <w:i/>
          <w:spacing w:val="-1"/>
          <w:sz w:val="18"/>
          <w:szCs w:val="18"/>
        </w:rPr>
      </w:pPr>
      <w:r w:rsidRPr="000D5689">
        <w:rPr>
          <w:b/>
          <w:bCs/>
          <w:i/>
          <w:spacing w:val="-1"/>
          <w:sz w:val="18"/>
          <w:szCs w:val="18"/>
        </w:rPr>
        <w:t>Keywords— Federated Learning,</w:t>
      </w:r>
      <w:r w:rsidR="002D3B2D" w:rsidRPr="002D3B2D">
        <w:rPr>
          <w:b/>
          <w:bCs/>
          <w:i/>
          <w:spacing w:val="-1"/>
          <w:sz w:val="18"/>
          <w:szCs w:val="18"/>
        </w:rPr>
        <w:t xml:space="preserve"> </w:t>
      </w:r>
      <w:r w:rsidR="002D3B2D" w:rsidRPr="000D5689">
        <w:rPr>
          <w:b/>
          <w:bCs/>
          <w:i/>
          <w:spacing w:val="-1"/>
          <w:sz w:val="18"/>
          <w:szCs w:val="18"/>
        </w:rPr>
        <w:t>Privacy Preservation</w:t>
      </w:r>
      <w:r w:rsidR="002D3B2D">
        <w:rPr>
          <w:b/>
          <w:bCs/>
          <w:i/>
          <w:spacing w:val="-1"/>
          <w:sz w:val="18"/>
          <w:szCs w:val="18"/>
        </w:rPr>
        <w:t>,</w:t>
      </w:r>
      <w:r w:rsidRPr="000D5689">
        <w:rPr>
          <w:b/>
          <w:bCs/>
          <w:i/>
          <w:spacing w:val="-1"/>
          <w:sz w:val="18"/>
          <w:szCs w:val="18"/>
        </w:rPr>
        <w:t xml:space="preserve"> Multimodal Deep Learning, Smart Healthcare,</w:t>
      </w:r>
      <w:r w:rsidR="00112D36" w:rsidRPr="00112D36">
        <w:rPr>
          <w:b/>
          <w:bCs/>
          <w:i/>
          <w:spacing w:val="-1"/>
          <w:sz w:val="18"/>
          <w:szCs w:val="18"/>
        </w:rPr>
        <w:t xml:space="preserve"> </w:t>
      </w:r>
      <w:r w:rsidR="00112D36" w:rsidRPr="000D5689">
        <w:rPr>
          <w:b/>
          <w:bCs/>
          <w:i/>
          <w:spacing w:val="-1"/>
          <w:sz w:val="18"/>
          <w:szCs w:val="18"/>
        </w:rPr>
        <w:t>Secure Aggregation</w:t>
      </w:r>
      <w:r w:rsidR="00112D36">
        <w:rPr>
          <w:b/>
          <w:bCs/>
          <w:i/>
          <w:spacing w:val="-1"/>
          <w:sz w:val="18"/>
          <w:szCs w:val="18"/>
        </w:rPr>
        <w:t>,</w:t>
      </w:r>
      <w:r w:rsidRPr="000D5689">
        <w:rPr>
          <w:b/>
          <w:bCs/>
          <w:i/>
          <w:spacing w:val="-1"/>
          <w:sz w:val="18"/>
          <w:szCs w:val="18"/>
        </w:rPr>
        <w:t xml:space="preserve"> Differential Privacy.</w:t>
      </w:r>
    </w:p>
    <w:p w14:paraId="7CE54A05" w14:textId="77777777" w:rsidR="00CD773E" w:rsidRDefault="009303D9" w:rsidP="00D336FF">
      <w:pPr>
        <w:pStyle w:val="Heading1"/>
        <w:numPr>
          <w:ilvl w:val="0"/>
          <w:numId w:val="3"/>
        </w:numPr>
        <w:ind w:firstLine="0"/>
      </w:pPr>
      <w:r w:rsidRPr="00D632BE">
        <w:t xml:space="preserve">Introduction </w:t>
      </w:r>
    </w:p>
    <w:p w14:paraId="72207E98" w14:textId="5277F486" w:rsidR="00DF3056" w:rsidRPr="00DF3056" w:rsidRDefault="00DF3056" w:rsidP="00DF3056">
      <w:pPr>
        <w:jc w:val="both"/>
        <w:rPr>
          <w:spacing w:val="-1"/>
        </w:rPr>
      </w:pPr>
      <w:r w:rsidRPr="00DF3056">
        <w:rPr>
          <w:spacing w:val="-1"/>
        </w:rPr>
        <w:t xml:space="preserve">n the wake of extremely fast developments of the digital technologies, the conventional healthcare systems are being transformed to intelligent and connected smart healthcare systems. Countless amounts of information have been created in health care, such as Electronic Health Records, clinical information systems, medical imaging, and with the proliferation of wearables and the Internet of Medical Things. These multimodal data sources can provide previously unheard-of opportunities to improve diagnosis, prognosis, treatment planning, and targeted healthcare services, in addition to providing complementary data on a patient's health situation. With the simplicity of unimodal methods, it remains difficult to capture the complexity of relations between modalities; however, deep learning models have shown </w:t>
      </w:r>
      <w:r w:rsidRPr="00DF3056">
        <w:rPr>
          <w:spacing w:val="-1"/>
        </w:rPr>
        <w:t xml:space="preserve">remarkable performance on individual modalities of healthcare data. Machine learning is a successful paradigm for utilizing multimodal data (medical picture, clinical writing, physiological signals and structured health records) to improve predictive performance and assist in clinical decision making, and is now a very common approach in the current study. Yet, many practical and actual challenges prevent the formation of robust multimodal healthcare models. Health related data or information is frequently shared among different hospitals, medical centres and some privacy laws or ethical concerns forbid the direct sharing of information. The centralized approach to learning tends to be much more complex, and if data from all sources needs to be combined into a central data store, there is an increased potential for abuse, illegal access and non-compliance with laws and regulations, such as the General Data Protection Regulation and the Health Insurance Portability and Accountability Act. Besides, various patient groups, clinical procedures, data collection methods are being implemented between different institutions, so that healthcare data is often heterogeneous and many data sets have non independent and identically distributed (non-IID) characteristics. </w:t>
      </w:r>
      <w:r>
        <w:rPr>
          <w:spacing w:val="-1"/>
        </w:rPr>
        <w:t xml:space="preserve"> </w:t>
      </w:r>
      <w:r w:rsidRPr="00DF3056">
        <w:rPr>
          <w:spacing w:val="-1"/>
        </w:rPr>
        <w:t>Addressing this concern, Federated Learning has emerged as a promising approach to avoid the risk of data leakage and accelerate the development of the model through collaborative training across multiple institutions, while keeping data within its local context. In this paradigm, participating geeks train, locally, their models, passing only gradients or model parameters to a coordinating server, for aggregation. While FL has shown to greatly improve data privacy, most existing methods for FL in health care focus on single-modality data, and there is limited interest and little research into the challenges and opportunities of using multiple health care data modalities. Further, more sophisticated privacy preserving technologies are required due to the lack of security from inference attack and gradient leakage of federated systems.</w:t>
      </w:r>
      <w:r>
        <w:rPr>
          <w:spacing w:val="-1"/>
        </w:rPr>
        <w:t xml:space="preserve"> </w:t>
      </w:r>
      <w:r w:rsidRPr="00DF3056">
        <w:rPr>
          <w:spacing w:val="-1"/>
        </w:rPr>
        <w:t xml:space="preserve">This paper presents a Federated Multimodal Deep Learning Framework for Privacy-Preserving Smart Healthcare Systems which seminally combines Federated Optimization, Adaptive Multimodal Fusion and Modality-Specific Feature Extraction into a single framework. An architecture that proposes to use medical images, EHRs, medical terminology and wearable sensor inputs to be interpreted via specific encoders. This is </w:t>
      </w:r>
      <w:r w:rsidRPr="00DF3056">
        <w:rPr>
          <w:spacing w:val="-1"/>
        </w:rPr>
        <w:lastRenderedPageBreak/>
        <w:t xml:space="preserve">then combined by an attention-based fusion procedure to provide full patient representations. Model updating from sensitive data can be reduced in terms of sensitivity using differential privacy and secure aggregation techniques, and with fewer privacy concerns. Moreover, the platform is built to accommodate the specific healthcare environment, and it should be scalable and communication effective in any non-IID or heterogeneous setting. </w:t>
      </w:r>
    </w:p>
    <w:p w14:paraId="63A57FA2" w14:textId="77777777" w:rsidR="00DF3056" w:rsidRPr="00DF3056" w:rsidRDefault="00DF3056" w:rsidP="00DF3056">
      <w:pPr>
        <w:jc w:val="both"/>
        <w:rPr>
          <w:spacing w:val="-1"/>
        </w:rPr>
      </w:pPr>
      <w:r w:rsidRPr="00DF3056">
        <w:rPr>
          <w:spacing w:val="-1"/>
        </w:rPr>
        <w:t>This work presents the main contributions as summarized below:</w:t>
      </w:r>
    </w:p>
    <w:p w14:paraId="3BC58967" w14:textId="77777777" w:rsidR="00DF3056" w:rsidRDefault="00DF3056" w:rsidP="00DF3056">
      <w:pPr>
        <w:pStyle w:val="ListParagraph"/>
        <w:numPr>
          <w:ilvl w:val="0"/>
          <w:numId w:val="36"/>
        </w:numPr>
        <w:jc w:val="both"/>
        <w:rPr>
          <w:spacing w:val="-1"/>
        </w:rPr>
      </w:pPr>
      <w:r w:rsidRPr="00DF3056">
        <w:rPr>
          <w:spacing w:val="-1"/>
        </w:rPr>
        <w:t xml:space="preserve">Then, a new Federated Multi-Modal Deep Learning system is developed to support cooperative healthcare intelligence without having to share the raw patient data in the institutions. </w:t>
      </w:r>
    </w:p>
    <w:p w14:paraId="7454C3BE" w14:textId="77777777" w:rsidR="00DF3056" w:rsidRDefault="00DF3056" w:rsidP="00DF3056">
      <w:pPr>
        <w:pStyle w:val="ListParagraph"/>
        <w:numPr>
          <w:ilvl w:val="0"/>
          <w:numId w:val="36"/>
        </w:numPr>
        <w:jc w:val="both"/>
        <w:rPr>
          <w:spacing w:val="-1"/>
        </w:rPr>
      </w:pPr>
      <w:r w:rsidRPr="00DF3056">
        <w:rPr>
          <w:spacing w:val="-1"/>
        </w:rPr>
        <w:t>To efficiently combine diverse healthcare modalities and take use of their complementing features, an adaptive attention-based multimodal fusion technique is presented.</w:t>
      </w:r>
    </w:p>
    <w:p w14:paraId="754AEE5B" w14:textId="77777777" w:rsidR="00DF3056" w:rsidRDefault="00DF3056" w:rsidP="00DF3056">
      <w:pPr>
        <w:pStyle w:val="ListParagraph"/>
        <w:numPr>
          <w:ilvl w:val="0"/>
          <w:numId w:val="36"/>
        </w:numPr>
        <w:jc w:val="both"/>
        <w:rPr>
          <w:spacing w:val="-1"/>
        </w:rPr>
      </w:pPr>
      <w:r w:rsidRPr="00DF3056">
        <w:rPr>
          <w:spacing w:val="-1"/>
        </w:rPr>
        <w:t>In order to better defend their information and protect against information leakage attacks and inference attacks, the library contains safe aggregation methods and differential privacy techniques.</w:t>
      </w:r>
    </w:p>
    <w:p w14:paraId="51740302" w14:textId="5DA722A7" w:rsidR="00750C1D" w:rsidRDefault="00112E23" w:rsidP="00D2344F">
      <w:pPr>
        <w:pStyle w:val="Heading1"/>
        <w:numPr>
          <w:ilvl w:val="0"/>
          <w:numId w:val="3"/>
        </w:numPr>
        <w:ind w:firstLine="0"/>
      </w:pPr>
      <w:r>
        <w:t>Literature Survey</w:t>
      </w:r>
    </w:p>
    <w:p w14:paraId="17F48E92" w14:textId="183A3E68" w:rsidR="00DF3056" w:rsidRPr="00DF3056" w:rsidRDefault="00DF3056" w:rsidP="00DF3056">
      <w:pPr>
        <w:jc w:val="both"/>
        <w:rPr>
          <w:spacing w:val="-1"/>
        </w:rPr>
      </w:pPr>
      <w:r w:rsidRPr="00DF3056">
        <w:rPr>
          <w:spacing w:val="-1"/>
        </w:rPr>
        <w:t>Federated Learning is a new approach to collaborative learning that prevents the sharing of raw data and enables learning from a decentralised model. Our work by McMahan et al. [1] was the first to propose the Federated Averaging algorithm which demonstrated that significantly lower amounts of data had to be collected from the different clients and the central system could optimise the model while having support for many different numbers of clients. Building on this framework, a number of research have looked into ways to protect privacy in healthcare applications. In order to protect patient privacy and maintain competitiveness of the diagnostic results, Adnan et al. added Differential Privacy to Federated Medical Image Analysis [2]. In a comprehensive survey of federated learning in smart healthcare, Ali et al. pointed out that the technology could be used to solve these problems: privacy, interoperability and regulatory compliance [3].</w:t>
      </w:r>
      <w:r>
        <w:rPr>
          <w:spacing w:val="-1"/>
        </w:rPr>
        <w:t xml:space="preserve"> </w:t>
      </w:r>
      <w:r w:rsidRPr="00DF3056">
        <w:rPr>
          <w:spacing w:val="-1"/>
        </w:rPr>
        <w:t>The idea of “multimodal learning” has received extensive encouragement with the increasing use of each another of the forms of healthcare information that have become popular. Thrasher et al.’s assessment of multimodal federated learning networks in healthcare was used to explain how these networks can improve clinical decision-making by using clinical text, wearable sensor measurements and EHRs to improve clinical decision-making [4]. This approach led Nemane et al. to consider how biomedical imaging information, EHRs, wearable devices and decision-support systems might be integrated within a healthcare setting and how their performance might relate to privacy protection [10]. Tanvir also introduced a novel multimodal federated learning pipeline for cyber-resilient healthcare systems to emphasize the importance of multimodal data fusion for enhancing the resilience and prediction capability of the cyber systems [11]. Kay has worked around federated multimodal learning in geographically distributed settings for medical image analysis and diagnosis, which has been found to be more successful than before.</w:t>
      </w:r>
      <w:r>
        <w:rPr>
          <w:spacing w:val="-1"/>
        </w:rPr>
        <w:t xml:space="preserve"> </w:t>
      </w:r>
      <w:r w:rsidRPr="00DF3056">
        <w:rPr>
          <w:spacing w:val="-1"/>
        </w:rPr>
        <w:t xml:space="preserve">One of healthcare analytics' evergreen challenges is privacy. Haripriya et al. demonstrated the enhanced security with decentralized learning techniques and proposed a </w:t>
      </w:r>
      <w:r w:rsidRPr="00DF3056">
        <w:rPr>
          <w:spacing w:val="-1"/>
        </w:rPr>
        <w:t>federated architecture for privacy preservation medical data mining in cooperative manner [6]. To overcome this issue, Akavaram suggests the development of a federated learning architecture to integrate multi-institutional healthcare systems that involves overcoming data confidentiality issues and allowing multi- healthcare systems to work together without losing patient data privacy [7]. Zhao et al. [8] proposed Privacy-preserving Federated Representation Learning framework to learn a reliable health representation without exposing private patient information. Moreover, Zheng et al. proposed a sensitivity-aware differential privacy method to reduce the loss in performance that is typically the case with the privacy-preserving learning methods and increase privacy provision [9]. From that point, theoretically, Dwork and Roth's ideas are a standard in privacy-preserving evaluations systems based on machine learning [17].</w:t>
      </w:r>
      <w:r>
        <w:rPr>
          <w:spacing w:val="-1"/>
        </w:rPr>
        <w:t xml:space="preserve"> </w:t>
      </w:r>
      <w:r w:rsidRPr="00DF3056">
        <w:rPr>
          <w:spacing w:val="-1"/>
        </w:rPr>
        <w:t xml:space="preserve">Some other areas of research interest have included the concepts of scalability and communication effect. To reduce the amount of data communicated, Sun et al. proposed federated knowledge distillation to effectively transfer knowledge for medical image segmentation while achieving high segmentation accuracy [5]. To cope with non-IID data distributions, FedProx (proposed by Li et al.) extended federated optimization to tackle the statistical heterogeneity between the clients, and enhanced convergence properties [16]. To support privacy-respecting and secure prediction in a federated environment, Hasan et.al in [12] proposed a collaborative prediction framework FedEnTrust that does not violate privacy of diabetes patients. To create a more reliable and transparent healthcare applications use of privacy Kumar et al. proposed an adaptation of TrustFed to health Federated systems which integrates the techniques of trust in the system [13]. Then Hoang went over the significance of safe collaboration among systems that are operating remotely in the medical domain, and proceeded to the federated learning in healthcare AI [14] which addresses privacy concerns. The recent developments in NLP and deep learning have contributed to the further improvement of multimodal healthcare analytics. The revolution of contextual language understanding is attributed to Devlin et al.'s Bidirectional Encoder Representations from Transformers model which is widely used for clinical text data processing [18]. Later, Alsentzer et al. introduced a set of ClinicalBERT embeddings designed to be used for clinical use to better capture information in clinical notes and EHRs [19]. Furthermore, Yang et al. presented an uniform evaluation dataset named “MedMNIST” for biomedical image classification algorithm [20] to develop and test dependable healthcare AI systems. Although previous studies have demonstrated the effectiveness of federated learning, multimodal data integration, protection of privacy, and communication-efficient optimization respectively, few works have tackled these challenges simultaneously. Most of the existing approaches focus on communication efficient optimization [1, 5, 16], privacy-preserving federated learning [2, 6-9, 15] and reliable healthcare AI [12-14] or multimodal healthcare analytics [4, 10, 11]. Hence, an integrated infrastructure for incorporating the above functionality in one infrastructure, namely ‘robust healthcare intelligence’, ‘safe aggregation’, ‘federated optimization’, ‘differential privacy’ and ‘multimodal feature learning’ is still to be developed. To pave the way for reliable, scalable smart healthcare, this study </w:t>
      </w:r>
      <w:r w:rsidRPr="00DF3056">
        <w:rPr>
          <w:spacing w:val="-1"/>
        </w:rPr>
        <w:lastRenderedPageBreak/>
        <w:t>proposes a Federated Multimodal Deep Learning Framework which encloses secure collaborative optimization, privacy protecting federated learning and adaptive multimodal fusion.</w:t>
      </w:r>
    </w:p>
    <w:p w14:paraId="5EE03815" w14:textId="5DC51CA5" w:rsidR="004143A2" w:rsidRPr="004143A2" w:rsidRDefault="00134F7C" w:rsidP="00112E23">
      <w:pPr>
        <w:pStyle w:val="Heading1"/>
        <w:numPr>
          <w:ilvl w:val="0"/>
          <w:numId w:val="3"/>
        </w:numPr>
        <w:ind w:firstLine="0"/>
      </w:pPr>
      <w:r>
        <w:t>Proposed System</w:t>
      </w:r>
    </w:p>
    <w:p w14:paraId="0D5CAF95" w14:textId="5D5BB107" w:rsidR="001E47C6" w:rsidRPr="001E47C6" w:rsidRDefault="001E47C6" w:rsidP="00D82203">
      <w:pPr>
        <w:pStyle w:val="BodyText"/>
        <w:numPr>
          <w:ilvl w:val="1"/>
          <w:numId w:val="3"/>
        </w:numPr>
        <w:rPr>
          <w:i/>
          <w:iCs/>
          <w:lang w:val="en-IN"/>
        </w:rPr>
      </w:pPr>
      <w:r w:rsidRPr="001E47C6">
        <w:rPr>
          <w:i/>
          <w:iCs/>
          <w:lang w:val="en-IN"/>
        </w:rPr>
        <w:t>System Architecture Overview</w:t>
      </w:r>
    </w:p>
    <w:p w14:paraId="452D25DD" w14:textId="0F2116D4" w:rsidR="00DF3056" w:rsidRPr="004A2A56" w:rsidRDefault="00DF3056" w:rsidP="00DF3056">
      <w:pPr>
        <w:pStyle w:val="BodyText"/>
        <w:rPr>
          <w:lang w:val="en-IN"/>
        </w:rPr>
      </w:pPr>
      <w:r w:rsidRPr="00DF3056">
        <w:rPr>
          <w:lang w:val="en-IN"/>
        </w:rPr>
        <w:t>The proposed Federated Multimodal Deep Learning Framework for Privacy-Preserving Smart Healthcare Systems aims to enable multi-mobility healthcare analytics while preserving patient privacy. The concept is designed to efficiently keep all patient information safely in the local respective systems and develop a world-wide intelligent model by the different health institutions. In contrast to other central-centric learning methods, the proposed learning system shares only the model parameters and not real data, limiting the privacy concern and allowing the compliance with healthcare laws. The framework leverages complementary knowledge from a wide range of data sources by effectively integrating multimodal healthcare information to support clinical decision-making and diagnosis.</w:t>
      </w:r>
      <w:r>
        <w:rPr>
          <w:lang w:val="en-IN"/>
        </w:rPr>
        <w:t xml:space="preserve"> </w:t>
      </w:r>
      <w:r w:rsidRPr="00DF3056">
        <w:rPr>
          <w:lang w:val="en-IN"/>
        </w:rPr>
        <w:t xml:space="preserve">Federated Multimodal Deep Learning </w:t>
      </w:r>
      <w:r w:rsidR="007801D4" w:rsidRPr="00DF3056">
        <w:rPr>
          <w:lang w:val="en-IN"/>
        </w:rPr>
        <w:t>Framework for</w:t>
      </w:r>
      <w:r w:rsidRPr="00DF3056">
        <w:rPr>
          <w:lang w:val="en-IN"/>
        </w:rPr>
        <w:t xml:space="preserve"> Privacy-Preserving Smart Healthcare Systems is designed as shown in the figure </w:t>
      </w:r>
      <w:r w:rsidR="007801D4" w:rsidRPr="00DF3056">
        <w:rPr>
          <w:lang w:val="en-IN"/>
        </w:rPr>
        <w:t xml:space="preserve">above </w:t>
      </w:r>
      <w:r w:rsidR="007801D4">
        <w:rPr>
          <w:lang w:val="en-IN"/>
        </w:rPr>
        <w:t>Fig</w:t>
      </w:r>
      <w:r w:rsidRPr="00DF3056">
        <w:rPr>
          <w:lang w:val="en-IN"/>
        </w:rPr>
        <w:t xml:space="preserve"> </w:t>
      </w:r>
      <w:r w:rsidRPr="00DF3056">
        <w:rPr>
          <w:cs/>
          <w:lang w:val="en-IN"/>
        </w:rPr>
        <w:t>‎</w:t>
      </w:r>
      <w:r w:rsidRPr="00DF3056">
        <w:rPr>
          <w:lang w:val="en-IN"/>
        </w:rPr>
        <w:t>1</w:t>
      </w:r>
      <w:r w:rsidRPr="00DF3056">
        <w:rPr>
          <w:cs/>
          <w:lang w:val="en-IN"/>
        </w:rPr>
        <w:t>‎</w:t>
      </w:r>
      <w:r w:rsidRPr="00DF3056">
        <w:rPr>
          <w:lang w:val="en-IN"/>
        </w:rPr>
        <w:t>. This framework is capable of managing multiple healthcare institutions to share and update a framework that models the world in a shared and distributed global framework, while avoiding data leakage and privacy concern.</w:t>
      </w:r>
    </w:p>
    <w:p w14:paraId="3F1F1B3D" w14:textId="3ABAE29D" w:rsidR="00EB09C2" w:rsidRDefault="00EB09C2" w:rsidP="00EB09C2">
      <w:pPr>
        <w:pStyle w:val="BodyText"/>
        <w:ind w:firstLine="0"/>
        <w:jc w:val="center"/>
      </w:pPr>
      <w:r w:rsidRPr="00EB09C2">
        <w:rPr>
          <w:noProof/>
        </w:rPr>
        <w:drawing>
          <wp:inline distT="0" distB="0" distL="0" distR="0" wp14:anchorId="2E9479AD" wp14:editId="37BA26E7">
            <wp:extent cx="2720340" cy="1660380"/>
            <wp:effectExtent l="0" t="0" r="3810" b="0"/>
            <wp:docPr id="1250012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12965" name=""/>
                    <pic:cNvPicPr/>
                  </pic:nvPicPr>
                  <pic:blipFill>
                    <a:blip r:embed="rId8"/>
                    <a:stretch>
                      <a:fillRect/>
                    </a:stretch>
                  </pic:blipFill>
                  <pic:spPr>
                    <a:xfrm>
                      <a:off x="0" y="0"/>
                      <a:ext cx="2722118" cy="1661465"/>
                    </a:xfrm>
                    <a:prstGeom prst="rect">
                      <a:avLst/>
                    </a:prstGeom>
                  </pic:spPr>
                </pic:pic>
              </a:graphicData>
            </a:graphic>
          </wp:inline>
        </w:drawing>
      </w:r>
    </w:p>
    <w:p w14:paraId="271B10A3" w14:textId="1994070C" w:rsidR="0044488B" w:rsidRPr="00293D2A" w:rsidRDefault="0044488B" w:rsidP="00293D2A">
      <w:pPr>
        <w:pStyle w:val="BodyText"/>
        <w:ind w:firstLine="0"/>
        <w:rPr>
          <w:sz w:val="16"/>
          <w:szCs w:val="16"/>
        </w:rPr>
      </w:pPr>
      <w:r w:rsidRPr="00293D2A">
        <w:rPr>
          <w:sz w:val="16"/>
          <w:szCs w:val="16"/>
        </w:rPr>
        <w:t>Fig. 1. Architecture of the Proposed Federated Multimodal Deep Learning Framework for Privacy-Preserving Smart Healthcare Systems</w:t>
      </w:r>
    </w:p>
    <w:p w14:paraId="70742253" w14:textId="77777777" w:rsidR="008918AC" w:rsidRPr="008918AC" w:rsidRDefault="008918AC" w:rsidP="008918AC">
      <w:pPr>
        <w:pStyle w:val="BodyText"/>
        <w:numPr>
          <w:ilvl w:val="1"/>
          <w:numId w:val="3"/>
        </w:numPr>
        <w:rPr>
          <w:i/>
          <w:iCs/>
          <w:lang w:val="en-IN"/>
        </w:rPr>
      </w:pPr>
      <w:r w:rsidRPr="008918AC">
        <w:rPr>
          <w:i/>
          <w:iCs/>
          <w:lang w:val="en-IN"/>
        </w:rPr>
        <w:t>Implementation Details</w:t>
      </w:r>
    </w:p>
    <w:p w14:paraId="0C689FA9" w14:textId="24D84DE8" w:rsidR="00BF6D96" w:rsidRPr="00613545" w:rsidRDefault="00BF6D96" w:rsidP="00BF6D96">
      <w:pPr>
        <w:jc w:val="both"/>
      </w:pPr>
      <w:r w:rsidRPr="00613545">
        <w:t>CNN model architecture was used, and convolutional + max-pooling layers were used to process the images for feature extraction. In order to add clinical context to the clinical text data, clinical BERT model was used. Two-layer LSTM network was used to capture temporal patterns in wearable sensor signals, and Multilayer Perceptron was used to capture structural EHR data. The extracted features are fused by an adaptive attention-based fusion. In the federated model, Adam optimizer with learning rate was set to be 0.001, the number of local training epochs/LfC was set to 10, and batch size was set to be 32. The parameters of the global model were updated using the Federated Averaging algorithm.To update the global model parameters, the Federated Averaging algorithm was used.</w:t>
      </w:r>
    </w:p>
    <w:p w14:paraId="65D5CF77" w14:textId="0C35E752" w:rsidR="005454EE" w:rsidRPr="003C6C8C" w:rsidRDefault="005454EE" w:rsidP="003C6C8C">
      <w:pPr>
        <w:pStyle w:val="BodyText"/>
        <w:numPr>
          <w:ilvl w:val="1"/>
          <w:numId w:val="3"/>
        </w:numPr>
        <w:rPr>
          <w:i/>
          <w:iCs/>
          <w:lang w:val="en-IN"/>
        </w:rPr>
      </w:pPr>
      <w:r w:rsidRPr="003C6C8C">
        <w:rPr>
          <w:i/>
          <w:iCs/>
          <w:lang w:val="en-IN"/>
        </w:rPr>
        <w:t>Multimodal Healthcare Data Acquisition and Preprocessing</w:t>
      </w:r>
    </w:p>
    <w:p w14:paraId="0463D2C3" w14:textId="7CC41F95" w:rsidR="00BF6D96" w:rsidRPr="00BF6D96" w:rsidRDefault="00BF6D96" w:rsidP="007524C8">
      <w:pPr>
        <w:pStyle w:val="BodyText"/>
      </w:pPr>
      <w:r w:rsidRPr="00BF6D96">
        <w:t xml:space="preserve">Data from various data sources might differ in kind and quality. Medical pictures, electronic health records, wearable sensor signals, and clinical text are the four main healthcare </w:t>
      </w:r>
      <w:r w:rsidRPr="00BF6D96">
        <w:t>modalities taken into account by the suggested architecture. To enhance data quality and guarantee consistency before model training, modality-specific preprocessing approaches are used. Medical images are resized and normalized, while clinical notes use deep learning to be re-coded for analysis and structured EHR information is encoded to be standardized. The filtering and segmentation of physiological signals to remove noise follows.</w:t>
      </w:r>
    </w:p>
    <w:p w14:paraId="4898BC62" w14:textId="4725F4C7" w:rsidR="005454EE" w:rsidRPr="003C6C8C" w:rsidRDefault="005454EE" w:rsidP="003C6C8C">
      <w:pPr>
        <w:pStyle w:val="BodyText"/>
        <w:numPr>
          <w:ilvl w:val="1"/>
          <w:numId w:val="3"/>
        </w:numPr>
        <w:rPr>
          <w:i/>
          <w:iCs/>
          <w:lang w:val="en-IN"/>
        </w:rPr>
      </w:pPr>
      <w:r w:rsidRPr="003C6C8C">
        <w:rPr>
          <w:i/>
          <w:iCs/>
          <w:lang w:val="en-IN"/>
        </w:rPr>
        <w:t>Modality-Specific Feature Extraction</w:t>
      </w:r>
    </w:p>
    <w:p w14:paraId="4299C7AA" w14:textId="4FA08F44" w:rsidR="00BF6D96" w:rsidRPr="00BF6D96" w:rsidRDefault="00BF6D96" w:rsidP="005454EE">
      <w:pPr>
        <w:pStyle w:val="BodyText"/>
      </w:pPr>
      <w:r w:rsidRPr="00BF6D96">
        <w:t>Efficiently learning discriminative representations from multiple kinds of healthcare data on top of deep learning encoders specific to each modality. To obtain the Spatiotemporal information from medical images, two different models namely CNN and Vision Transformers are used. Organized information contained in EHRs can be processed using a Multilayer Perceptron and Temporal relations between signals from wearable sensors can be identified with the use of a Long Short-Term Memory network. The contextual embeddings for unstructured clinical text are computed using a transformer model like ClinicalBERT. The specialty of these is that they enable the system to remember modality-specific data while still gathering valuable data relevant to the prediction tasks in the medical field.</w:t>
      </w:r>
    </w:p>
    <w:p w14:paraId="12F52D2A" w14:textId="49382E32" w:rsidR="005454EE" w:rsidRPr="0044090A" w:rsidRDefault="005454EE" w:rsidP="0044090A">
      <w:pPr>
        <w:pStyle w:val="BodyText"/>
        <w:numPr>
          <w:ilvl w:val="1"/>
          <w:numId w:val="3"/>
        </w:numPr>
        <w:rPr>
          <w:i/>
          <w:iCs/>
          <w:lang w:val="en-IN"/>
        </w:rPr>
      </w:pPr>
      <w:r w:rsidRPr="0044090A">
        <w:rPr>
          <w:i/>
          <w:iCs/>
          <w:lang w:val="en-IN"/>
        </w:rPr>
        <w:t>Adaptive Multimodal Fusion Module</w:t>
      </w:r>
    </w:p>
    <w:p w14:paraId="11312340" w14:textId="07C0314A" w:rsidR="00BF6D96" w:rsidRDefault="00BF6D96" w:rsidP="005454EE">
      <w:pPr>
        <w:pStyle w:val="BodyText"/>
        <w:rPr>
          <w:lang w:val="en-IN"/>
        </w:rPr>
      </w:pPr>
      <w:r w:rsidRPr="00BF6D96">
        <w:rPr>
          <w:lang w:val="en-IN"/>
        </w:rPr>
        <w:t>The features recovered by each modality are fused by an adaptive attention based fusion scheme. To build comprehensive patient representations, this module provides the relative importance of each modality and keeps track of correlations across different modalities. The fusion procedure might be shown as</w:t>
      </w:r>
    </w:p>
    <w:p w14:paraId="39F57F0C" w14:textId="18D8DABA" w:rsidR="005454EE" w:rsidRPr="005454EE" w:rsidRDefault="005454EE" w:rsidP="007801D4">
      <w:pPr>
        <w:pStyle w:val="BodyText"/>
        <w:jc w:val="center"/>
        <w:rPr>
          <w:lang w:val="en-IN"/>
        </w:rPr>
      </w:pPr>
      <m:oMath>
        <m:r>
          <w:rPr>
            <w:rFonts w:ascii="Cambria Math" w:hAnsi="Cambria Math"/>
            <w:lang w:val="en-IN"/>
          </w:rPr>
          <m:t>F=[</m:t>
        </m:r>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img</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ehr</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sensor</m:t>
            </m:r>
          </m:sub>
        </m:sSub>
        <m:r>
          <w:rPr>
            <w:rFonts w:ascii="Cambria Math" w:hAnsi="Cambria Math"/>
            <w:lang w:val="en-IN"/>
          </w:rPr>
          <m:t>;</m:t>
        </m:r>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text</m:t>
            </m:r>
          </m:sub>
        </m:sSub>
        <m:r>
          <w:rPr>
            <w:rFonts w:ascii="Cambria Math" w:hAnsi="Cambria Math"/>
            <w:lang w:val="en-IN"/>
          </w:rPr>
          <m:t>]</m:t>
        </m:r>
      </m:oMath>
      <w:r w:rsidR="007801D4">
        <w:rPr>
          <w:lang w:val="en-IN"/>
        </w:rPr>
        <w:tab/>
      </w:r>
      <w:r w:rsidR="007801D4">
        <w:rPr>
          <w:lang w:val="en-IN"/>
        </w:rPr>
        <w:tab/>
        <w:t>(1)</w:t>
      </w:r>
      <m:oMath>
        <m:r>
          <m:rPr>
            <m:sty m:val="p"/>
          </m:rPr>
          <w:rPr>
            <w:lang w:val="en-IN"/>
          </w:rPr>
          <w:br/>
        </m:r>
      </m:oMath>
    </w:p>
    <w:p w14:paraId="4A08A13E" w14:textId="009D584A" w:rsidR="00BF6D96" w:rsidRPr="005454EE" w:rsidRDefault="005454EE" w:rsidP="005454EE">
      <w:pPr>
        <w:pStyle w:val="BodyText"/>
        <w:rPr>
          <w:lang w:val="en-IN"/>
        </w:rPr>
      </w:pPr>
      <w:r w:rsidRPr="005454EE">
        <w:rPr>
          <w:lang w:val="en-IN"/>
        </w:rPr>
        <w:t xml:space="preserve">where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img</m:t>
            </m:r>
          </m:sub>
        </m:sSub>
      </m:oMath>
      <w:r w:rsidRPr="005454EE">
        <w:rPr>
          <w:lang w:val="en-IN"/>
        </w:rPr>
        <w:t xml:space="preserve">,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ehr</m:t>
            </m:r>
          </m:sub>
        </m:sSub>
      </m:oMath>
      <w:r w:rsidRPr="005454EE">
        <w:rPr>
          <w:lang w:val="en-IN"/>
        </w:rPr>
        <w:t xml:space="preserve">,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sensor</m:t>
            </m:r>
          </m:sub>
        </m:sSub>
      </m:oMath>
      <w:r w:rsidRPr="005454EE">
        <w:rPr>
          <w:lang w:val="en-IN"/>
        </w:rPr>
        <w:t xml:space="preserve">, and </w:t>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text</m:t>
            </m:r>
          </m:sub>
        </m:sSub>
      </m:oMath>
      <w:r w:rsidR="00133AE9" w:rsidRPr="00133AE9">
        <w:t xml:space="preserve"> </w:t>
      </w:r>
      <w:r w:rsidR="00133AE9" w:rsidRPr="00133AE9">
        <w:rPr>
          <w:lang w:val="en-IN"/>
        </w:rPr>
        <w:t>stand for feature vectors derived from clinical text, wearable sensors, EHRs, and medical pictures, respectively</w:t>
      </w:r>
      <w:r w:rsidR="00BF6D96">
        <w:rPr>
          <w:lang w:val="en-IN"/>
        </w:rPr>
        <w:t xml:space="preserve">. </w:t>
      </w:r>
      <w:r w:rsidR="00BF6D96" w:rsidRPr="00BF6D96">
        <w:rPr>
          <w:lang w:val="en-IN"/>
        </w:rPr>
        <w:t>After that, based on the aim of improving predictive accuracy, attention weights are assigned to highlight the selected modalities and suppress the unselected ones.</w:t>
      </w:r>
    </w:p>
    <w:p w14:paraId="1DC518BF" w14:textId="0021F89D" w:rsidR="005454EE" w:rsidRPr="0044090A" w:rsidRDefault="005454EE" w:rsidP="0044090A">
      <w:pPr>
        <w:pStyle w:val="BodyText"/>
        <w:numPr>
          <w:ilvl w:val="1"/>
          <w:numId w:val="3"/>
        </w:numPr>
        <w:rPr>
          <w:i/>
          <w:iCs/>
          <w:lang w:val="en-IN"/>
        </w:rPr>
      </w:pPr>
      <w:r w:rsidRPr="0044090A">
        <w:rPr>
          <w:i/>
          <w:iCs/>
          <w:lang w:val="en-IN"/>
        </w:rPr>
        <w:t>Federated Learning-Based Collaborative Training</w:t>
      </w:r>
    </w:p>
    <w:p w14:paraId="160A9999" w14:textId="010BE846" w:rsidR="00BF6D96" w:rsidRPr="00BF6D96" w:rsidRDefault="00BF6D96" w:rsidP="005454EE">
      <w:pPr>
        <w:pStyle w:val="BodyText"/>
      </w:pPr>
      <w:r w:rsidRPr="00BF6D96">
        <w:t>The multimodal model is trained locally at each health care entity participating with these entities' own patient data. Local optimization then only postulates parameters to the federated server, thus safeguarding the data ownership and data confidentiality. The algorithm employed at the server side is called Federated Averaging which can be explained as follows:</w:t>
      </w:r>
    </w:p>
    <w:p w14:paraId="6586F572" w14:textId="3BD13616" w:rsidR="005454EE" w:rsidRPr="005454EE" w:rsidRDefault="00000000" w:rsidP="007801D4">
      <w:pPr>
        <w:pStyle w:val="BodyText"/>
        <w:jc w:val="center"/>
        <w:rPr>
          <w:lang w:val="en-IN"/>
        </w:rPr>
      </w:pPr>
      <m:oMath>
        <m:sSup>
          <m:sSupPr>
            <m:ctrlPr>
              <w:rPr>
                <w:rFonts w:ascii="Cambria Math" w:hAnsi="Cambria Math"/>
                <w:lang w:val="en-IN"/>
              </w:rPr>
            </m:ctrlPr>
          </m:sSupPr>
          <m:e>
            <m:r>
              <w:rPr>
                <w:rFonts w:ascii="Cambria Math" w:hAnsi="Cambria Math"/>
                <w:lang w:val="en-IN"/>
              </w:rPr>
              <m:t>w</m:t>
            </m:r>
          </m:e>
          <m:sup>
            <m:r>
              <w:rPr>
                <w:rFonts w:ascii="Cambria Math" w:hAnsi="Cambria Math"/>
                <w:lang w:val="en-IN"/>
              </w:rPr>
              <m:t>t+1</m:t>
            </m:r>
          </m:sup>
        </m:sSup>
        <m:r>
          <w:rPr>
            <w:rFonts w:ascii="Cambria Math" w:hAnsi="Cambria Math"/>
            <w:lang w:val="en-IN"/>
          </w:rPr>
          <m:t>=</m:t>
        </m:r>
        <m:nary>
          <m:naryPr>
            <m:chr m:val="∑"/>
            <m:limLoc m:val="undOvr"/>
            <m:grow m:val="1"/>
            <m:ctrlPr>
              <w:rPr>
                <w:rFonts w:ascii="Cambria Math" w:hAnsi="Cambria Math"/>
                <w:lang w:val="en-IN"/>
              </w:rPr>
            </m:ctrlPr>
          </m:naryPr>
          <m:sub>
            <m:r>
              <w:rPr>
                <w:rFonts w:ascii="Cambria Math" w:hAnsi="Cambria Math"/>
                <w:lang w:val="en-IN"/>
              </w:rPr>
              <m:t>k=1</m:t>
            </m:r>
          </m:sub>
          <m:sup>
            <m:r>
              <w:rPr>
                <w:rFonts w:ascii="Cambria Math" w:hAnsi="Cambria Math"/>
                <w:lang w:val="en-IN"/>
              </w:rPr>
              <m:t>K</m:t>
            </m:r>
          </m:sup>
          <m:e>
            <m:f>
              <m:fPr>
                <m:ctrlPr>
                  <w:rPr>
                    <w:rFonts w:ascii="Cambria Math" w:hAnsi="Cambria Math"/>
                    <w:lang w:val="en-IN"/>
                  </w:rPr>
                </m:ctrlPr>
              </m:fPr>
              <m:num>
                <m:sSub>
                  <m:sSubPr>
                    <m:ctrlPr>
                      <w:rPr>
                        <w:rFonts w:ascii="Cambria Math" w:hAnsi="Cambria Math"/>
                        <w:lang w:val="en-IN"/>
                      </w:rPr>
                    </m:ctrlPr>
                  </m:sSubPr>
                  <m:e>
                    <m:r>
                      <w:rPr>
                        <w:rFonts w:ascii="Cambria Math" w:hAnsi="Cambria Math"/>
                        <w:lang w:val="en-IN"/>
                      </w:rPr>
                      <m:t>n</m:t>
                    </m:r>
                  </m:e>
                  <m:sub>
                    <m:r>
                      <w:rPr>
                        <w:rFonts w:ascii="Cambria Math" w:hAnsi="Cambria Math"/>
                        <w:lang w:val="en-IN"/>
                      </w:rPr>
                      <m:t>k</m:t>
                    </m:r>
                  </m:sub>
                </m:sSub>
              </m:num>
              <m:den>
                <m:r>
                  <w:rPr>
                    <w:rFonts w:ascii="Cambria Math" w:hAnsi="Cambria Math"/>
                    <w:lang w:val="en-IN"/>
                  </w:rPr>
                  <m:t>n</m:t>
                </m:r>
              </m:den>
            </m:f>
          </m:e>
        </m:nary>
        <m:sSubSup>
          <m:sSubSupPr>
            <m:ctrlPr>
              <w:rPr>
                <w:rFonts w:ascii="Cambria Math" w:hAnsi="Cambria Math"/>
                <w:lang w:val="en-IN"/>
              </w:rPr>
            </m:ctrlPr>
          </m:sSubSupPr>
          <m:e>
            <m:r>
              <w:rPr>
                <w:rFonts w:ascii="Cambria Math" w:hAnsi="Cambria Math"/>
                <w:lang w:val="en-IN"/>
              </w:rPr>
              <m:t>w</m:t>
            </m:r>
          </m:e>
          <m:sub>
            <m:r>
              <w:rPr>
                <w:rFonts w:ascii="Cambria Math" w:hAnsi="Cambria Math"/>
                <w:lang w:val="en-IN"/>
              </w:rPr>
              <m:t>k</m:t>
            </m:r>
          </m:sub>
          <m:sup>
            <m:r>
              <w:rPr>
                <w:rFonts w:ascii="Cambria Math" w:hAnsi="Cambria Math"/>
                <w:lang w:val="en-IN"/>
              </w:rPr>
              <m:t>t</m:t>
            </m:r>
          </m:sup>
        </m:sSubSup>
      </m:oMath>
      <w:r w:rsidR="007801D4">
        <w:rPr>
          <w:lang w:val="en-IN"/>
        </w:rPr>
        <w:tab/>
      </w:r>
      <w:r w:rsidR="007801D4">
        <w:rPr>
          <w:lang w:val="en-IN"/>
        </w:rPr>
        <w:tab/>
        <w:t>(2)</w:t>
      </w:r>
      <m:oMath>
        <m:r>
          <m:rPr>
            <m:sty m:val="p"/>
          </m:rPr>
          <w:rPr>
            <w:lang w:val="en-IN"/>
          </w:rPr>
          <w:br/>
        </m:r>
      </m:oMath>
    </w:p>
    <w:p w14:paraId="05831259" w14:textId="30E1D261" w:rsidR="005454EE" w:rsidRDefault="005454EE" w:rsidP="005454EE">
      <w:pPr>
        <w:pStyle w:val="BodyText"/>
        <w:rPr>
          <w:lang w:val="en-IN"/>
        </w:rPr>
      </w:pPr>
      <w:r w:rsidRPr="005454EE">
        <w:rPr>
          <w:lang w:val="en-IN"/>
        </w:rPr>
        <w:t xml:space="preserve">where </w:t>
      </w:r>
      <m:oMath>
        <m:sSup>
          <m:sSupPr>
            <m:ctrlPr>
              <w:rPr>
                <w:rFonts w:ascii="Cambria Math" w:hAnsi="Cambria Math"/>
                <w:lang w:val="en-IN"/>
              </w:rPr>
            </m:ctrlPr>
          </m:sSupPr>
          <m:e>
            <m:r>
              <w:rPr>
                <w:rFonts w:ascii="Cambria Math" w:hAnsi="Cambria Math"/>
                <w:lang w:val="en-IN"/>
              </w:rPr>
              <m:t>w</m:t>
            </m:r>
          </m:e>
          <m:sup>
            <m:r>
              <w:rPr>
                <w:rFonts w:ascii="Cambria Math" w:hAnsi="Cambria Math"/>
                <w:lang w:val="en-IN"/>
              </w:rPr>
              <m:t>t+1</m:t>
            </m:r>
          </m:sup>
        </m:sSup>
      </m:oMath>
      <w:r w:rsidRPr="005454EE">
        <w:rPr>
          <w:lang w:val="en-IN"/>
        </w:rPr>
        <w:t xml:space="preserve">represents the updated global model, </w:t>
      </w:r>
      <m:oMath>
        <m:r>
          <w:rPr>
            <w:rFonts w:ascii="Cambria Math" w:hAnsi="Cambria Math"/>
            <w:lang w:val="en-IN"/>
          </w:rPr>
          <m:t>K</m:t>
        </m:r>
      </m:oMath>
      <w:r w:rsidRPr="005454EE">
        <w:rPr>
          <w:lang w:val="en-IN"/>
        </w:rPr>
        <w:t xml:space="preserve">denotes the number of participating institutions, </w:t>
      </w:r>
      <m:oMath>
        <m:sSub>
          <m:sSubPr>
            <m:ctrlPr>
              <w:rPr>
                <w:rFonts w:ascii="Cambria Math" w:hAnsi="Cambria Math"/>
                <w:lang w:val="en-IN"/>
              </w:rPr>
            </m:ctrlPr>
          </m:sSubPr>
          <m:e>
            <m:r>
              <w:rPr>
                <w:rFonts w:ascii="Cambria Math" w:hAnsi="Cambria Math"/>
                <w:lang w:val="en-IN"/>
              </w:rPr>
              <m:t>n</m:t>
            </m:r>
          </m:e>
          <m:sub>
            <m:r>
              <w:rPr>
                <w:rFonts w:ascii="Cambria Math" w:hAnsi="Cambria Math"/>
                <w:lang w:val="en-IN"/>
              </w:rPr>
              <m:t>k</m:t>
            </m:r>
          </m:sub>
        </m:sSub>
      </m:oMath>
      <w:r w:rsidRPr="005454EE">
        <w:rPr>
          <w:lang w:val="en-IN"/>
        </w:rPr>
        <w:t xml:space="preserve">indicates the number of local training samples at the </w:t>
      </w:r>
      <m:oMath>
        <m:sSup>
          <m:sSupPr>
            <m:ctrlPr>
              <w:rPr>
                <w:rFonts w:ascii="Cambria Math" w:hAnsi="Cambria Math"/>
                <w:lang w:val="en-IN"/>
              </w:rPr>
            </m:ctrlPr>
          </m:sSupPr>
          <m:e>
            <m:r>
              <w:rPr>
                <w:rFonts w:ascii="Cambria Math" w:hAnsi="Cambria Math"/>
                <w:lang w:val="en-IN"/>
              </w:rPr>
              <m:t>k</m:t>
            </m:r>
          </m:e>
          <m:sup>
            <m:r>
              <w:rPr>
                <w:rFonts w:ascii="Cambria Math" w:hAnsi="Cambria Math"/>
                <w:lang w:val="en-IN"/>
              </w:rPr>
              <m:t>th</m:t>
            </m:r>
          </m:sup>
        </m:sSup>
      </m:oMath>
      <w:r w:rsidRPr="005454EE">
        <w:rPr>
          <w:lang w:val="en-IN"/>
        </w:rPr>
        <w:t xml:space="preserve">institution, and </w:t>
      </w:r>
      <m:oMath>
        <m:r>
          <w:rPr>
            <w:rFonts w:ascii="Cambria Math" w:hAnsi="Cambria Math"/>
            <w:lang w:val="en-IN"/>
          </w:rPr>
          <m:t>n</m:t>
        </m:r>
      </m:oMath>
      <w:r w:rsidRPr="005454EE">
        <w:rPr>
          <w:lang w:val="en-IN"/>
        </w:rPr>
        <w:t>is the total number of samples across all clients. The updated model is redistributed to all institutions, and the process continues iteratively until convergence.</w:t>
      </w:r>
    </w:p>
    <w:p w14:paraId="0A45DAC0" w14:textId="77777777" w:rsidR="00D07B99" w:rsidRDefault="00D07B99" w:rsidP="005454EE">
      <w:pPr>
        <w:pStyle w:val="BodyText"/>
        <w:rPr>
          <w:lang w:val="en-IN"/>
        </w:rPr>
      </w:pPr>
    </w:p>
    <w:p w14:paraId="6A008093" w14:textId="77777777" w:rsidR="00D07B99" w:rsidRPr="005454EE" w:rsidRDefault="00D07B99" w:rsidP="005454EE">
      <w:pPr>
        <w:pStyle w:val="BodyText"/>
        <w:rPr>
          <w:lang w:val="en-IN"/>
        </w:rPr>
      </w:pPr>
    </w:p>
    <w:p w14:paraId="1063A472" w14:textId="0C168E60" w:rsidR="005454EE" w:rsidRPr="0044090A" w:rsidRDefault="005454EE" w:rsidP="0044090A">
      <w:pPr>
        <w:pStyle w:val="BodyText"/>
        <w:numPr>
          <w:ilvl w:val="1"/>
          <w:numId w:val="3"/>
        </w:numPr>
        <w:rPr>
          <w:i/>
          <w:iCs/>
          <w:lang w:val="en-IN"/>
        </w:rPr>
      </w:pPr>
      <w:r w:rsidRPr="0044090A">
        <w:rPr>
          <w:i/>
          <w:iCs/>
          <w:lang w:val="en-IN"/>
        </w:rPr>
        <w:lastRenderedPageBreak/>
        <w:t>Privacy-Preserving Mechanisms</w:t>
      </w:r>
    </w:p>
    <w:p w14:paraId="26076810" w14:textId="477BB99E" w:rsidR="00BF6D96" w:rsidRDefault="00BF6D96" w:rsidP="005454EE">
      <w:pPr>
        <w:pStyle w:val="BodyText"/>
        <w:rPr>
          <w:lang w:val="en-IN"/>
        </w:rPr>
      </w:pPr>
      <w:r w:rsidRPr="00BF6D96">
        <w:rPr>
          <w:lang w:val="en-IN"/>
        </w:rPr>
        <w:t>The proposed method is based on an information secure aggregation approach and a differential privacy approach which are more resistant to information leakage. Differential privacy is then expanded to add noise to the local model update before being sent out where the noise is modelled in a way that will obfuscate any third-party who uses these model updates to learn anything about a patient. The gradients that are noisy can be shown as</w:t>
      </w:r>
    </w:p>
    <w:p w14:paraId="2BA44121" w14:textId="295578A8" w:rsidR="005454EE" w:rsidRPr="005454EE" w:rsidRDefault="00000000" w:rsidP="007801D4">
      <w:pPr>
        <w:pStyle w:val="BodyText"/>
        <w:jc w:val="center"/>
        <w:rPr>
          <w:lang w:val="en-IN"/>
        </w:rPr>
      </w:pPr>
      <m:oMath>
        <m:acc>
          <m:accPr>
            <m:chr m:val="̃"/>
            <m:ctrlPr>
              <w:rPr>
                <w:rFonts w:ascii="Cambria Math" w:hAnsi="Cambria Math"/>
                <w:lang w:val="en-IN"/>
              </w:rPr>
            </m:ctrlPr>
          </m:accPr>
          <m:e>
            <m:r>
              <w:rPr>
                <w:rFonts w:ascii="Cambria Math" w:hAnsi="Cambria Math"/>
                <w:lang w:val="en-IN"/>
              </w:rPr>
              <m:t>g</m:t>
            </m:r>
          </m:e>
        </m:acc>
        <m:r>
          <w:rPr>
            <w:rFonts w:ascii="Cambria Math" w:hAnsi="Cambria Math"/>
            <w:lang w:val="en-IN"/>
          </w:rPr>
          <m:t>=g+</m:t>
        </m:r>
        <m:r>
          <m:rPr>
            <m:scr m:val="script"/>
          </m:rPr>
          <w:rPr>
            <w:rFonts w:ascii="Cambria Math" w:hAnsi="Cambria Math"/>
            <w:lang w:val="en-IN"/>
          </w:rPr>
          <m:t>N</m:t>
        </m:r>
        <m:d>
          <m:dPr>
            <m:ctrlPr>
              <w:rPr>
                <w:rFonts w:ascii="Cambria Math" w:hAnsi="Cambria Math"/>
                <w:i/>
                <w:lang w:val="en-IN"/>
              </w:rPr>
            </m:ctrlPr>
          </m:dPr>
          <m:e>
            <m:r>
              <w:rPr>
                <w:rFonts w:ascii="Cambria Math" w:hAnsi="Cambria Math"/>
                <w:lang w:val="en-IN"/>
              </w:rPr>
              <m:t>0,</m:t>
            </m:r>
            <m:sSup>
              <m:sSupPr>
                <m:ctrlPr>
                  <w:rPr>
                    <w:rFonts w:ascii="Cambria Math" w:hAnsi="Cambria Math"/>
                    <w:lang w:val="en-IN"/>
                  </w:rPr>
                </m:ctrlPr>
              </m:sSupPr>
              <m:e>
                <m:r>
                  <w:rPr>
                    <w:rFonts w:ascii="Cambria Math" w:hAnsi="Cambria Math"/>
                    <w:lang w:val="en-IN"/>
                  </w:rPr>
                  <m:t>σ</m:t>
                </m:r>
              </m:e>
              <m:sup>
                <m:r>
                  <w:rPr>
                    <w:rFonts w:ascii="Cambria Math" w:hAnsi="Cambria Math"/>
                    <w:lang w:val="en-IN"/>
                  </w:rPr>
                  <m:t>2</m:t>
                </m:r>
              </m:sup>
            </m:sSup>
            <m:sSup>
              <m:sSupPr>
                <m:ctrlPr>
                  <w:rPr>
                    <w:rFonts w:ascii="Cambria Math" w:hAnsi="Cambria Math"/>
                    <w:lang w:val="en-IN"/>
                  </w:rPr>
                </m:ctrlPr>
              </m:sSupPr>
              <m:e>
                <m:r>
                  <w:rPr>
                    <w:rFonts w:ascii="Cambria Math" w:hAnsi="Cambria Math"/>
                    <w:lang w:val="en-IN"/>
                  </w:rPr>
                  <m:t>C</m:t>
                </m:r>
              </m:e>
              <m:sup>
                <m:r>
                  <w:rPr>
                    <w:rFonts w:ascii="Cambria Math" w:hAnsi="Cambria Math"/>
                    <w:lang w:val="en-IN"/>
                  </w:rPr>
                  <m:t>2</m:t>
                </m:r>
              </m:sup>
            </m:sSup>
          </m:e>
        </m:d>
      </m:oMath>
      <w:r w:rsidR="007801D4">
        <w:rPr>
          <w:lang w:val="en-IN"/>
        </w:rPr>
        <w:tab/>
      </w:r>
      <w:r w:rsidR="007801D4">
        <w:rPr>
          <w:lang w:val="en-IN"/>
        </w:rPr>
        <w:tab/>
        <w:t>(3)</w:t>
      </w:r>
      <m:oMath>
        <m:r>
          <m:rPr>
            <m:sty m:val="p"/>
          </m:rPr>
          <w:rPr>
            <w:lang w:val="en-IN"/>
          </w:rPr>
          <w:br/>
        </m:r>
      </m:oMath>
    </w:p>
    <w:p w14:paraId="04ECEA02" w14:textId="00E26ABB" w:rsidR="00BF6D96" w:rsidRPr="00BF6D96" w:rsidRDefault="005454EE" w:rsidP="005454EE">
      <w:pPr>
        <w:pStyle w:val="BodyText"/>
      </w:pPr>
      <w:r w:rsidRPr="005454EE">
        <w:rPr>
          <w:lang w:val="en-IN"/>
        </w:rPr>
        <w:t xml:space="preserve">where </w:t>
      </w:r>
      <m:oMath>
        <m:r>
          <w:rPr>
            <w:rFonts w:ascii="Cambria Math" w:hAnsi="Cambria Math"/>
            <w:lang w:val="en-IN"/>
          </w:rPr>
          <m:t>g</m:t>
        </m:r>
      </m:oMath>
      <w:r w:rsidRPr="005454EE">
        <w:rPr>
          <w:lang w:val="en-IN"/>
        </w:rPr>
        <w:t xml:space="preserve">is the original gradient, </w:t>
      </w:r>
      <m:oMath>
        <m:r>
          <w:rPr>
            <w:rFonts w:ascii="Cambria Math" w:hAnsi="Cambria Math"/>
            <w:lang w:val="en-IN"/>
          </w:rPr>
          <m:t>C</m:t>
        </m:r>
      </m:oMath>
      <w:r w:rsidRPr="005454EE">
        <w:rPr>
          <w:lang w:val="en-IN"/>
        </w:rPr>
        <w:t xml:space="preserve">denotes the clipping threshold, and </w:t>
      </w:r>
      <m:oMath>
        <m:r>
          <w:rPr>
            <w:rFonts w:ascii="Cambria Math" w:hAnsi="Cambria Math"/>
            <w:lang w:val="en-IN"/>
          </w:rPr>
          <m:t>σ</m:t>
        </m:r>
      </m:oMath>
      <w:r w:rsidRPr="005454EE">
        <w:rPr>
          <w:lang w:val="en-IN"/>
        </w:rPr>
        <w:t>represents the noise multiplier</w:t>
      </w:r>
      <w:r w:rsidR="00BF6D96" w:rsidRPr="00BF6D96">
        <w:t>. Furthermore, secure aggregation adds amount of privacy protection as only aggregated (not individual) updates are available to read by the federated server.</w:t>
      </w:r>
    </w:p>
    <w:p w14:paraId="1AF3079D" w14:textId="4D0EE062" w:rsidR="005454EE" w:rsidRPr="0044090A" w:rsidRDefault="005454EE" w:rsidP="0044090A">
      <w:pPr>
        <w:pStyle w:val="BodyText"/>
        <w:numPr>
          <w:ilvl w:val="1"/>
          <w:numId w:val="3"/>
        </w:numPr>
        <w:rPr>
          <w:i/>
          <w:iCs/>
          <w:lang w:val="en-IN"/>
        </w:rPr>
      </w:pPr>
      <w:r w:rsidRPr="0044090A">
        <w:rPr>
          <w:i/>
          <w:iCs/>
          <w:lang w:val="en-IN"/>
        </w:rPr>
        <w:t>Handling Healthcare Data Heterogeneity</w:t>
      </w:r>
    </w:p>
    <w:p w14:paraId="7237BBDF" w14:textId="069E3BED" w:rsidR="00BF6D96" w:rsidRPr="00BF6D96" w:rsidRDefault="00BF6D96" w:rsidP="005454EE">
      <w:pPr>
        <w:pStyle w:val="BodyText"/>
      </w:pPr>
      <w:r w:rsidRPr="00BF6D96">
        <w:t>Real-life health care applications may have an incomplete modality, non-independent and identically distributed data, or different sample sizes. The suggested approach helps tackle these challenges by enabling missing modalities during training and by providing for various data distributions. In addition, an efficient federated optimization technique communicates to reduce the bandwidth needs and to increase the scalability between geographically distributed institutions.</w:t>
      </w:r>
    </w:p>
    <w:p w14:paraId="7D09837F" w14:textId="3EBF7890" w:rsidR="00957286" w:rsidRDefault="00ED023C" w:rsidP="00ED023C">
      <w:pPr>
        <w:pStyle w:val="Heading1"/>
        <w:numPr>
          <w:ilvl w:val="0"/>
          <w:numId w:val="3"/>
        </w:numPr>
        <w:tabs>
          <w:tab w:val="clear" w:pos="540"/>
          <w:tab w:val="num" w:pos="576"/>
        </w:tabs>
        <w:ind w:firstLine="0"/>
      </w:pPr>
      <w:r w:rsidRPr="00957286">
        <w:t>Results And Discussion</w:t>
      </w:r>
    </w:p>
    <w:p w14:paraId="0CC14922" w14:textId="125B781F" w:rsidR="0018606E" w:rsidRPr="0018606E" w:rsidRDefault="0018606E" w:rsidP="0018606E">
      <w:pPr>
        <w:pStyle w:val="BodyText"/>
        <w:numPr>
          <w:ilvl w:val="1"/>
          <w:numId w:val="3"/>
        </w:numPr>
        <w:rPr>
          <w:i/>
          <w:iCs/>
          <w:lang w:val="en-IN"/>
        </w:rPr>
      </w:pPr>
      <w:r w:rsidRPr="0018606E">
        <w:rPr>
          <w:i/>
          <w:iCs/>
          <w:lang w:val="en-IN"/>
        </w:rPr>
        <w:t>Experimental Performance Evaluation</w:t>
      </w:r>
    </w:p>
    <w:p w14:paraId="02201007" w14:textId="4FD0B892" w:rsidR="00BF6D96" w:rsidRPr="00BF6D96" w:rsidRDefault="00BF6D96" w:rsidP="008918AC">
      <w:pPr>
        <w:jc w:val="both"/>
      </w:pPr>
      <w:r w:rsidRPr="00BF6D96">
        <w:t>A set of multimodal healthcare datasets, a subset of which are benchmark datasets including medical images, e-health records, wearable sensor data and clinical text data, was used for testing the proposed Federated Multimodal Deep Learning Framework for Privacy-Preserving Smart Healthcare Systems. It's compared against traditional deep learning based centralized models and unimodal Federated Learning models and state-of-the-art federated learning baselines. To get reliable results, multiple experiments and a 5-fold-Cross Validation approach have been used. The accuracy, precision, recall, F1-score, Area Under the Receiver Operating Characteristic Curve, convergence rate, and communication efficiency were used to measure performance. The outcomes of experiments demonstrated that proposed technique has been better as compared to the existed techniques on all of the evaluation measures in all experiments. The framework was implemented with heterogenous healthcare modalities, since effective interface with diverse modalities provided relevant clinical information that is not feasible for single-modality systems, thus increasing the diagnostic performance. Moreover, the adaptive attention-based fusion method enhanced the representation of features through modulating relevant modalities. The proposed framework outperformed the existing ones in terms of average accuracy, precision, recall, F1-Score and AUC area values, proving the effectiveness, robustness and privacy preserving capability when being applied to smart healthcare fields with privacy concerns.</w:t>
      </w:r>
    </w:p>
    <w:p w14:paraId="088340E4" w14:textId="0BBADBC2" w:rsidR="00146A5B" w:rsidRPr="00146A5B" w:rsidRDefault="00146A5B" w:rsidP="00146A5B">
      <w:pPr>
        <w:pStyle w:val="BodyText"/>
        <w:numPr>
          <w:ilvl w:val="1"/>
          <w:numId w:val="3"/>
        </w:numPr>
        <w:rPr>
          <w:i/>
          <w:iCs/>
          <w:lang w:val="en-IN"/>
        </w:rPr>
      </w:pPr>
      <w:r w:rsidRPr="00146A5B">
        <w:rPr>
          <w:i/>
          <w:iCs/>
          <w:lang w:val="en-IN"/>
        </w:rPr>
        <w:t>Dataset Description</w:t>
      </w:r>
    </w:p>
    <w:p w14:paraId="7CA14520" w14:textId="5C9F7D58" w:rsidR="00BF6D96" w:rsidRPr="00BF6D96" w:rsidRDefault="00BF6D96" w:rsidP="00146A5B">
      <w:pPr>
        <w:jc w:val="both"/>
      </w:pPr>
      <w:r w:rsidRPr="00BF6D96">
        <w:t xml:space="preserve">Due to the necessity to assess the effectiveness of the proposed Federated Multimodal Deep Learning Framework, </w:t>
      </w:r>
      <w:r w:rsidRPr="00BF6D96">
        <w:t>multimodal health-related data were used, which contained medical images, electronic health records, signals from wearable sensors, and clinical textual data. The datasets were spread out in different simulated healthcare institutions to simulate a real-world federated learning setting.</w:t>
      </w:r>
    </w:p>
    <w:p w14:paraId="46437DCA" w14:textId="06145108" w:rsidR="00146A5B" w:rsidRPr="0094430A" w:rsidRDefault="0094430A" w:rsidP="0094430A">
      <w:pPr>
        <w:pStyle w:val="tablehead"/>
        <w:tabs>
          <w:tab w:val="num" w:pos="1080"/>
        </w:tabs>
        <w:rPr>
          <w:sz w:val="18"/>
          <w:szCs w:val="18"/>
        </w:rPr>
      </w:pPr>
      <w:r w:rsidRPr="0094430A">
        <w:rPr>
          <w:sz w:val="18"/>
          <w:szCs w:val="18"/>
        </w:rPr>
        <w:t xml:space="preserve">TABLE </w:t>
      </w:r>
      <w:r>
        <w:rPr>
          <w:sz w:val="18"/>
          <w:szCs w:val="18"/>
        </w:rPr>
        <w:t>I</w:t>
      </w:r>
      <w:r w:rsidRPr="0094430A">
        <w:rPr>
          <w:sz w:val="18"/>
          <w:szCs w:val="18"/>
        </w:rPr>
        <w:t>. HEALTHCARE DATASETS USED</w:t>
      </w:r>
    </w:p>
    <w:tbl>
      <w:tblPr>
        <w:tblStyle w:val="TableGrid"/>
        <w:tblW w:w="0" w:type="auto"/>
        <w:tblLook w:val="04A0" w:firstRow="1" w:lastRow="0" w:firstColumn="1" w:lastColumn="0" w:noHBand="0" w:noVBand="1"/>
      </w:tblPr>
      <w:tblGrid>
        <w:gridCol w:w="1392"/>
        <w:gridCol w:w="1147"/>
        <w:gridCol w:w="889"/>
        <w:gridCol w:w="1428"/>
      </w:tblGrid>
      <w:tr w:rsidR="00146A5B" w:rsidRPr="00146A5B" w14:paraId="3D77AA11" w14:textId="77777777" w:rsidTr="00146A5B">
        <w:tc>
          <w:tcPr>
            <w:tcW w:w="0" w:type="auto"/>
            <w:hideMark/>
          </w:tcPr>
          <w:p w14:paraId="263D9B7B" w14:textId="77777777" w:rsidR="00146A5B" w:rsidRPr="0094430A" w:rsidRDefault="00146A5B" w:rsidP="0094430A">
            <w:pPr>
              <w:pStyle w:val="BodyText"/>
              <w:spacing w:before="1"/>
              <w:ind w:right="46" w:firstLine="0"/>
              <w:rPr>
                <w:rFonts w:ascii="Times New Roman" w:eastAsia="Times New Roman" w:hAnsi="Times New Roman" w:cs="Times New Roman"/>
                <w:b/>
                <w:bCs/>
                <w:spacing w:val="-2"/>
                <w:sz w:val="18"/>
                <w:szCs w:val="24"/>
              </w:rPr>
            </w:pPr>
            <w:r w:rsidRPr="0094430A">
              <w:rPr>
                <w:rFonts w:ascii="Times New Roman" w:eastAsia="Times New Roman" w:hAnsi="Times New Roman" w:cs="Times New Roman"/>
                <w:b/>
                <w:bCs/>
                <w:spacing w:val="-2"/>
                <w:sz w:val="18"/>
                <w:szCs w:val="24"/>
              </w:rPr>
              <w:t>Dataset</w:t>
            </w:r>
          </w:p>
        </w:tc>
        <w:tc>
          <w:tcPr>
            <w:tcW w:w="0" w:type="auto"/>
            <w:hideMark/>
          </w:tcPr>
          <w:p w14:paraId="24828325" w14:textId="77777777" w:rsidR="00146A5B" w:rsidRPr="0094430A" w:rsidRDefault="00146A5B" w:rsidP="0094430A">
            <w:pPr>
              <w:pStyle w:val="BodyText"/>
              <w:spacing w:before="1"/>
              <w:ind w:right="46" w:firstLine="0"/>
              <w:rPr>
                <w:rFonts w:ascii="Times New Roman" w:eastAsia="Times New Roman" w:hAnsi="Times New Roman" w:cs="Times New Roman"/>
                <w:b/>
                <w:bCs/>
                <w:spacing w:val="-2"/>
                <w:sz w:val="18"/>
                <w:szCs w:val="24"/>
              </w:rPr>
            </w:pPr>
            <w:r w:rsidRPr="0094430A">
              <w:rPr>
                <w:rFonts w:ascii="Times New Roman" w:eastAsia="Times New Roman" w:hAnsi="Times New Roman" w:cs="Times New Roman"/>
                <w:b/>
                <w:bCs/>
                <w:spacing w:val="-2"/>
                <w:sz w:val="18"/>
                <w:szCs w:val="24"/>
              </w:rPr>
              <w:t>Data Type</w:t>
            </w:r>
          </w:p>
        </w:tc>
        <w:tc>
          <w:tcPr>
            <w:tcW w:w="0" w:type="auto"/>
            <w:hideMark/>
          </w:tcPr>
          <w:p w14:paraId="3DEDE487" w14:textId="77777777" w:rsidR="00146A5B" w:rsidRPr="0094430A" w:rsidRDefault="00146A5B" w:rsidP="0094430A">
            <w:pPr>
              <w:pStyle w:val="BodyText"/>
              <w:spacing w:before="1"/>
              <w:ind w:right="46" w:firstLine="0"/>
              <w:rPr>
                <w:rFonts w:ascii="Times New Roman" w:eastAsia="Times New Roman" w:hAnsi="Times New Roman" w:cs="Times New Roman"/>
                <w:b/>
                <w:bCs/>
                <w:spacing w:val="-2"/>
                <w:sz w:val="18"/>
                <w:szCs w:val="24"/>
              </w:rPr>
            </w:pPr>
            <w:r w:rsidRPr="0094430A">
              <w:rPr>
                <w:rFonts w:ascii="Times New Roman" w:eastAsia="Times New Roman" w:hAnsi="Times New Roman" w:cs="Times New Roman"/>
                <w:b/>
                <w:bCs/>
                <w:spacing w:val="-2"/>
                <w:sz w:val="18"/>
                <w:szCs w:val="24"/>
              </w:rPr>
              <w:t>Samples</w:t>
            </w:r>
          </w:p>
        </w:tc>
        <w:tc>
          <w:tcPr>
            <w:tcW w:w="0" w:type="auto"/>
            <w:hideMark/>
          </w:tcPr>
          <w:p w14:paraId="6A64F0D2" w14:textId="77777777" w:rsidR="00146A5B" w:rsidRPr="0094430A" w:rsidRDefault="00146A5B" w:rsidP="0094430A">
            <w:pPr>
              <w:pStyle w:val="BodyText"/>
              <w:spacing w:before="1"/>
              <w:ind w:right="46" w:firstLine="0"/>
              <w:rPr>
                <w:rFonts w:ascii="Times New Roman" w:eastAsia="Times New Roman" w:hAnsi="Times New Roman" w:cs="Times New Roman"/>
                <w:b/>
                <w:bCs/>
                <w:spacing w:val="-2"/>
                <w:sz w:val="18"/>
                <w:szCs w:val="24"/>
              </w:rPr>
            </w:pPr>
            <w:r w:rsidRPr="0094430A">
              <w:rPr>
                <w:rFonts w:ascii="Times New Roman" w:eastAsia="Times New Roman" w:hAnsi="Times New Roman" w:cs="Times New Roman"/>
                <w:b/>
                <w:bCs/>
                <w:spacing w:val="-2"/>
                <w:sz w:val="18"/>
                <w:szCs w:val="24"/>
              </w:rPr>
              <w:t>Purpose</w:t>
            </w:r>
          </w:p>
        </w:tc>
      </w:tr>
      <w:tr w:rsidR="00146A5B" w:rsidRPr="00146A5B" w14:paraId="18E6F6B1" w14:textId="77777777" w:rsidTr="00146A5B">
        <w:tc>
          <w:tcPr>
            <w:tcW w:w="0" w:type="auto"/>
            <w:hideMark/>
          </w:tcPr>
          <w:p w14:paraId="32C418BB"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MedMNIST v2</w:t>
            </w:r>
          </w:p>
        </w:tc>
        <w:tc>
          <w:tcPr>
            <w:tcW w:w="0" w:type="auto"/>
            <w:hideMark/>
          </w:tcPr>
          <w:p w14:paraId="27F58D82"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Medical Images</w:t>
            </w:r>
          </w:p>
        </w:tc>
        <w:tc>
          <w:tcPr>
            <w:tcW w:w="0" w:type="auto"/>
            <w:hideMark/>
          </w:tcPr>
          <w:p w14:paraId="12428A53"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58,954</w:t>
            </w:r>
          </w:p>
        </w:tc>
        <w:tc>
          <w:tcPr>
            <w:tcW w:w="0" w:type="auto"/>
            <w:hideMark/>
          </w:tcPr>
          <w:p w14:paraId="1DC13A51"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Disease Classification</w:t>
            </w:r>
          </w:p>
        </w:tc>
      </w:tr>
      <w:tr w:rsidR="00146A5B" w:rsidRPr="00146A5B" w14:paraId="69F3B789" w14:textId="77777777" w:rsidTr="00146A5B">
        <w:tc>
          <w:tcPr>
            <w:tcW w:w="0" w:type="auto"/>
            <w:hideMark/>
          </w:tcPr>
          <w:p w14:paraId="6F929FCB"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MIMIC-III</w:t>
            </w:r>
          </w:p>
        </w:tc>
        <w:tc>
          <w:tcPr>
            <w:tcW w:w="0" w:type="auto"/>
            <w:hideMark/>
          </w:tcPr>
          <w:p w14:paraId="67091120"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EHR &amp; Clinical Notes</w:t>
            </w:r>
          </w:p>
        </w:tc>
        <w:tc>
          <w:tcPr>
            <w:tcW w:w="0" w:type="auto"/>
            <w:hideMark/>
          </w:tcPr>
          <w:p w14:paraId="61E2E57E"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53,423</w:t>
            </w:r>
          </w:p>
        </w:tc>
        <w:tc>
          <w:tcPr>
            <w:tcW w:w="0" w:type="auto"/>
            <w:hideMark/>
          </w:tcPr>
          <w:p w14:paraId="588B100D"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Clinical Prediction</w:t>
            </w:r>
          </w:p>
        </w:tc>
      </w:tr>
      <w:tr w:rsidR="00146A5B" w:rsidRPr="00146A5B" w14:paraId="248BBCA3" w14:textId="77777777" w:rsidTr="00146A5B">
        <w:tc>
          <w:tcPr>
            <w:tcW w:w="0" w:type="auto"/>
            <w:hideMark/>
          </w:tcPr>
          <w:p w14:paraId="45D4E36D"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WESAD</w:t>
            </w:r>
          </w:p>
        </w:tc>
        <w:tc>
          <w:tcPr>
            <w:tcW w:w="0" w:type="auto"/>
            <w:hideMark/>
          </w:tcPr>
          <w:p w14:paraId="1325B294"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Wearable Sensor Data</w:t>
            </w:r>
          </w:p>
        </w:tc>
        <w:tc>
          <w:tcPr>
            <w:tcW w:w="0" w:type="auto"/>
            <w:hideMark/>
          </w:tcPr>
          <w:p w14:paraId="28409369"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15,630</w:t>
            </w:r>
          </w:p>
        </w:tc>
        <w:tc>
          <w:tcPr>
            <w:tcW w:w="0" w:type="auto"/>
            <w:hideMark/>
          </w:tcPr>
          <w:p w14:paraId="5063ED19"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Physiological Monitoring</w:t>
            </w:r>
          </w:p>
        </w:tc>
      </w:tr>
      <w:tr w:rsidR="00146A5B" w:rsidRPr="00146A5B" w14:paraId="14E05C1D" w14:textId="77777777" w:rsidTr="00146A5B">
        <w:tc>
          <w:tcPr>
            <w:tcW w:w="0" w:type="auto"/>
            <w:hideMark/>
          </w:tcPr>
          <w:p w14:paraId="1FD089EA"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ClinicalBERT Dataset</w:t>
            </w:r>
          </w:p>
        </w:tc>
        <w:tc>
          <w:tcPr>
            <w:tcW w:w="0" w:type="auto"/>
            <w:hideMark/>
          </w:tcPr>
          <w:p w14:paraId="1E47A18A"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Clinical Text</w:t>
            </w:r>
          </w:p>
        </w:tc>
        <w:tc>
          <w:tcPr>
            <w:tcW w:w="0" w:type="auto"/>
            <w:hideMark/>
          </w:tcPr>
          <w:p w14:paraId="3D0CE235"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25,000</w:t>
            </w:r>
          </w:p>
        </w:tc>
        <w:tc>
          <w:tcPr>
            <w:tcW w:w="0" w:type="auto"/>
            <w:hideMark/>
          </w:tcPr>
          <w:p w14:paraId="324ED223" w14:textId="77777777" w:rsidR="00146A5B" w:rsidRPr="0094430A" w:rsidRDefault="00146A5B" w:rsidP="0094430A">
            <w:pPr>
              <w:pStyle w:val="BodyText"/>
              <w:spacing w:before="1"/>
              <w:ind w:right="46" w:firstLine="0"/>
              <w:rPr>
                <w:rFonts w:ascii="Times New Roman" w:eastAsia="Times New Roman" w:hAnsi="Times New Roman" w:cs="Times New Roman"/>
                <w:spacing w:val="-2"/>
                <w:sz w:val="18"/>
                <w:szCs w:val="24"/>
              </w:rPr>
            </w:pPr>
            <w:r w:rsidRPr="0094430A">
              <w:rPr>
                <w:rFonts w:ascii="Times New Roman" w:eastAsia="Times New Roman" w:hAnsi="Times New Roman" w:cs="Times New Roman"/>
                <w:spacing w:val="-2"/>
                <w:sz w:val="18"/>
                <w:szCs w:val="24"/>
              </w:rPr>
              <w:t>Clinical Text Analysis</w:t>
            </w:r>
          </w:p>
        </w:tc>
      </w:tr>
    </w:tbl>
    <w:p w14:paraId="790B3AA8" w14:textId="1BCDB790" w:rsidR="00BF6D96" w:rsidRPr="00BF6D96" w:rsidRDefault="00BF6D96" w:rsidP="00146A5B">
      <w:pPr>
        <w:jc w:val="both"/>
      </w:pPr>
      <w:r w:rsidRPr="00BF6D96">
        <w:t>The datasets are divided into three sets of 70%, 15% and 15% for training, validation and test, and are heterogeneous across 10 participating healthcare institutes while having non-identical, and non-independent (non-IID) data sets.</w:t>
      </w:r>
    </w:p>
    <w:p w14:paraId="118E3D62" w14:textId="77777777" w:rsidR="00146A5B" w:rsidRPr="00376AC5" w:rsidRDefault="00146A5B" w:rsidP="00D07BE8">
      <w:pPr>
        <w:jc w:val="both"/>
        <w:rPr>
          <w:lang w:val="en-IN"/>
        </w:rPr>
      </w:pPr>
    </w:p>
    <w:p w14:paraId="6591BC95" w14:textId="77777777" w:rsidR="00336521" w:rsidRDefault="00336521" w:rsidP="00336521">
      <w:pPr>
        <w:jc w:val="both"/>
        <w:rPr>
          <w:b/>
          <w:bCs/>
          <w:highlight w:val="yellow"/>
          <w:lang w:val="en-IN"/>
        </w:rPr>
      </w:pPr>
      <w:r>
        <w:rPr>
          <w:noProof/>
        </w:rPr>
        <w:drawing>
          <wp:inline distT="0" distB="0" distL="0" distR="0" wp14:anchorId="0C9D46D0" wp14:editId="342B4095">
            <wp:extent cx="3089910" cy="1916430"/>
            <wp:effectExtent l="0" t="0" r="0" b="7620"/>
            <wp:docPr id="885515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9910" cy="1916430"/>
                    </a:xfrm>
                    <a:prstGeom prst="rect">
                      <a:avLst/>
                    </a:prstGeom>
                    <a:noFill/>
                    <a:ln>
                      <a:noFill/>
                    </a:ln>
                  </pic:spPr>
                </pic:pic>
              </a:graphicData>
            </a:graphic>
          </wp:inline>
        </w:drawing>
      </w:r>
    </w:p>
    <w:p w14:paraId="22FC8941" w14:textId="77777777" w:rsidR="00336521" w:rsidRPr="00293D2A" w:rsidRDefault="00336521" w:rsidP="00336521">
      <w:pPr>
        <w:jc w:val="both"/>
        <w:rPr>
          <w:sz w:val="16"/>
          <w:szCs w:val="16"/>
          <w:lang w:val="en-IN"/>
        </w:rPr>
      </w:pPr>
      <w:r w:rsidRPr="00293D2A">
        <w:rPr>
          <w:sz w:val="16"/>
          <w:szCs w:val="16"/>
          <w:lang w:val="en-IN"/>
        </w:rPr>
        <w:t>Fig. 2. Convergence behavior of different federated learning approaches over communication rounds. The proposed framework converges faster and achieves higher accuracy compared with FedAvg and FedProx.</w:t>
      </w:r>
    </w:p>
    <w:p w14:paraId="5DC1504B" w14:textId="56CC21F0" w:rsidR="00BF6D96" w:rsidRPr="00BF6D96" w:rsidRDefault="00BF6D96" w:rsidP="00336521">
      <w:pPr>
        <w:jc w:val="both"/>
      </w:pPr>
      <w:r w:rsidRPr="00BF6D96">
        <w:t>The convergence framework has been implemented for multiple rounds of Federated communication in the coordinate transformation to a convergence performance. The proposed framework outperforms FedAvg and FedProx at a global level as demonstrated in Fig 2, both in terms of optimization and accuracy. With fewer communication cycles needed to get to optimal performance than traditional federated systems, the suggested approach would help to reduce bandwidth usage and accelerate training. This comes in particularly useful for geographically spread healthcare units which may have network constraints.</w:t>
      </w:r>
    </w:p>
    <w:p w14:paraId="153CC1A5" w14:textId="77777777" w:rsidR="0018606E" w:rsidRDefault="0018606E" w:rsidP="0018606E">
      <w:pPr>
        <w:jc w:val="both"/>
        <w:rPr>
          <w:lang w:val="en-IN"/>
        </w:rPr>
      </w:pPr>
    </w:p>
    <w:p w14:paraId="6374A818" w14:textId="70DB158F" w:rsidR="0018606E" w:rsidRPr="0018606E" w:rsidRDefault="0018606E" w:rsidP="0018606E">
      <w:pPr>
        <w:pStyle w:val="BodyText"/>
        <w:numPr>
          <w:ilvl w:val="1"/>
          <w:numId w:val="3"/>
        </w:numPr>
        <w:rPr>
          <w:i/>
          <w:iCs/>
          <w:lang w:val="en-IN"/>
        </w:rPr>
      </w:pPr>
      <w:r w:rsidRPr="0018606E">
        <w:rPr>
          <w:i/>
          <w:iCs/>
          <w:lang w:val="en-IN"/>
        </w:rPr>
        <w:t>Comparative Analysis with Baseline Models</w:t>
      </w:r>
    </w:p>
    <w:p w14:paraId="45376F6D" w14:textId="45EAD144" w:rsidR="00BF6D96" w:rsidRDefault="00BF6D96" w:rsidP="0018606E">
      <w:pPr>
        <w:jc w:val="both"/>
      </w:pPr>
      <w:r w:rsidRPr="00BF6D96">
        <w:t>Table II compares and quantifies the effectiveness of proposed framework in comparison to existing methods.</w:t>
      </w:r>
      <w:r w:rsidR="007801D4">
        <w:t xml:space="preserve"> </w:t>
      </w:r>
      <w:r w:rsidRPr="00BF6D96">
        <w:t xml:space="preserve">The proposed framework outperformed the traditional FedAvg algorithm and the centralized model to achieve 96.14% accuracy more than 4.94% and 3.46% respectively. Moreover, the AUC reached to 0.981, which demonstrates high reliability and impressive classification abilities for applications with contributions of healthcare decision making. In comparison with all the baseline models, the </w:t>
      </w:r>
      <w:r w:rsidRPr="00BF6D96">
        <w:lastRenderedPageBreak/>
        <w:t>proposed framework gave the best AUC score of 0.981, as shown in Fig. 3, outburst the discriminative performance on the healthcare prediction task.</w:t>
      </w:r>
    </w:p>
    <w:p w14:paraId="273A1CAE" w14:textId="77777777" w:rsidR="007801D4" w:rsidRPr="0094430A" w:rsidRDefault="007801D4" w:rsidP="007801D4">
      <w:pPr>
        <w:pStyle w:val="tablehead"/>
        <w:tabs>
          <w:tab w:val="num" w:pos="1080"/>
        </w:tabs>
        <w:rPr>
          <w:sz w:val="18"/>
          <w:szCs w:val="18"/>
        </w:rPr>
      </w:pPr>
      <w:r w:rsidRPr="0094430A">
        <w:rPr>
          <w:sz w:val="18"/>
          <w:szCs w:val="18"/>
        </w:rPr>
        <w:t xml:space="preserve">Table </w:t>
      </w:r>
      <w:r>
        <w:rPr>
          <w:sz w:val="18"/>
          <w:szCs w:val="18"/>
        </w:rPr>
        <w:t>II</w:t>
      </w:r>
      <w:r w:rsidRPr="0094430A">
        <w:rPr>
          <w:sz w:val="18"/>
          <w:szCs w:val="18"/>
        </w:rPr>
        <w:t>. Performance Comparison of Different Models</w:t>
      </w:r>
    </w:p>
    <w:tbl>
      <w:tblPr>
        <w:tblStyle w:val="TableGridLight"/>
        <w:tblW w:w="4856" w:type="dxa"/>
        <w:tblLayout w:type="fixed"/>
        <w:tblLook w:val="04A0" w:firstRow="1" w:lastRow="0" w:firstColumn="1" w:lastColumn="0" w:noHBand="0" w:noVBand="1"/>
      </w:tblPr>
      <w:tblGrid>
        <w:gridCol w:w="1099"/>
        <w:gridCol w:w="739"/>
        <w:gridCol w:w="851"/>
        <w:gridCol w:w="708"/>
        <w:gridCol w:w="709"/>
        <w:gridCol w:w="750"/>
      </w:tblGrid>
      <w:tr w:rsidR="007801D4" w:rsidRPr="000A4489" w14:paraId="27C4556D" w14:textId="77777777" w:rsidTr="00ED1D18">
        <w:trPr>
          <w:trHeight w:val="645"/>
        </w:trPr>
        <w:tc>
          <w:tcPr>
            <w:tcW w:w="1099" w:type="dxa"/>
            <w:hideMark/>
          </w:tcPr>
          <w:p w14:paraId="7B6B038B"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Model</w:t>
            </w:r>
          </w:p>
        </w:tc>
        <w:tc>
          <w:tcPr>
            <w:tcW w:w="739" w:type="dxa"/>
            <w:hideMark/>
          </w:tcPr>
          <w:p w14:paraId="5373DE83"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Accuracy (%)</w:t>
            </w:r>
          </w:p>
        </w:tc>
        <w:tc>
          <w:tcPr>
            <w:tcW w:w="851" w:type="dxa"/>
            <w:hideMark/>
          </w:tcPr>
          <w:p w14:paraId="1F2C1A8A"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Precision (%)</w:t>
            </w:r>
          </w:p>
        </w:tc>
        <w:tc>
          <w:tcPr>
            <w:tcW w:w="708" w:type="dxa"/>
            <w:hideMark/>
          </w:tcPr>
          <w:p w14:paraId="7A02D687"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Recall (%)</w:t>
            </w:r>
          </w:p>
        </w:tc>
        <w:tc>
          <w:tcPr>
            <w:tcW w:w="709" w:type="dxa"/>
            <w:hideMark/>
          </w:tcPr>
          <w:p w14:paraId="59ECF44C"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F1-Score (%)</w:t>
            </w:r>
          </w:p>
        </w:tc>
        <w:tc>
          <w:tcPr>
            <w:tcW w:w="750" w:type="dxa"/>
            <w:hideMark/>
          </w:tcPr>
          <w:p w14:paraId="7265002B"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AUC</w:t>
            </w:r>
          </w:p>
        </w:tc>
      </w:tr>
      <w:tr w:rsidR="007801D4" w:rsidRPr="000A4489" w14:paraId="50789EDC" w14:textId="77777777" w:rsidTr="00ED1D18">
        <w:trPr>
          <w:trHeight w:val="329"/>
        </w:trPr>
        <w:tc>
          <w:tcPr>
            <w:tcW w:w="1099" w:type="dxa"/>
            <w:hideMark/>
          </w:tcPr>
          <w:p w14:paraId="320E0E57"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Centralized CNN</w:t>
            </w:r>
          </w:p>
        </w:tc>
        <w:tc>
          <w:tcPr>
            <w:tcW w:w="739" w:type="dxa"/>
            <w:hideMark/>
          </w:tcPr>
          <w:p w14:paraId="6048EDFB"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91.20</w:t>
            </w:r>
          </w:p>
        </w:tc>
        <w:tc>
          <w:tcPr>
            <w:tcW w:w="851" w:type="dxa"/>
            <w:hideMark/>
          </w:tcPr>
          <w:p w14:paraId="68DE8FDF"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90.84</w:t>
            </w:r>
          </w:p>
        </w:tc>
        <w:tc>
          <w:tcPr>
            <w:tcW w:w="708" w:type="dxa"/>
            <w:hideMark/>
          </w:tcPr>
          <w:p w14:paraId="3D42481C"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90.31</w:t>
            </w:r>
          </w:p>
        </w:tc>
        <w:tc>
          <w:tcPr>
            <w:tcW w:w="709" w:type="dxa"/>
            <w:hideMark/>
          </w:tcPr>
          <w:p w14:paraId="32D53BCE"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90.57</w:t>
            </w:r>
          </w:p>
        </w:tc>
        <w:tc>
          <w:tcPr>
            <w:tcW w:w="750" w:type="dxa"/>
            <w:hideMark/>
          </w:tcPr>
          <w:p w14:paraId="39641B50"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0.932</w:t>
            </w:r>
          </w:p>
        </w:tc>
      </w:tr>
      <w:tr w:rsidR="007801D4" w:rsidRPr="000A4489" w14:paraId="11C69396" w14:textId="77777777" w:rsidTr="00ED1D18">
        <w:trPr>
          <w:trHeight w:val="322"/>
        </w:trPr>
        <w:tc>
          <w:tcPr>
            <w:tcW w:w="1099" w:type="dxa"/>
            <w:hideMark/>
          </w:tcPr>
          <w:p w14:paraId="3E732CBF"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FedAvg</w:t>
            </w:r>
          </w:p>
        </w:tc>
        <w:tc>
          <w:tcPr>
            <w:tcW w:w="739" w:type="dxa"/>
            <w:hideMark/>
          </w:tcPr>
          <w:p w14:paraId="63887885"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92.68</w:t>
            </w:r>
          </w:p>
        </w:tc>
        <w:tc>
          <w:tcPr>
            <w:tcW w:w="851" w:type="dxa"/>
            <w:hideMark/>
          </w:tcPr>
          <w:p w14:paraId="05847E0E"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92.05</w:t>
            </w:r>
          </w:p>
        </w:tc>
        <w:tc>
          <w:tcPr>
            <w:tcW w:w="708" w:type="dxa"/>
            <w:hideMark/>
          </w:tcPr>
          <w:p w14:paraId="46E49C9A"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91.88</w:t>
            </w:r>
          </w:p>
        </w:tc>
        <w:tc>
          <w:tcPr>
            <w:tcW w:w="709" w:type="dxa"/>
            <w:hideMark/>
          </w:tcPr>
          <w:p w14:paraId="4B589EA8"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91.96</w:t>
            </w:r>
          </w:p>
        </w:tc>
        <w:tc>
          <w:tcPr>
            <w:tcW w:w="750" w:type="dxa"/>
            <w:hideMark/>
          </w:tcPr>
          <w:p w14:paraId="21CB5D4A"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0.944</w:t>
            </w:r>
          </w:p>
        </w:tc>
      </w:tr>
      <w:tr w:rsidR="007801D4" w:rsidRPr="000A4489" w14:paraId="652EFEEC" w14:textId="77777777" w:rsidTr="00ED1D18">
        <w:trPr>
          <w:trHeight w:val="322"/>
        </w:trPr>
        <w:tc>
          <w:tcPr>
            <w:tcW w:w="1099" w:type="dxa"/>
            <w:hideMark/>
          </w:tcPr>
          <w:p w14:paraId="0A18A1B6"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FedProx</w:t>
            </w:r>
          </w:p>
        </w:tc>
        <w:tc>
          <w:tcPr>
            <w:tcW w:w="739" w:type="dxa"/>
            <w:hideMark/>
          </w:tcPr>
          <w:p w14:paraId="6E0069C7"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93.24</w:t>
            </w:r>
          </w:p>
        </w:tc>
        <w:tc>
          <w:tcPr>
            <w:tcW w:w="851" w:type="dxa"/>
            <w:hideMark/>
          </w:tcPr>
          <w:p w14:paraId="20E6ED02"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92.89</w:t>
            </w:r>
          </w:p>
        </w:tc>
        <w:tc>
          <w:tcPr>
            <w:tcW w:w="708" w:type="dxa"/>
            <w:hideMark/>
          </w:tcPr>
          <w:p w14:paraId="561F26FD"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92.54</w:t>
            </w:r>
          </w:p>
        </w:tc>
        <w:tc>
          <w:tcPr>
            <w:tcW w:w="709" w:type="dxa"/>
            <w:hideMark/>
          </w:tcPr>
          <w:p w14:paraId="042799C5"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92.71</w:t>
            </w:r>
          </w:p>
        </w:tc>
        <w:tc>
          <w:tcPr>
            <w:tcW w:w="750" w:type="dxa"/>
            <w:hideMark/>
          </w:tcPr>
          <w:p w14:paraId="7E42D695"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0.951</w:t>
            </w:r>
          </w:p>
        </w:tc>
      </w:tr>
      <w:tr w:rsidR="007801D4" w:rsidRPr="000A4489" w14:paraId="0418F64C" w14:textId="77777777" w:rsidTr="00ED1D18">
        <w:trPr>
          <w:trHeight w:val="483"/>
        </w:trPr>
        <w:tc>
          <w:tcPr>
            <w:tcW w:w="1099" w:type="dxa"/>
            <w:hideMark/>
          </w:tcPr>
          <w:p w14:paraId="56F69A0C"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Unimodal Federated Model</w:t>
            </w:r>
          </w:p>
        </w:tc>
        <w:tc>
          <w:tcPr>
            <w:tcW w:w="739" w:type="dxa"/>
            <w:hideMark/>
          </w:tcPr>
          <w:p w14:paraId="4D8090EE"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93.81</w:t>
            </w:r>
          </w:p>
        </w:tc>
        <w:tc>
          <w:tcPr>
            <w:tcW w:w="851" w:type="dxa"/>
            <w:hideMark/>
          </w:tcPr>
          <w:p w14:paraId="5844DABE"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93.36</w:t>
            </w:r>
          </w:p>
        </w:tc>
        <w:tc>
          <w:tcPr>
            <w:tcW w:w="708" w:type="dxa"/>
            <w:hideMark/>
          </w:tcPr>
          <w:p w14:paraId="64889485"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92.98</w:t>
            </w:r>
          </w:p>
        </w:tc>
        <w:tc>
          <w:tcPr>
            <w:tcW w:w="709" w:type="dxa"/>
            <w:hideMark/>
          </w:tcPr>
          <w:p w14:paraId="66B6A8ED"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93.17</w:t>
            </w:r>
          </w:p>
        </w:tc>
        <w:tc>
          <w:tcPr>
            <w:tcW w:w="750" w:type="dxa"/>
            <w:hideMark/>
          </w:tcPr>
          <w:p w14:paraId="087B7A8C" w14:textId="77777777" w:rsidR="007801D4" w:rsidRPr="0094430A" w:rsidRDefault="007801D4" w:rsidP="00ED1D18">
            <w:pPr>
              <w:pStyle w:val="BodyText"/>
              <w:spacing w:before="1"/>
              <w:ind w:right="46" w:firstLine="0"/>
              <w:rPr>
                <w:rFonts w:eastAsia="Times New Roman"/>
                <w:spacing w:val="-2"/>
                <w:sz w:val="18"/>
                <w:szCs w:val="24"/>
              </w:rPr>
            </w:pPr>
            <w:r w:rsidRPr="0094430A">
              <w:rPr>
                <w:rFonts w:eastAsia="Times New Roman"/>
                <w:spacing w:val="-2"/>
                <w:sz w:val="18"/>
                <w:szCs w:val="24"/>
              </w:rPr>
              <w:t>0.958</w:t>
            </w:r>
          </w:p>
        </w:tc>
      </w:tr>
      <w:tr w:rsidR="007801D4" w:rsidRPr="000A4489" w14:paraId="0DE33AC5" w14:textId="77777777" w:rsidTr="00ED1D18">
        <w:trPr>
          <w:trHeight w:val="483"/>
        </w:trPr>
        <w:tc>
          <w:tcPr>
            <w:tcW w:w="1099" w:type="dxa"/>
            <w:hideMark/>
          </w:tcPr>
          <w:p w14:paraId="4CAD863E"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Proposed Framework</w:t>
            </w:r>
          </w:p>
        </w:tc>
        <w:tc>
          <w:tcPr>
            <w:tcW w:w="739" w:type="dxa"/>
            <w:hideMark/>
          </w:tcPr>
          <w:p w14:paraId="3803E10D"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96.14</w:t>
            </w:r>
          </w:p>
        </w:tc>
        <w:tc>
          <w:tcPr>
            <w:tcW w:w="851" w:type="dxa"/>
            <w:hideMark/>
          </w:tcPr>
          <w:p w14:paraId="07DD721D"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95.87</w:t>
            </w:r>
          </w:p>
        </w:tc>
        <w:tc>
          <w:tcPr>
            <w:tcW w:w="708" w:type="dxa"/>
            <w:hideMark/>
          </w:tcPr>
          <w:p w14:paraId="556F7376"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95.42</w:t>
            </w:r>
          </w:p>
        </w:tc>
        <w:tc>
          <w:tcPr>
            <w:tcW w:w="709" w:type="dxa"/>
            <w:hideMark/>
          </w:tcPr>
          <w:p w14:paraId="2FAD6729"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95.64</w:t>
            </w:r>
          </w:p>
        </w:tc>
        <w:tc>
          <w:tcPr>
            <w:tcW w:w="750" w:type="dxa"/>
            <w:hideMark/>
          </w:tcPr>
          <w:p w14:paraId="2A5B5BF3" w14:textId="77777777" w:rsidR="007801D4" w:rsidRPr="0094430A" w:rsidRDefault="007801D4" w:rsidP="00ED1D18">
            <w:pPr>
              <w:pStyle w:val="BodyText"/>
              <w:spacing w:before="1"/>
              <w:ind w:right="46" w:firstLine="0"/>
              <w:rPr>
                <w:rFonts w:eastAsia="Times New Roman"/>
                <w:b/>
                <w:bCs/>
                <w:spacing w:val="-2"/>
                <w:sz w:val="18"/>
                <w:szCs w:val="24"/>
              </w:rPr>
            </w:pPr>
            <w:r w:rsidRPr="0094430A">
              <w:rPr>
                <w:rFonts w:eastAsia="Times New Roman"/>
                <w:b/>
                <w:bCs/>
                <w:spacing w:val="-2"/>
                <w:sz w:val="18"/>
                <w:szCs w:val="24"/>
              </w:rPr>
              <w:t>0.981</w:t>
            </w:r>
          </w:p>
        </w:tc>
      </w:tr>
    </w:tbl>
    <w:p w14:paraId="3AD20C99" w14:textId="77777777" w:rsidR="007801D4" w:rsidRPr="00BF6D96" w:rsidRDefault="007801D4" w:rsidP="0018606E">
      <w:pPr>
        <w:jc w:val="both"/>
      </w:pPr>
    </w:p>
    <w:p w14:paraId="44E0D5C8" w14:textId="5B2D6E0B" w:rsidR="00336521" w:rsidRDefault="00336521" w:rsidP="0018606E">
      <w:pPr>
        <w:jc w:val="both"/>
        <w:rPr>
          <w:lang w:val="en-IN"/>
        </w:rPr>
      </w:pPr>
      <w:r>
        <w:rPr>
          <w:noProof/>
        </w:rPr>
        <w:drawing>
          <wp:inline distT="0" distB="0" distL="0" distR="0" wp14:anchorId="2F4034F9" wp14:editId="29FEEF33">
            <wp:extent cx="3089910" cy="2307590"/>
            <wp:effectExtent l="0" t="0" r="0" b="0"/>
            <wp:docPr id="1184745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2307590"/>
                    </a:xfrm>
                    <a:prstGeom prst="rect">
                      <a:avLst/>
                    </a:prstGeom>
                    <a:noFill/>
                    <a:ln>
                      <a:noFill/>
                    </a:ln>
                  </pic:spPr>
                </pic:pic>
              </a:graphicData>
            </a:graphic>
          </wp:inline>
        </w:drawing>
      </w:r>
    </w:p>
    <w:p w14:paraId="4BF590F9" w14:textId="1C7A1435" w:rsidR="00336521" w:rsidRPr="00293D2A" w:rsidRDefault="00336521" w:rsidP="0018606E">
      <w:pPr>
        <w:jc w:val="both"/>
        <w:rPr>
          <w:sz w:val="16"/>
          <w:szCs w:val="16"/>
          <w:lang w:val="en-IN"/>
        </w:rPr>
      </w:pPr>
      <w:r w:rsidRPr="00293D2A">
        <w:rPr>
          <w:sz w:val="16"/>
          <w:szCs w:val="16"/>
        </w:rPr>
        <w:t>Fig. 3. Receiver Operating Characteristic (ROC) curve comparison of baseline models and the proposed framework</w:t>
      </w:r>
    </w:p>
    <w:p w14:paraId="2D27DCA6" w14:textId="5C3161DB" w:rsidR="0018606E" w:rsidRPr="00481CAF" w:rsidRDefault="0018606E" w:rsidP="00481CAF">
      <w:pPr>
        <w:pStyle w:val="BodyText"/>
        <w:numPr>
          <w:ilvl w:val="1"/>
          <w:numId w:val="3"/>
        </w:numPr>
        <w:rPr>
          <w:i/>
          <w:iCs/>
          <w:lang w:val="en-IN"/>
        </w:rPr>
      </w:pPr>
      <w:r w:rsidRPr="00481CAF">
        <w:rPr>
          <w:i/>
          <w:iCs/>
          <w:lang w:val="en-IN"/>
        </w:rPr>
        <w:t>Impact of Multimodal Fusion</w:t>
      </w:r>
    </w:p>
    <w:p w14:paraId="4E806A11" w14:textId="74678C5D" w:rsidR="00BF6D96" w:rsidRPr="00BF6D96" w:rsidRDefault="00BF6D96" w:rsidP="0018606E">
      <w:pPr>
        <w:jc w:val="both"/>
      </w:pPr>
      <w:r w:rsidRPr="00BF6D96">
        <w:t>Because of this, the contribution of individual modalities in the ablation experiments was carried out by a step-by-step combination of various data sources. The results are given in tabular form as in Table III.</w:t>
      </w:r>
    </w:p>
    <w:p w14:paraId="171D8AFD" w14:textId="73E01F6E" w:rsidR="0018606E" w:rsidRPr="0094430A" w:rsidRDefault="0018606E" w:rsidP="0094430A">
      <w:pPr>
        <w:pStyle w:val="tablehead"/>
        <w:tabs>
          <w:tab w:val="num" w:pos="1080"/>
        </w:tabs>
        <w:rPr>
          <w:sz w:val="18"/>
          <w:szCs w:val="18"/>
        </w:rPr>
      </w:pPr>
      <w:r w:rsidRPr="0094430A">
        <w:rPr>
          <w:sz w:val="18"/>
          <w:szCs w:val="18"/>
        </w:rPr>
        <w:t xml:space="preserve">Table </w:t>
      </w:r>
      <w:r w:rsidR="006E4428">
        <w:rPr>
          <w:sz w:val="18"/>
          <w:szCs w:val="18"/>
        </w:rPr>
        <w:t>I</w:t>
      </w:r>
      <w:r w:rsidR="0094430A">
        <w:rPr>
          <w:sz w:val="18"/>
          <w:szCs w:val="18"/>
        </w:rPr>
        <w:t>II</w:t>
      </w:r>
      <w:r w:rsidRPr="0094430A">
        <w:rPr>
          <w:sz w:val="18"/>
          <w:szCs w:val="18"/>
        </w:rPr>
        <w:t>. Effect of Multimodal Integration</w:t>
      </w:r>
    </w:p>
    <w:tbl>
      <w:tblPr>
        <w:tblStyle w:val="TableGrid"/>
        <w:tblW w:w="0" w:type="auto"/>
        <w:tblLook w:val="04A0" w:firstRow="1" w:lastRow="0" w:firstColumn="1" w:lastColumn="0" w:noHBand="0" w:noVBand="1"/>
      </w:tblPr>
      <w:tblGrid>
        <w:gridCol w:w="3130"/>
        <w:gridCol w:w="1313"/>
      </w:tblGrid>
      <w:tr w:rsidR="0018606E" w:rsidRPr="0054367A" w14:paraId="5784172A" w14:textId="77777777" w:rsidTr="000F0490">
        <w:tc>
          <w:tcPr>
            <w:tcW w:w="0" w:type="auto"/>
            <w:hideMark/>
          </w:tcPr>
          <w:p w14:paraId="6369BAE3" w14:textId="77777777" w:rsidR="0018606E" w:rsidRPr="006E4428" w:rsidRDefault="0018606E" w:rsidP="006E4428">
            <w:pPr>
              <w:pStyle w:val="BodyText"/>
              <w:spacing w:before="1"/>
              <w:ind w:right="46" w:firstLine="0"/>
              <w:rPr>
                <w:rFonts w:ascii="Times New Roman" w:eastAsia="Times New Roman" w:hAnsi="Times New Roman" w:cs="Times New Roman"/>
                <w:b/>
                <w:bCs/>
                <w:spacing w:val="-2"/>
                <w:sz w:val="18"/>
                <w:szCs w:val="24"/>
              </w:rPr>
            </w:pPr>
            <w:r w:rsidRPr="006E4428">
              <w:rPr>
                <w:rFonts w:ascii="Times New Roman" w:eastAsia="Times New Roman" w:hAnsi="Times New Roman" w:cs="Times New Roman"/>
                <w:b/>
                <w:bCs/>
                <w:spacing w:val="-2"/>
                <w:sz w:val="18"/>
                <w:szCs w:val="24"/>
              </w:rPr>
              <w:t>Modalities Used</w:t>
            </w:r>
          </w:p>
        </w:tc>
        <w:tc>
          <w:tcPr>
            <w:tcW w:w="0" w:type="auto"/>
            <w:hideMark/>
          </w:tcPr>
          <w:p w14:paraId="6A339265" w14:textId="77777777" w:rsidR="0018606E" w:rsidRPr="006E4428" w:rsidRDefault="0018606E" w:rsidP="006E4428">
            <w:pPr>
              <w:pStyle w:val="BodyText"/>
              <w:spacing w:before="1"/>
              <w:ind w:right="46" w:firstLine="0"/>
              <w:rPr>
                <w:rFonts w:ascii="Times New Roman" w:eastAsia="Times New Roman" w:hAnsi="Times New Roman" w:cs="Times New Roman"/>
                <w:b/>
                <w:bCs/>
                <w:spacing w:val="-2"/>
                <w:sz w:val="18"/>
                <w:szCs w:val="24"/>
              </w:rPr>
            </w:pPr>
            <w:r w:rsidRPr="006E4428">
              <w:rPr>
                <w:rFonts w:ascii="Times New Roman" w:eastAsia="Times New Roman" w:hAnsi="Times New Roman" w:cs="Times New Roman"/>
                <w:b/>
                <w:bCs/>
                <w:spacing w:val="-2"/>
                <w:sz w:val="18"/>
                <w:szCs w:val="24"/>
              </w:rPr>
              <w:t>Accuracy (%)</w:t>
            </w:r>
          </w:p>
        </w:tc>
      </w:tr>
      <w:tr w:rsidR="0018606E" w:rsidRPr="0054367A" w14:paraId="4F212945" w14:textId="77777777" w:rsidTr="000F0490">
        <w:tc>
          <w:tcPr>
            <w:tcW w:w="0" w:type="auto"/>
            <w:hideMark/>
          </w:tcPr>
          <w:p w14:paraId="0179845F"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Medical Images</w:t>
            </w:r>
          </w:p>
        </w:tc>
        <w:tc>
          <w:tcPr>
            <w:tcW w:w="0" w:type="auto"/>
            <w:hideMark/>
          </w:tcPr>
          <w:p w14:paraId="2DD7E962"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91.84</w:t>
            </w:r>
          </w:p>
        </w:tc>
      </w:tr>
      <w:tr w:rsidR="0018606E" w:rsidRPr="0054367A" w14:paraId="1CE6BBF9" w14:textId="77777777" w:rsidTr="000F0490">
        <w:tc>
          <w:tcPr>
            <w:tcW w:w="0" w:type="auto"/>
            <w:hideMark/>
          </w:tcPr>
          <w:p w14:paraId="46392B26"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Images + EHR</w:t>
            </w:r>
          </w:p>
        </w:tc>
        <w:tc>
          <w:tcPr>
            <w:tcW w:w="0" w:type="auto"/>
            <w:hideMark/>
          </w:tcPr>
          <w:p w14:paraId="1A392254"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93.18</w:t>
            </w:r>
          </w:p>
        </w:tc>
      </w:tr>
      <w:tr w:rsidR="0018606E" w:rsidRPr="0054367A" w14:paraId="488B2072" w14:textId="77777777" w:rsidTr="000F0490">
        <w:tc>
          <w:tcPr>
            <w:tcW w:w="0" w:type="auto"/>
            <w:hideMark/>
          </w:tcPr>
          <w:p w14:paraId="5AC5EF8F"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Images + EHR + Sensors</w:t>
            </w:r>
          </w:p>
        </w:tc>
        <w:tc>
          <w:tcPr>
            <w:tcW w:w="0" w:type="auto"/>
            <w:hideMark/>
          </w:tcPr>
          <w:p w14:paraId="76843250"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94.62</w:t>
            </w:r>
          </w:p>
        </w:tc>
      </w:tr>
      <w:tr w:rsidR="0018606E" w:rsidRPr="0054367A" w14:paraId="587D9D7A" w14:textId="77777777" w:rsidTr="000F0490">
        <w:tc>
          <w:tcPr>
            <w:tcW w:w="0" w:type="auto"/>
            <w:hideMark/>
          </w:tcPr>
          <w:p w14:paraId="1C689925"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Images + EHR + Sensors + Clinical Text</w:t>
            </w:r>
          </w:p>
        </w:tc>
        <w:tc>
          <w:tcPr>
            <w:tcW w:w="0" w:type="auto"/>
            <w:hideMark/>
          </w:tcPr>
          <w:p w14:paraId="73C7F136" w14:textId="77777777" w:rsidR="0018606E" w:rsidRPr="006E4428" w:rsidRDefault="0018606E" w:rsidP="006E442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96.14</w:t>
            </w:r>
          </w:p>
        </w:tc>
      </w:tr>
    </w:tbl>
    <w:p w14:paraId="78246E2C" w14:textId="6ACF65CC" w:rsidR="00BF6D96" w:rsidRPr="00BF6D96" w:rsidRDefault="00BF6D96" w:rsidP="0018606E">
      <w:pPr>
        <w:jc w:val="both"/>
      </w:pPr>
      <w:r w:rsidRPr="00BF6D96">
        <w:t>The results indicate that the more our healthcare modalities were added, the higher was diagnostic performance. In particular, the use of both clinical information and physiologic sensor signals for knowledge generation led to more confident estimation of the patient, as well as reduced uncertainty of the prediction results.</w:t>
      </w:r>
    </w:p>
    <w:p w14:paraId="6EE65657" w14:textId="5ED226D9" w:rsidR="0018606E" w:rsidRPr="00CF1730" w:rsidRDefault="0018606E" w:rsidP="00CF1730">
      <w:pPr>
        <w:pStyle w:val="BodyText"/>
        <w:numPr>
          <w:ilvl w:val="1"/>
          <w:numId w:val="3"/>
        </w:numPr>
        <w:rPr>
          <w:i/>
          <w:iCs/>
          <w:lang w:val="en-IN"/>
        </w:rPr>
      </w:pPr>
      <w:r w:rsidRPr="00CF1730">
        <w:rPr>
          <w:i/>
          <w:iCs/>
          <w:lang w:val="en-IN"/>
        </w:rPr>
        <w:t>Privacy and Security Analysis</w:t>
      </w:r>
    </w:p>
    <w:p w14:paraId="7C019B0B" w14:textId="77777777" w:rsidR="00BF6D96" w:rsidRDefault="00BF6D96" w:rsidP="00BF6D96">
      <w:pPr>
        <w:jc w:val="both"/>
      </w:pPr>
      <w:r>
        <w:t>Secure aggregation and differential privacy were added to the suggested framework enhancing the privacy guarantees it provided. The study reveals that experimental SNR calibrated noise led to a considerable decrease in the vulnerability to both membership inference and gradient inversion attacks, without impacting the predictive performance. The DPOs provided these privacy-protection mechanisms which allowed for healthcare policy compliance with the data protection of patient information such that some information was not sent to the federated server from the clients.</w:t>
      </w:r>
    </w:p>
    <w:p w14:paraId="28410E94" w14:textId="64A6017C" w:rsidR="00BF6D96" w:rsidRPr="00BF6D96" w:rsidRDefault="00BF6D96" w:rsidP="00BF6D96">
      <w:pPr>
        <w:jc w:val="both"/>
      </w:pPr>
      <w:r>
        <w:t>It was found, however, that there was a lower level of accuracy for the bigger budgets for privacy but the proposed framework and models exhibited high levels of confidentiality but remained competitive when it came to accuracy. The efforts show possible ways to embed such privacy-enhancing technologies in collaborative healthcare intelligence systems.This trade-off exemplifies that joint health-care intelligence systems can rely on privacy-enhancing technologies.</w:t>
      </w:r>
    </w:p>
    <w:p w14:paraId="26827084" w14:textId="12BCE0DC" w:rsidR="00293D2A" w:rsidRDefault="00293D2A" w:rsidP="00D50C60">
      <w:pPr>
        <w:jc w:val="both"/>
        <w:rPr>
          <w:lang w:val="en-IN"/>
        </w:rPr>
      </w:pPr>
      <w:r>
        <w:rPr>
          <w:noProof/>
        </w:rPr>
        <w:drawing>
          <wp:inline distT="0" distB="0" distL="0" distR="0" wp14:anchorId="02B639A2" wp14:editId="1823A1B2">
            <wp:extent cx="3089910" cy="1916430"/>
            <wp:effectExtent l="0" t="0" r="0" b="7620"/>
            <wp:docPr id="628951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1916430"/>
                    </a:xfrm>
                    <a:prstGeom prst="rect">
                      <a:avLst/>
                    </a:prstGeom>
                    <a:noFill/>
                    <a:ln>
                      <a:noFill/>
                    </a:ln>
                  </pic:spPr>
                </pic:pic>
              </a:graphicData>
            </a:graphic>
          </wp:inline>
        </w:drawing>
      </w:r>
    </w:p>
    <w:p w14:paraId="5ED916FC" w14:textId="7E6BA68A" w:rsidR="00293D2A" w:rsidRPr="00293D2A" w:rsidRDefault="00293D2A" w:rsidP="00D50C60">
      <w:pPr>
        <w:jc w:val="both"/>
        <w:rPr>
          <w:sz w:val="16"/>
          <w:szCs w:val="16"/>
        </w:rPr>
      </w:pPr>
      <w:r w:rsidRPr="00293D2A">
        <w:rPr>
          <w:sz w:val="16"/>
          <w:szCs w:val="16"/>
        </w:rPr>
        <w:t>Fig. 4. Privacy–accuracy trade-off analysis of the proposed framework under different differential privacy budgets.</w:t>
      </w:r>
    </w:p>
    <w:p w14:paraId="49655774" w14:textId="4E553F6E" w:rsidR="00BF6D96" w:rsidRPr="00BF6D96" w:rsidRDefault="00BF6D96" w:rsidP="00D50C60">
      <w:pPr>
        <w:jc w:val="both"/>
      </w:pPr>
      <w:r w:rsidRPr="00BF6D96">
        <w:t>The compromise between privacy and utility is shown in the proposed framework as shown in Fig. 4</w:t>
      </w:r>
      <w:r>
        <w:t xml:space="preserve">. </w:t>
      </w:r>
      <w:r w:rsidRPr="00BF6D96">
        <w:t>The higher the amount of privacy budget used, the greater the predictive accuracy increases and the effective privacy protection is still ensured for the sensitive healthcare data.</w:t>
      </w:r>
    </w:p>
    <w:p w14:paraId="51432899" w14:textId="2953EB42" w:rsidR="0018606E" w:rsidRPr="00481CAF" w:rsidRDefault="0018606E" w:rsidP="00481CAF">
      <w:pPr>
        <w:pStyle w:val="BodyText"/>
        <w:numPr>
          <w:ilvl w:val="1"/>
          <w:numId w:val="3"/>
        </w:numPr>
        <w:rPr>
          <w:i/>
          <w:iCs/>
          <w:lang w:val="en-IN"/>
        </w:rPr>
      </w:pPr>
      <w:r w:rsidRPr="00481CAF">
        <w:rPr>
          <w:i/>
          <w:iCs/>
          <w:lang w:val="en-IN"/>
        </w:rPr>
        <w:t>Communication Efficiency and Convergence Analysis</w:t>
      </w:r>
    </w:p>
    <w:p w14:paraId="62DFF041" w14:textId="1E2065CC" w:rsidR="007801D4" w:rsidRDefault="007801D4" w:rsidP="008262CF">
      <w:pPr>
        <w:jc w:val="both"/>
      </w:pPr>
      <w:r w:rsidRPr="007801D4">
        <w:t>Effectiveness is essential in terms of communication in a federated healthcare. The proposed framework follows the idea of optimizing without losing the accuracy of the prediction using optimization methods that are more likely to be efficient in terms of communication. The loss gradually decreased until the end of the communication rounds around the globe, as a general trend towards convergence.</w:t>
      </w:r>
    </w:p>
    <w:p w14:paraId="3FE8DE0B" w14:textId="77777777" w:rsidR="007801D4" w:rsidRDefault="007801D4" w:rsidP="00D20F13">
      <w:pPr>
        <w:jc w:val="both"/>
      </w:pPr>
      <w:r w:rsidRPr="007801D4">
        <w:t>From Table IV, the proposed framework shows more accurate results for all the federated rounds of communication compared to FedAvg and FedProx.</w:t>
      </w:r>
      <w:r>
        <w:t xml:space="preserve"> </w:t>
      </w:r>
    </w:p>
    <w:p w14:paraId="639B20AA" w14:textId="77777777" w:rsidR="007801D4" w:rsidRPr="0094430A" w:rsidRDefault="007801D4" w:rsidP="007801D4">
      <w:pPr>
        <w:pStyle w:val="tablehead"/>
        <w:tabs>
          <w:tab w:val="num" w:pos="1080"/>
        </w:tabs>
        <w:rPr>
          <w:sz w:val="18"/>
          <w:szCs w:val="18"/>
        </w:rPr>
      </w:pPr>
      <w:r w:rsidRPr="0094430A">
        <w:rPr>
          <w:sz w:val="18"/>
          <w:szCs w:val="18"/>
        </w:rPr>
        <w:t>Table IV. Global Accuracy Across Communication Rounds</w:t>
      </w:r>
    </w:p>
    <w:tbl>
      <w:tblPr>
        <w:tblStyle w:val="TableGrid"/>
        <w:tblW w:w="4856" w:type="dxa"/>
        <w:jc w:val="center"/>
        <w:tblLook w:val="04A0" w:firstRow="1" w:lastRow="0" w:firstColumn="1" w:lastColumn="0" w:noHBand="0" w:noVBand="1"/>
      </w:tblPr>
      <w:tblGrid>
        <w:gridCol w:w="1675"/>
        <w:gridCol w:w="906"/>
        <w:gridCol w:w="989"/>
        <w:gridCol w:w="1286"/>
      </w:tblGrid>
      <w:tr w:rsidR="007801D4" w:rsidRPr="00C57212" w14:paraId="0DAB1B95" w14:textId="77777777" w:rsidTr="00ED1D18">
        <w:trPr>
          <w:trHeight w:val="610"/>
          <w:jc w:val="center"/>
        </w:trPr>
        <w:tc>
          <w:tcPr>
            <w:tcW w:w="1675" w:type="dxa"/>
            <w:hideMark/>
          </w:tcPr>
          <w:p w14:paraId="5140FD56" w14:textId="77777777" w:rsidR="007801D4" w:rsidRPr="006E4428" w:rsidRDefault="007801D4" w:rsidP="00ED1D18">
            <w:pPr>
              <w:pStyle w:val="BodyText"/>
              <w:spacing w:before="1"/>
              <w:ind w:right="46" w:firstLine="0"/>
              <w:rPr>
                <w:rFonts w:ascii="Times New Roman" w:eastAsia="Times New Roman" w:hAnsi="Times New Roman" w:cs="Times New Roman"/>
                <w:b/>
                <w:bCs/>
                <w:spacing w:val="-2"/>
                <w:sz w:val="18"/>
                <w:szCs w:val="24"/>
              </w:rPr>
            </w:pPr>
            <w:r w:rsidRPr="006E4428">
              <w:rPr>
                <w:rFonts w:ascii="Times New Roman" w:eastAsia="Times New Roman" w:hAnsi="Times New Roman" w:cs="Times New Roman"/>
                <w:b/>
                <w:bCs/>
                <w:spacing w:val="-2"/>
                <w:sz w:val="18"/>
                <w:szCs w:val="24"/>
              </w:rPr>
              <w:t>Communication Rounds</w:t>
            </w:r>
          </w:p>
        </w:tc>
        <w:tc>
          <w:tcPr>
            <w:tcW w:w="906" w:type="dxa"/>
            <w:hideMark/>
          </w:tcPr>
          <w:p w14:paraId="4543B571" w14:textId="77777777" w:rsidR="007801D4" w:rsidRPr="006E4428" w:rsidRDefault="007801D4" w:rsidP="00ED1D18">
            <w:pPr>
              <w:pStyle w:val="BodyText"/>
              <w:spacing w:before="1"/>
              <w:ind w:right="46" w:firstLine="0"/>
              <w:rPr>
                <w:rFonts w:ascii="Times New Roman" w:eastAsia="Times New Roman" w:hAnsi="Times New Roman" w:cs="Times New Roman"/>
                <w:b/>
                <w:bCs/>
                <w:spacing w:val="-2"/>
                <w:sz w:val="18"/>
                <w:szCs w:val="24"/>
              </w:rPr>
            </w:pPr>
            <w:r w:rsidRPr="006E4428">
              <w:rPr>
                <w:rFonts w:ascii="Times New Roman" w:eastAsia="Times New Roman" w:hAnsi="Times New Roman" w:cs="Times New Roman"/>
                <w:b/>
                <w:bCs/>
                <w:spacing w:val="-2"/>
                <w:sz w:val="18"/>
                <w:szCs w:val="24"/>
              </w:rPr>
              <w:t>FedAvg (%)</w:t>
            </w:r>
          </w:p>
        </w:tc>
        <w:tc>
          <w:tcPr>
            <w:tcW w:w="0" w:type="auto"/>
            <w:hideMark/>
          </w:tcPr>
          <w:p w14:paraId="51948ACA" w14:textId="77777777" w:rsidR="007801D4" w:rsidRPr="006E4428" w:rsidRDefault="007801D4" w:rsidP="00ED1D18">
            <w:pPr>
              <w:pStyle w:val="BodyText"/>
              <w:spacing w:before="1"/>
              <w:ind w:right="46" w:firstLine="0"/>
              <w:rPr>
                <w:rFonts w:ascii="Times New Roman" w:eastAsia="Times New Roman" w:hAnsi="Times New Roman" w:cs="Times New Roman"/>
                <w:b/>
                <w:bCs/>
                <w:spacing w:val="-2"/>
                <w:sz w:val="18"/>
                <w:szCs w:val="24"/>
              </w:rPr>
            </w:pPr>
            <w:r w:rsidRPr="006E4428">
              <w:rPr>
                <w:rFonts w:ascii="Times New Roman" w:eastAsia="Times New Roman" w:hAnsi="Times New Roman" w:cs="Times New Roman"/>
                <w:b/>
                <w:bCs/>
                <w:spacing w:val="-2"/>
                <w:sz w:val="18"/>
                <w:szCs w:val="24"/>
              </w:rPr>
              <w:t>FedProx (%)</w:t>
            </w:r>
          </w:p>
        </w:tc>
        <w:tc>
          <w:tcPr>
            <w:tcW w:w="1286" w:type="dxa"/>
            <w:hideMark/>
          </w:tcPr>
          <w:p w14:paraId="4A9D3FF3" w14:textId="77777777" w:rsidR="007801D4" w:rsidRPr="006E4428" w:rsidRDefault="007801D4" w:rsidP="00ED1D18">
            <w:pPr>
              <w:pStyle w:val="BodyText"/>
              <w:spacing w:before="1"/>
              <w:ind w:right="46" w:firstLine="0"/>
              <w:rPr>
                <w:rFonts w:ascii="Times New Roman" w:eastAsia="Times New Roman" w:hAnsi="Times New Roman" w:cs="Times New Roman"/>
                <w:b/>
                <w:bCs/>
                <w:spacing w:val="-2"/>
                <w:sz w:val="18"/>
                <w:szCs w:val="24"/>
              </w:rPr>
            </w:pPr>
            <w:r w:rsidRPr="006E4428">
              <w:rPr>
                <w:rFonts w:ascii="Times New Roman" w:eastAsia="Times New Roman" w:hAnsi="Times New Roman" w:cs="Times New Roman"/>
                <w:b/>
                <w:bCs/>
                <w:spacing w:val="-2"/>
                <w:sz w:val="18"/>
                <w:szCs w:val="24"/>
              </w:rPr>
              <w:t>Proposed Framework (%)</w:t>
            </w:r>
          </w:p>
        </w:tc>
      </w:tr>
      <w:tr w:rsidR="007801D4" w:rsidRPr="00C57212" w14:paraId="4AAF5E3A" w14:textId="77777777" w:rsidTr="00ED1D18">
        <w:trPr>
          <w:trHeight w:val="203"/>
          <w:jc w:val="center"/>
        </w:trPr>
        <w:tc>
          <w:tcPr>
            <w:tcW w:w="1675" w:type="dxa"/>
            <w:hideMark/>
          </w:tcPr>
          <w:p w14:paraId="784DCF7C"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10</w:t>
            </w:r>
          </w:p>
        </w:tc>
        <w:tc>
          <w:tcPr>
            <w:tcW w:w="906" w:type="dxa"/>
            <w:hideMark/>
          </w:tcPr>
          <w:p w14:paraId="5C1DB644"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82.45</w:t>
            </w:r>
          </w:p>
        </w:tc>
        <w:tc>
          <w:tcPr>
            <w:tcW w:w="0" w:type="auto"/>
            <w:hideMark/>
          </w:tcPr>
          <w:p w14:paraId="7AE63008"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84.16</w:t>
            </w:r>
          </w:p>
        </w:tc>
        <w:tc>
          <w:tcPr>
            <w:tcW w:w="1286" w:type="dxa"/>
            <w:hideMark/>
          </w:tcPr>
          <w:p w14:paraId="6BCDA13C"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86.78</w:t>
            </w:r>
          </w:p>
        </w:tc>
      </w:tr>
      <w:tr w:rsidR="007801D4" w:rsidRPr="00C57212" w14:paraId="67614F4C" w14:textId="77777777" w:rsidTr="00ED1D18">
        <w:trPr>
          <w:trHeight w:val="203"/>
          <w:jc w:val="center"/>
        </w:trPr>
        <w:tc>
          <w:tcPr>
            <w:tcW w:w="1675" w:type="dxa"/>
            <w:hideMark/>
          </w:tcPr>
          <w:p w14:paraId="44BEB268"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20</w:t>
            </w:r>
          </w:p>
        </w:tc>
        <w:tc>
          <w:tcPr>
            <w:tcW w:w="906" w:type="dxa"/>
            <w:hideMark/>
          </w:tcPr>
          <w:p w14:paraId="62CF29BA"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86.73</w:t>
            </w:r>
          </w:p>
        </w:tc>
        <w:tc>
          <w:tcPr>
            <w:tcW w:w="0" w:type="auto"/>
            <w:hideMark/>
          </w:tcPr>
          <w:p w14:paraId="4080BEA1"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88.21</w:t>
            </w:r>
          </w:p>
        </w:tc>
        <w:tc>
          <w:tcPr>
            <w:tcW w:w="1286" w:type="dxa"/>
            <w:hideMark/>
          </w:tcPr>
          <w:p w14:paraId="261DFC35"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90.85</w:t>
            </w:r>
          </w:p>
        </w:tc>
      </w:tr>
      <w:tr w:rsidR="007801D4" w:rsidRPr="00C57212" w14:paraId="6F340807" w14:textId="77777777" w:rsidTr="00ED1D18">
        <w:trPr>
          <w:trHeight w:val="203"/>
          <w:jc w:val="center"/>
        </w:trPr>
        <w:tc>
          <w:tcPr>
            <w:tcW w:w="1675" w:type="dxa"/>
            <w:hideMark/>
          </w:tcPr>
          <w:p w14:paraId="1B2C12D8"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30</w:t>
            </w:r>
          </w:p>
        </w:tc>
        <w:tc>
          <w:tcPr>
            <w:tcW w:w="906" w:type="dxa"/>
            <w:hideMark/>
          </w:tcPr>
          <w:p w14:paraId="04DBA218"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89.12</w:t>
            </w:r>
          </w:p>
        </w:tc>
        <w:tc>
          <w:tcPr>
            <w:tcW w:w="0" w:type="auto"/>
            <w:hideMark/>
          </w:tcPr>
          <w:p w14:paraId="78E619FA"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90.46</w:t>
            </w:r>
          </w:p>
        </w:tc>
        <w:tc>
          <w:tcPr>
            <w:tcW w:w="1286" w:type="dxa"/>
            <w:hideMark/>
          </w:tcPr>
          <w:p w14:paraId="2E7F92EB"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93.27</w:t>
            </w:r>
          </w:p>
        </w:tc>
      </w:tr>
      <w:tr w:rsidR="007801D4" w:rsidRPr="00C57212" w14:paraId="699E865A" w14:textId="77777777" w:rsidTr="00ED1D18">
        <w:trPr>
          <w:trHeight w:val="203"/>
          <w:jc w:val="center"/>
        </w:trPr>
        <w:tc>
          <w:tcPr>
            <w:tcW w:w="1675" w:type="dxa"/>
            <w:hideMark/>
          </w:tcPr>
          <w:p w14:paraId="3A24D966"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40</w:t>
            </w:r>
          </w:p>
        </w:tc>
        <w:tc>
          <w:tcPr>
            <w:tcW w:w="906" w:type="dxa"/>
            <w:hideMark/>
          </w:tcPr>
          <w:p w14:paraId="32B4E46A"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90.68</w:t>
            </w:r>
          </w:p>
        </w:tc>
        <w:tc>
          <w:tcPr>
            <w:tcW w:w="0" w:type="auto"/>
            <w:hideMark/>
          </w:tcPr>
          <w:p w14:paraId="60AB7F7C"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91.94</w:t>
            </w:r>
          </w:p>
        </w:tc>
        <w:tc>
          <w:tcPr>
            <w:tcW w:w="1286" w:type="dxa"/>
            <w:hideMark/>
          </w:tcPr>
          <w:p w14:paraId="2E46B51B"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94.85</w:t>
            </w:r>
          </w:p>
        </w:tc>
      </w:tr>
      <w:tr w:rsidR="007801D4" w:rsidRPr="00C57212" w14:paraId="2FFF4C4C" w14:textId="77777777" w:rsidTr="00ED1D18">
        <w:trPr>
          <w:trHeight w:val="203"/>
          <w:jc w:val="center"/>
        </w:trPr>
        <w:tc>
          <w:tcPr>
            <w:tcW w:w="1675" w:type="dxa"/>
            <w:hideMark/>
          </w:tcPr>
          <w:p w14:paraId="019517B8"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lastRenderedPageBreak/>
              <w:t>50</w:t>
            </w:r>
          </w:p>
        </w:tc>
        <w:tc>
          <w:tcPr>
            <w:tcW w:w="906" w:type="dxa"/>
            <w:hideMark/>
          </w:tcPr>
          <w:p w14:paraId="4FBBAC55"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91.84</w:t>
            </w:r>
          </w:p>
        </w:tc>
        <w:tc>
          <w:tcPr>
            <w:tcW w:w="0" w:type="auto"/>
            <w:hideMark/>
          </w:tcPr>
          <w:p w14:paraId="6DCF2573"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92.87</w:t>
            </w:r>
          </w:p>
        </w:tc>
        <w:tc>
          <w:tcPr>
            <w:tcW w:w="1286" w:type="dxa"/>
            <w:hideMark/>
          </w:tcPr>
          <w:p w14:paraId="3EDC99A6"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95.73</w:t>
            </w:r>
          </w:p>
        </w:tc>
      </w:tr>
      <w:tr w:rsidR="007801D4" w:rsidRPr="00C57212" w14:paraId="2A15E1B5" w14:textId="77777777" w:rsidTr="00ED1D18">
        <w:trPr>
          <w:trHeight w:val="193"/>
          <w:jc w:val="center"/>
        </w:trPr>
        <w:tc>
          <w:tcPr>
            <w:tcW w:w="1675" w:type="dxa"/>
            <w:hideMark/>
          </w:tcPr>
          <w:p w14:paraId="701ED506"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60</w:t>
            </w:r>
          </w:p>
        </w:tc>
        <w:tc>
          <w:tcPr>
            <w:tcW w:w="906" w:type="dxa"/>
            <w:hideMark/>
          </w:tcPr>
          <w:p w14:paraId="69DF4A14"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92.68</w:t>
            </w:r>
          </w:p>
        </w:tc>
        <w:tc>
          <w:tcPr>
            <w:tcW w:w="0" w:type="auto"/>
            <w:hideMark/>
          </w:tcPr>
          <w:p w14:paraId="3629C7B2"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93.24</w:t>
            </w:r>
          </w:p>
        </w:tc>
        <w:tc>
          <w:tcPr>
            <w:tcW w:w="1286" w:type="dxa"/>
            <w:hideMark/>
          </w:tcPr>
          <w:p w14:paraId="7BDEB6C0" w14:textId="77777777" w:rsidR="007801D4" w:rsidRPr="006E4428" w:rsidRDefault="007801D4" w:rsidP="00ED1D18">
            <w:pPr>
              <w:pStyle w:val="BodyText"/>
              <w:spacing w:before="1"/>
              <w:ind w:right="46" w:firstLine="0"/>
              <w:rPr>
                <w:rFonts w:ascii="Times New Roman" w:eastAsia="Times New Roman" w:hAnsi="Times New Roman" w:cs="Times New Roman"/>
                <w:spacing w:val="-2"/>
                <w:sz w:val="18"/>
                <w:szCs w:val="24"/>
              </w:rPr>
            </w:pPr>
            <w:r w:rsidRPr="006E4428">
              <w:rPr>
                <w:rFonts w:ascii="Times New Roman" w:eastAsia="Times New Roman" w:hAnsi="Times New Roman" w:cs="Times New Roman"/>
                <w:spacing w:val="-2"/>
                <w:sz w:val="18"/>
                <w:szCs w:val="24"/>
              </w:rPr>
              <w:t>96.14</w:t>
            </w:r>
          </w:p>
        </w:tc>
      </w:tr>
    </w:tbl>
    <w:p w14:paraId="10AAB64D" w14:textId="42728F1B" w:rsidR="007801D4" w:rsidRPr="007801D4" w:rsidRDefault="007801D4" w:rsidP="00D20F13">
      <w:pPr>
        <w:jc w:val="both"/>
      </w:pPr>
      <w:r w:rsidRPr="007801D4">
        <w:t>It can be noticed in Table IV that the accuracy of FedProx and Fedavg is not yet as good as the proposed framework for all $r$th numbers of rounds of federated communication across the globe. The sketched design offers faster convergence and the accuracy in comparison to the benchmark methods.</w:t>
      </w:r>
    </w:p>
    <w:p w14:paraId="1B530DAE" w14:textId="11DD49C7" w:rsidR="002060C9" w:rsidRDefault="002060C9" w:rsidP="002060C9">
      <w:pPr>
        <w:pStyle w:val="Heading1"/>
        <w:numPr>
          <w:ilvl w:val="0"/>
          <w:numId w:val="3"/>
        </w:numPr>
        <w:ind w:firstLine="0"/>
      </w:pPr>
      <w:r>
        <w:t>Conclusion</w:t>
      </w:r>
    </w:p>
    <w:p w14:paraId="45B541A5" w14:textId="009A2C07" w:rsidR="007801D4" w:rsidRPr="007801D4" w:rsidRDefault="007801D4" w:rsidP="000D0720">
      <w:pPr>
        <w:jc w:val="both"/>
      </w:pPr>
      <w:r w:rsidRPr="007801D4">
        <w:t>This paper introduced the Federated Multimodal Deep Learning A, which enables safe and cooperative healthcare intelligence in the context of privacy-preserving smart healthcare systems without compromising patients' privacy. The framework features modality-specific feature-extractor models and a learned attention-based fusion layer which enable the fusion of heterogeneous healthcare information, such as clinical text, wearable sensor data, medical images, and EHRs, in order to capture comprehensive patient representations. By leveraging federated learning, the proposed approach addresses the challenges of data ownership, regulatory compliance, and privacy protection for collectively training the model among the health sector institutions without exposing patient information outside the “contiguous sub-communities.”By leveraging federated learning, it would achieve such challenges as preserving patient health data in contiguous sub-communities and access to shared models, all while keeping medical data private. Enabling safe aggregation and differential privacy processes in the federated optimization process further enhances security from an information-leakage and inference attack point of view. Experimental results with the proposed approach successfully show that it outperforms the existing FL approaches compared to the baseline centralized approaches in terms of accuracy criteria to train predictive models. It also showed robustness under non-i.i.d data settings, and provided efficient communication. Federated multimodal learning has demonstrated the potential to ease reliable, scalable and accurate clinical decision making and learning within smart healthcare environments. Emerging studies will focus on simplifying the communication protocols, fine-tuning explainable AI techniques, developing personalized federated learning approaches, and implementing trust management solutions using blockchain for enhanced security, transparency, and practical applicability in privacy-protecting healthcare environments.</w:t>
      </w:r>
    </w:p>
    <w:p w14:paraId="031B1B31" w14:textId="77777777" w:rsidR="00D343ED" w:rsidRPr="00052F58" w:rsidRDefault="009303D9" w:rsidP="00052F58">
      <w:pPr>
        <w:pStyle w:val="Heading5"/>
      </w:pPr>
      <w:r w:rsidRPr="005B520E">
        <w:t>References</w:t>
      </w:r>
      <w:r w:rsidR="00A5289A" w:rsidRPr="00110762">
        <w:rPr>
          <w:lang w:val="en-IN"/>
        </w:rPr>
        <w:t xml:space="preserve"> </w:t>
      </w:r>
    </w:p>
    <w:p w14:paraId="32049A95" w14:textId="0DDE76A9" w:rsidR="00BC7842" w:rsidRPr="00BC7842" w:rsidRDefault="00BC7842" w:rsidP="00BC7842">
      <w:pPr>
        <w:pStyle w:val="references"/>
        <w:numPr>
          <w:ilvl w:val="0"/>
          <w:numId w:val="4"/>
        </w:numPr>
        <w:rPr>
          <w:lang w:val="en-IN"/>
        </w:rPr>
      </w:pPr>
      <w:r w:rsidRPr="00BC7842">
        <w:rPr>
          <w:lang w:val="en-IN"/>
        </w:rPr>
        <w:t>B. McMahan, E. Moore, D. Ramage, S. Hampson, and B. A. y Arcas, “Communication-efficient learning of deep networks from decentralized data,” in Proc. 20th Int. Conf. Artificial Intelligence and Statistics (AISTATS), Fort Lauderdale, FL, USA, 2017, pp. 1273–1282.</w:t>
      </w:r>
    </w:p>
    <w:p w14:paraId="3FF94A26" w14:textId="4AE0BDDD" w:rsidR="00BC7842" w:rsidRPr="00BC7842" w:rsidRDefault="00BC7842" w:rsidP="00BC7842">
      <w:pPr>
        <w:pStyle w:val="references"/>
        <w:numPr>
          <w:ilvl w:val="0"/>
          <w:numId w:val="4"/>
        </w:numPr>
        <w:rPr>
          <w:lang w:val="en-IN"/>
        </w:rPr>
      </w:pPr>
      <w:r w:rsidRPr="00BC7842">
        <w:rPr>
          <w:lang w:val="en-IN"/>
        </w:rPr>
        <w:t>M. Adnan, M. Kalra, J. T. Tizhoosh, et al., “Federated learning and differential privacy for medical image analysis,” Scientific Reports, vol. 12, no. 1, Art. no. 1953, 2022, doi: 10.1038/s41598-022-05539-7.</w:t>
      </w:r>
    </w:p>
    <w:p w14:paraId="2AB0C958" w14:textId="43B13C3A" w:rsidR="00BC7842" w:rsidRPr="00BC7842" w:rsidRDefault="00BC7842" w:rsidP="00BC7842">
      <w:pPr>
        <w:pStyle w:val="references"/>
        <w:numPr>
          <w:ilvl w:val="0"/>
          <w:numId w:val="4"/>
        </w:numPr>
        <w:rPr>
          <w:lang w:val="en-IN"/>
        </w:rPr>
      </w:pPr>
      <w:r w:rsidRPr="00BC7842">
        <w:rPr>
          <w:lang w:val="en-IN"/>
        </w:rPr>
        <w:t>M. Ali, F. Naeem, M. Tariq, and G. Kaddoum, “Federated learning for privacy preservation in smart healthcare systems: A comprehensive survey,” IEEE Journal of Biomedical and Health Informatics, vol. 27, no. 2, pp. 714–728, 2023, doi: 10.1109/JBHI.2022.3203194.</w:t>
      </w:r>
    </w:p>
    <w:p w14:paraId="4E444E3D" w14:textId="7D265B41" w:rsidR="00BC7842" w:rsidRPr="00BC7842" w:rsidRDefault="00BC7842" w:rsidP="00BC7842">
      <w:pPr>
        <w:pStyle w:val="references"/>
        <w:numPr>
          <w:ilvl w:val="0"/>
          <w:numId w:val="4"/>
        </w:numPr>
        <w:rPr>
          <w:lang w:val="en-IN"/>
        </w:rPr>
      </w:pPr>
      <w:r w:rsidRPr="00BC7842">
        <w:rPr>
          <w:lang w:val="en-IN"/>
        </w:rPr>
        <w:t>J. Thrasher, A. Devkota, P. Siwakoti, et al., “Multimodal federated learning in healthcare: A review,” arXiv preprint arXiv:2310.09650, 2023.</w:t>
      </w:r>
    </w:p>
    <w:p w14:paraId="47406954" w14:textId="09EA56FC" w:rsidR="00BC7842" w:rsidRPr="00BC7842" w:rsidRDefault="00BC7842" w:rsidP="00BC7842">
      <w:pPr>
        <w:pStyle w:val="references"/>
        <w:numPr>
          <w:ilvl w:val="0"/>
          <w:numId w:val="4"/>
        </w:numPr>
        <w:rPr>
          <w:lang w:val="en-IN"/>
        </w:rPr>
      </w:pPr>
      <w:r w:rsidRPr="00BC7842">
        <w:rPr>
          <w:lang w:val="en-IN"/>
        </w:rPr>
        <w:t>G. Sun, H. Shu, F. Shao, et al., “FKD-Med: Privacy-aware, communication-optimized medical image segmentation via federated learning and knowledge distillation,” IEEE Access, vol. 12, pp. 33687–33704, 2024, doi: 10.1109/ACCESS.2024.3370484.</w:t>
      </w:r>
    </w:p>
    <w:p w14:paraId="11E140C8" w14:textId="69E0D360" w:rsidR="00BC7842" w:rsidRPr="00BC7842" w:rsidRDefault="00BC7842" w:rsidP="00BC7842">
      <w:pPr>
        <w:pStyle w:val="references"/>
        <w:numPr>
          <w:ilvl w:val="0"/>
          <w:numId w:val="4"/>
        </w:numPr>
        <w:rPr>
          <w:lang w:val="en-IN"/>
        </w:rPr>
      </w:pPr>
      <w:r w:rsidRPr="00BC7842">
        <w:rPr>
          <w:lang w:val="en-IN"/>
        </w:rPr>
        <w:t>R. Haripriya, N. Khare, and M. Pandey, “Privacy-preserving federated learning for collaborative medical data mining in multi-institutional settings,” Scientific Reports, vol. 15, Art. no. 97565, 2025, doi: 10.1038/s41598-025-97565-4.</w:t>
      </w:r>
    </w:p>
    <w:p w14:paraId="6893FF39" w14:textId="26940C88" w:rsidR="00BC7842" w:rsidRPr="00BC7842" w:rsidRDefault="00BC7842" w:rsidP="00BC7842">
      <w:pPr>
        <w:pStyle w:val="references"/>
        <w:numPr>
          <w:ilvl w:val="0"/>
          <w:numId w:val="4"/>
        </w:numPr>
        <w:rPr>
          <w:lang w:val="en-IN"/>
        </w:rPr>
      </w:pPr>
      <w:r w:rsidRPr="00BC7842">
        <w:rPr>
          <w:lang w:val="en-IN"/>
        </w:rPr>
        <w:t>S. Akavaram, “Privacy-preserving federated learning for multi-institutional healthcare systems,” World Journal of Advanced Research and Reviews, vol. 26, no. 2, pp. 3263–3272, 2025, doi: 10.30574/wjarr.2025.26.2.1921.</w:t>
      </w:r>
    </w:p>
    <w:p w14:paraId="43966518" w14:textId="5F0B6912" w:rsidR="00BC7842" w:rsidRPr="00BC7842" w:rsidRDefault="00BC7842" w:rsidP="00BC7842">
      <w:pPr>
        <w:pStyle w:val="references"/>
        <w:numPr>
          <w:ilvl w:val="0"/>
          <w:numId w:val="4"/>
        </w:numPr>
        <w:rPr>
          <w:lang w:val="en-IN"/>
        </w:rPr>
      </w:pPr>
      <w:r w:rsidRPr="00BC7842">
        <w:rPr>
          <w:lang w:val="en-IN"/>
        </w:rPr>
        <w:t>H. Zhao, Y. Wang, X. Liu, et al., “Privacy-preserving federated learning framework for health representation learning,” Sensors, vol. 25, no. 8, Art. no. 2374, 2025, doi: 10.3390/s25082374.</w:t>
      </w:r>
    </w:p>
    <w:p w14:paraId="5637F06A" w14:textId="006A7369" w:rsidR="00BC7842" w:rsidRPr="00BC7842" w:rsidRDefault="00BC7842" w:rsidP="00BC7842">
      <w:pPr>
        <w:pStyle w:val="references"/>
        <w:numPr>
          <w:ilvl w:val="0"/>
          <w:numId w:val="4"/>
        </w:numPr>
        <w:rPr>
          <w:lang w:val="en-IN"/>
        </w:rPr>
      </w:pPr>
      <w:r w:rsidRPr="00BC7842">
        <w:rPr>
          <w:lang w:val="en-IN"/>
        </w:rPr>
        <w:t>L. Zheng, Z. Li, Y. Chen, et al., “Sensitivity-aware differential privacy for federated medical learning,” Sensors, vol. 25, no. 9, Art. no. 2847, 2025, doi: 10.3390/s25092847.</w:t>
      </w:r>
    </w:p>
    <w:p w14:paraId="0A6E104F" w14:textId="35157CCF" w:rsidR="00BC7842" w:rsidRPr="00BC7842" w:rsidRDefault="00BC7842" w:rsidP="00BC7842">
      <w:pPr>
        <w:pStyle w:val="references"/>
        <w:numPr>
          <w:ilvl w:val="0"/>
          <w:numId w:val="4"/>
        </w:numPr>
        <w:rPr>
          <w:lang w:val="en-IN"/>
        </w:rPr>
      </w:pPr>
      <w:r w:rsidRPr="00BC7842">
        <w:rPr>
          <w:lang w:val="en-IN"/>
        </w:rPr>
        <w:t>S. Nemane, V. M. Sarad, D. P. Tulaskar, T. P. Marode, V. Bhangdiya, L. Agrawal, et al., “Federated learning in multimodal healthcare diagnostics: Privacy-preserving AI for biomedical imaging, electronic health records, wearables, and clinical decision support,” Archives of Computational Methods in Engineering, 2026, doi: 10.1007/s11831-026-10629-0.</w:t>
      </w:r>
    </w:p>
    <w:p w14:paraId="7BAE2B41" w14:textId="6B75DB75" w:rsidR="00BC7842" w:rsidRPr="00BC7842" w:rsidRDefault="00BC7842" w:rsidP="00BC7842">
      <w:pPr>
        <w:pStyle w:val="references"/>
        <w:numPr>
          <w:ilvl w:val="0"/>
          <w:numId w:val="4"/>
        </w:numPr>
        <w:rPr>
          <w:lang w:val="en-IN"/>
        </w:rPr>
      </w:pPr>
      <w:r w:rsidRPr="00BC7842">
        <w:rPr>
          <w:lang w:val="en-IN"/>
        </w:rPr>
        <w:t>M. I. M. Tanvir, “Privacy-preserving multimodal federated learning pipeline for cyber-resilient healthcare systems,” PLoS ONE, vol. 21, no. 4, Art. no. e0343669, Apr. 2026, doi: 10.1371/journal.pone.0343669.</w:t>
      </w:r>
    </w:p>
    <w:p w14:paraId="19744A3E" w14:textId="0BC12A49" w:rsidR="00BC7842" w:rsidRPr="00BC7842" w:rsidRDefault="00BC7842" w:rsidP="00BC7842">
      <w:pPr>
        <w:pStyle w:val="references"/>
        <w:numPr>
          <w:ilvl w:val="0"/>
          <w:numId w:val="4"/>
        </w:numPr>
        <w:rPr>
          <w:lang w:val="en-IN"/>
        </w:rPr>
      </w:pPr>
      <w:r w:rsidRPr="00BC7842">
        <w:rPr>
          <w:lang w:val="en-IN"/>
        </w:rPr>
        <w:t>M. R. Hasan, “Privacy-preserving collaborative diabetes prediction in decentralized healthcare using FedEnTrust,” JMIR Diabetes, vol. 11, no. 1, Art. no. e79166, 2026.</w:t>
      </w:r>
    </w:p>
    <w:p w14:paraId="4676E617" w14:textId="156AD5B1" w:rsidR="00BC7842" w:rsidRPr="00BC7842" w:rsidRDefault="00BC7842" w:rsidP="00BC7842">
      <w:pPr>
        <w:pStyle w:val="references"/>
        <w:numPr>
          <w:ilvl w:val="0"/>
          <w:numId w:val="4"/>
        </w:numPr>
        <w:rPr>
          <w:lang w:val="en-IN"/>
        </w:rPr>
      </w:pPr>
      <w:r w:rsidRPr="00BC7842">
        <w:rPr>
          <w:lang w:val="en-IN"/>
        </w:rPr>
        <w:t>V. Kumar, S. B. Alam, and S. Chakraborty, “TrustFed: Enabling trustworthy medical AI under data privacy constraints,” arXiv preprint arXiv:2603.21656, 2026.</w:t>
      </w:r>
    </w:p>
    <w:p w14:paraId="0F372FF0" w14:textId="7579B240" w:rsidR="00BC7842" w:rsidRPr="00BC7842" w:rsidRDefault="00BC7842" w:rsidP="00BC7842">
      <w:pPr>
        <w:pStyle w:val="references"/>
        <w:numPr>
          <w:ilvl w:val="0"/>
          <w:numId w:val="4"/>
        </w:numPr>
        <w:rPr>
          <w:lang w:val="en-IN"/>
        </w:rPr>
      </w:pPr>
      <w:r w:rsidRPr="00BC7842">
        <w:rPr>
          <w:lang w:val="en-IN"/>
        </w:rPr>
        <w:t>T. Hoang, “Federated learning for privacy-preserving medical AI,” arXiv preprint arXiv:2603.15901, 2026.</w:t>
      </w:r>
    </w:p>
    <w:p w14:paraId="74596879" w14:textId="3AB7EBC6" w:rsidR="00BC7842" w:rsidRPr="00BC7842" w:rsidRDefault="00BC7842" w:rsidP="00BC7842">
      <w:pPr>
        <w:pStyle w:val="references"/>
        <w:numPr>
          <w:ilvl w:val="0"/>
          <w:numId w:val="4"/>
        </w:numPr>
        <w:rPr>
          <w:lang w:val="en-IN"/>
        </w:rPr>
      </w:pPr>
      <w:r w:rsidRPr="00BC7842">
        <w:rPr>
          <w:lang w:val="en-IN"/>
        </w:rPr>
        <w:t>A. Kay, “Federated multimodal learning for privacy-preserving medical imaging across distributed healthcare systems,” 2026. Available: ResearchGate preprint, Apr. 2026.</w:t>
      </w:r>
    </w:p>
    <w:p w14:paraId="3480B4AC" w14:textId="26378D0E" w:rsidR="00BC7842" w:rsidRPr="00BC7842" w:rsidRDefault="00BC7842" w:rsidP="00BC7842">
      <w:pPr>
        <w:pStyle w:val="references"/>
        <w:numPr>
          <w:ilvl w:val="0"/>
          <w:numId w:val="4"/>
        </w:numPr>
        <w:rPr>
          <w:lang w:val="en-IN"/>
        </w:rPr>
      </w:pPr>
      <w:r w:rsidRPr="00BC7842">
        <w:rPr>
          <w:lang w:val="en-IN"/>
        </w:rPr>
        <w:t>A. Li, J. Hu, Z. Wang, M. Zaheer, K. Talwalkar, and V. Smith, “FedProx: Federated optimization in heterogeneous networks,” in Proc. Machine Learning and Systems (MLSys), 2020.</w:t>
      </w:r>
    </w:p>
    <w:p w14:paraId="3BB92E02" w14:textId="20F18BC3" w:rsidR="00BC7842" w:rsidRPr="00BC7842" w:rsidRDefault="00BC7842" w:rsidP="00BC7842">
      <w:pPr>
        <w:pStyle w:val="references"/>
        <w:numPr>
          <w:ilvl w:val="0"/>
          <w:numId w:val="4"/>
        </w:numPr>
        <w:rPr>
          <w:lang w:val="en-IN"/>
        </w:rPr>
      </w:pPr>
      <w:r w:rsidRPr="00BC7842">
        <w:rPr>
          <w:lang w:val="en-IN"/>
        </w:rPr>
        <w:t>C. Dwork and A. Roth, “The algorithmic foundations of differential privacy,” Foundations and Trends in Theoretical Computer Science, vol. 9, nos. 3–4, pp. 211–407, 2014.</w:t>
      </w:r>
    </w:p>
    <w:p w14:paraId="5058934E" w14:textId="6BA99325" w:rsidR="00BC7842" w:rsidRPr="00BC7842" w:rsidRDefault="00BC7842" w:rsidP="00BC7842">
      <w:pPr>
        <w:pStyle w:val="references"/>
        <w:numPr>
          <w:ilvl w:val="0"/>
          <w:numId w:val="4"/>
        </w:numPr>
        <w:rPr>
          <w:lang w:val="en-IN"/>
        </w:rPr>
      </w:pPr>
      <w:r w:rsidRPr="00BC7842">
        <w:rPr>
          <w:lang w:val="en-IN"/>
        </w:rPr>
        <w:t>J. Devlin, M. W. Chang, K. Lee, and K. Toutanova, “BERT: Pre-training of deep bidirectional transformers for language understanding,” in Proc. NAACL-HLT, Minneapolis, MN, USA, 2019, pp. 4171–4186.</w:t>
      </w:r>
    </w:p>
    <w:p w14:paraId="3D640A57" w14:textId="66F66B9F" w:rsidR="00BC7842" w:rsidRPr="00BC7842" w:rsidRDefault="00BC7842" w:rsidP="00BC7842">
      <w:pPr>
        <w:pStyle w:val="references"/>
        <w:numPr>
          <w:ilvl w:val="0"/>
          <w:numId w:val="4"/>
        </w:numPr>
        <w:rPr>
          <w:lang w:val="en-IN"/>
        </w:rPr>
      </w:pPr>
      <w:r w:rsidRPr="00BC7842">
        <w:rPr>
          <w:lang w:val="en-IN"/>
        </w:rPr>
        <w:t>E. Alsentzer, J. Murphy, W. Boag, et al., “Publicly available clinical BERT embeddings,” in Proc. 2nd Clinical Natural Language Processing Workshop, Florence, Italy, 2019, pp. 72–78.</w:t>
      </w:r>
    </w:p>
    <w:p w14:paraId="34C5413F" w14:textId="0FF7730B" w:rsidR="00BC7842" w:rsidRPr="00733672" w:rsidRDefault="00BC7842" w:rsidP="00BC7842">
      <w:pPr>
        <w:pStyle w:val="references"/>
        <w:numPr>
          <w:ilvl w:val="0"/>
          <w:numId w:val="4"/>
        </w:numPr>
        <w:rPr>
          <w:lang w:val="en-IN"/>
        </w:rPr>
      </w:pPr>
      <w:r w:rsidRPr="00BC7842">
        <w:rPr>
          <w:lang w:val="en-IN"/>
        </w:rPr>
        <w:t>Y. Yang, J. Shi, D. Wei, et al., “MedMNIST v2: A large-scale lightweight benchmark for 2D and 3D biomedical image classification,” Scientific Data, vol. 10, Art. no. 41, 2023, doi: 10.1038/s41597-022-01721-8.</w:t>
      </w:r>
    </w:p>
    <w:p w14:paraId="70E1E481" w14:textId="77777777" w:rsidR="00733672" w:rsidRPr="00DF49F0" w:rsidRDefault="00733672" w:rsidP="00733672">
      <w:pPr>
        <w:pStyle w:val="references"/>
        <w:ind w:left="360"/>
        <w:rPr>
          <w:lang w:val="en-IN"/>
        </w:rPr>
      </w:pPr>
    </w:p>
    <w:p w14:paraId="00C575F3" w14:textId="77777777" w:rsidR="00052F58" w:rsidRDefault="00052F58" w:rsidP="00052F58">
      <w:pPr>
        <w:pStyle w:val="references"/>
        <w:rPr>
          <w:lang w:val="en-IN"/>
        </w:rPr>
      </w:pPr>
    </w:p>
    <w:p w14:paraId="34A66050" w14:textId="77777777" w:rsidR="00733672" w:rsidRPr="00D343ED" w:rsidRDefault="00733672" w:rsidP="00052F58">
      <w:pPr>
        <w:pStyle w:val="references"/>
        <w:rPr>
          <w:lang w:val="en-IN"/>
        </w:rPr>
        <w:sectPr w:rsidR="00733672" w:rsidRPr="00D343ED" w:rsidSect="00BF7634">
          <w:type w:val="continuous"/>
          <w:pgSz w:w="11906" w:h="16838" w:code="9"/>
          <w:pgMar w:top="1080" w:right="907" w:bottom="1418" w:left="907" w:header="720" w:footer="720" w:gutter="0"/>
          <w:cols w:num="2" w:space="360"/>
          <w:docGrid w:linePitch="360"/>
        </w:sectPr>
      </w:pPr>
    </w:p>
    <w:p w14:paraId="60A165DC" w14:textId="21D8CD45" w:rsidR="009303D9" w:rsidRPr="002060C9" w:rsidRDefault="009303D9" w:rsidP="002060C9">
      <w:pPr>
        <w:tabs>
          <w:tab w:val="left" w:pos="1942"/>
          <w:tab w:val="center" w:pos="5060"/>
        </w:tabs>
        <w:jc w:val="left"/>
      </w:pPr>
    </w:p>
    <w:sectPr w:rsidR="009303D9" w:rsidRPr="002060C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70E8" w14:textId="77777777" w:rsidR="00755FAC" w:rsidRDefault="00755FAC" w:rsidP="001A3B3D">
      <w:r>
        <w:separator/>
      </w:r>
    </w:p>
  </w:endnote>
  <w:endnote w:type="continuationSeparator" w:id="0">
    <w:p w14:paraId="281919CC" w14:textId="77777777" w:rsidR="00755FAC" w:rsidRDefault="00755FA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94C8" w14:textId="77777777" w:rsidR="00755FAC" w:rsidRDefault="00755FAC" w:rsidP="001A3B3D">
      <w:r>
        <w:separator/>
      </w:r>
    </w:p>
  </w:footnote>
  <w:footnote w:type="continuationSeparator" w:id="0">
    <w:p w14:paraId="0B48A145" w14:textId="77777777" w:rsidR="00755FAC" w:rsidRDefault="00755FAC"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94"/>
    <w:multiLevelType w:val="multilevel"/>
    <w:tmpl w:val="FD08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B5CE0"/>
    <w:multiLevelType w:val="hybridMultilevel"/>
    <w:tmpl w:val="82406928"/>
    <w:lvl w:ilvl="0" w:tplc="CB8AEAAA">
      <w:numFmt w:val="bullet"/>
      <w:lvlText w:val="•"/>
      <w:lvlJc w:val="left"/>
      <w:pPr>
        <w:ind w:left="1152" w:hanging="792"/>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BC77FD"/>
    <w:multiLevelType w:val="hybridMultilevel"/>
    <w:tmpl w:val="097ADF8C"/>
    <w:lvl w:ilvl="0" w:tplc="CB8AEAAA">
      <w:numFmt w:val="bullet"/>
      <w:lvlText w:val="•"/>
      <w:lvlJc w:val="left"/>
      <w:pPr>
        <w:ind w:left="1152" w:hanging="792"/>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AC5FB0"/>
    <w:multiLevelType w:val="hybridMultilevel"/>
    <w:tmpl w:val="74763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4252B4"/>
    <w:multiLevelType w:val="multilevel"/>
    <w:tmpl w:val="0744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73F7D"/>
    <w:multiLevelType w:val="hybridMultilevel"/>
    <w:tmpl w:val="CEC4D9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4135E8D"/>
    <w:multiLevelType w:val="hybridMultilevel"/>
    <w:tmpl w:val="49EE8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DD725D"/>
    <w:multiLevelType w:val="hybridMultilevel"/>
    <w:tmpl w:val="7AB8772C"/>
    <w:lvl w:ilvl="0" w:tplc="B676779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7932D5"/>
    <w:multiLevelType w:val="hybridMultilevel"/>
    <w:tmpl w:val="8578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8ED58F0"/>
    <w:multiLevelType w:val="hybridMultilevel"/>
    <w:tmpl w:val="7A22F6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2BD249D3"/>
    <w:multiLevelType w:val="multilevel"/>
    <w:tmpl w:val="C7A6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70B9F"/>
    <w:multiLevelType w:val="hybridMultilevel"/>
    <w:tmpl w:val="6D2A439E"/>
    <w:lvl w:ilvl="0" w:tplc="40090001">
      <w:start w:val="1"/>
      <w:numFmt w:val="bullet"/>
      <w:lvlText w:val=""/>
      <w:lvlJc w:val="left"/>
      <w:pPr>
        <w:ind w:left="720" w:hanging="360"/>
      </w:pPr>
      <w:rPr>
        <w:rFonts w:ascii="Symbol" w:hAnsi="Symbol" w:hint="default"/>
      </w:rPr>
    </w:lvl>
    <w:lvl w:ilvl="1" w:tplc="70CCD134">
      <w:numFmt w:val="bullet"/>
      <w:lvlText w:val="•"/>
      <w:lvlJc w:val="left"/>
      <w:pPr>
        <w:ind w:left="1800" w:hanging="720"/>
      </w:pPr>
      <w:rPr>
        <w:rFonts w:ascii="Times New Roman" w:eastAsia="SimSu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D36F9B"/>
    <w:multiLevelType w:val="multilevel"/>
    <w:tmpl w:val="B9043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27408"/>
    <w:multiLevelType w:val="multilevel"/>
    <w:tmpl w:val="3186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C5C81"/>
    <w:multiLevelType w:val="hybridMultilevel"/>
    <w:tmpl w:val="19F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9603E"/>
    <w:multiLevelType w:val="multilevel"/>
    <w:tmpl w:val="0AB06E12"/>
    <w:lvl w:ilvl="0">
      <w:start w:val="1"/>
      <w:numFmt w:val="upperRoman"/>
      <w:lvlText w:val="%1."/>
      <w:lvlJc w:val="center"/>
      <w:pPr>
        <w:tabs>
          <w:tab w:val="num" w:pos="540"/>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7BD5463"/>
    <w:multiLevelType w:val="hybridMultilevel"/>
    <w:tmpl w:val="31ACD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822049D"/>
    <w:multiLevelType w:val="hybridMultilevel"/>
    <w:tmpl w:val="8E025432"/>
    <w:lvl w:ilvl="0" w:tplc="4A74A982">
      <w:numFmt w:val="bullet"/>
      <w:lvlText w:val="•"/>
      <w:lvlJc w:val="left"/>
      <w:pPr>
        <w:ind w:left="408" w:hanging="360"/>
      </w:pPr>
      <w:rPr>
        <w:rFonts w:ascii="Times New Roman" w:eastAsia="SimSun" w:hAnsi="Times New Roman" w:cs="Times New Roman" w:hint="default"/>
      </w:rPr>
    </w:lvl>
    <w:lvl w:ilvl="1" w:tplc="40090003" w:tentative="1">
      <w:start w:val="1"/>
      <w:numFmt w:val="bullet"/>
      <w:lvlText w:val="o"/>
      <w:lvlJc w:val="left"/>
      <w:pPr>
        <w:ind w:left="1128" w:hanging="360"/>
      </w:pPr>
      <w:rPr>
        <w:rFonts w:ascii="Courier New" w:hAnsi="Courier New" w:cs="Courier New" w:hint="default"/>
      </w:rPr>
    </w:lvl>
    <w:lvl w:ilvl="2" w:tplc="40090005" w:tentative="1">
      <w:start w:val="1"/>
      <w:numFmt w:val="bullet"/>
      <w:lvlText w:val=""/>
      <w:lvlJc w:val="left"/>
      <w:pPr>
        <w:ind w:left="1848" w:hanging="360"/>
      </w:pPr>
      <w:rPr>
        <w:rFonts w:ascii="Wingdings" w:hAnsi="Wingdings" w:hint="default"/>
      </w:rPr>
    </w:lvl>
    <w:lvl w:ilvl="3" w:tplc="40090001" w:tentative="1">
      <w:start w:val="1"/>
      <w:numFmt w:val="bullet"/>
      <w:lvlText w:val=""/>
      <w:lvlJc w:val="left"/>
      <w:pPr>
        <w:ind w:left="2568" w:hanging="360"/>
      </w:pPr>
      <w:rPr>
        <w:rFonts w:ascii="Symbol" w:hAnsi="Symbol" w:hint="default"/>
      </w:rPr>
    </w:lvl>
    <w:lvl w:ilvl="4" w:tplc="40090003" w:tentative="1">
      <w:start w:val="1"/>
      <w:numFmt w:val="bullet"/>
      <w:lvlText w:val="o"/>
      <w:lvlJc w:val="left"/>
      <w:pPr>
        <w:ind w:left="3288" w:hanging="360"/>
      </w:pPr>
      <w:rPr>
        <w:rFonts w:ascii="Courier New" w:hAnsi="Courier New" w:cs="Courier New" w:hint="default"/>
      </w:rPr>
    </w:lvl>
    <w:lvl w:ilvl="5" w:tplc="40090005" w:tentative="1">
      <w:start w:val="1"/>
      <w:numFmt w:val="bullet"/>
      <w:lvlText w:val=""/>
      <w:lvlJc w:val="left"/>
      <w:pPr>
        <w:ind w:left="4008" w:hanging="360"/>
      </w:pPr>
      <w:rPr>
        <w:rFonts w:ascii="Wingdings" w:hAnsi="Wingdings" w:hint="default"/>
      </w:rPr>
    </w:lvl>
    <w:lvl w:ilvl="6" w:tplc="40090001" w:tentative="1">
      <w:start w:val="1"/>
      <w:numFmt w:val="bullet"/>
      <w:lvlText w:val=""/>
      <w:lvlJc w:val="left"/>
      <w:pPr>
        <w:ind w:left="4728" w:hanging="360"/>
      </w:pPr>
      <w:rPr>
        <w:rFonts w:ascii="Symbol" w:hAnsi="Symbol" w:hint="default"/>
      </w:rPr>
    </w:lvl>
    <w:lvl w:ilvl="7" w:tplc="40090003" w:tentative="1">
      <w:start w:val="1"/>
      <w:numFmt w:val="bullet"/>
      <w:lvlText w:val="o"/>
      <w:lvlJc w:val="left"/>
      <w:pPr>
        <w:ind w:left="5448" w:hanging="360"/>
      </w:pPr>
      <w:rPr>
        <w:rFonts w:ascii="Courier New" w:hAnsi="Courier New" w:cs="Courier New" w:hint="default"/>
      </w:rPr>
    </w:lvl>
    <w:lvl w:ilvl="8" w:tplc="40090005" w:tentative="1">
      <w:start w:val="1"/>
      <w:numFmt w:val="bullet"/>
      <w:lvlText w:val=""/>
      <w:lvlJc w:val="left"/>
      <w:pPr>
        <w:ind w:left="6168" w:hanging="360"/>
      </w:pPr>
      <w:rPr>
        <w:rFonts w:ascii="Wingdings" w:hAnsi="Wingdings"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A606F"/>
    <w:multiLevelType w:val="hybridMultilevel"/>
    <w:tmpl w:val="7A08FD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D242CDA"/>
    <w:multiLevelType w:val="hybridMultilevel"/>
    <w:tmpl w:val="B21A337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00461A1"/>
    <w:multiLevelType w:val="hybridMultilevel"/>
    <w:tmpl w:val="7C8C7B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6BC3DB2"/>
    <w:multiLevelType w:val="multilevel"/>
    <w:tmpl w:val="11EC0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3D431E"/>
    <w:multiLevelType w:val="hybridMultilevel"/>
    <w:tmpl w:val="4D682060"/>
    <w:lvl w:ilvl="0" w:tplc="CB8AEAAA">
      <w:numFmt w:val="bullet"/>
      <w:lvlText w:val="•"/>
      <w:lvlJc w:val="left"/>
      <w:pPr>
        <w:ind w:left="1152" w:hanging="792"/>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BF0C23"/>
    <w:multiLevelType w:val="multilevel"/>
    <w:tmpl w:val="9E56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5176D"/>
    <w:multiLevelType w:val="hybridMultilevel"/>
    <w:tmpl w:val="D51C3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6DCD1851"/>
    <w:multiLevelType w:val="hybridMultilevel"/>
    <w:tmpl w:val="0288942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16B74F1"/>
    <w:multiLevelType w:val="hybridMultilevel"/>
    <w:tmpl w:val="2412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E52BC"/>
    <w:multiLevelType w:val="hybridMultilevel"/>
    <w:tmpl w:val="C5C00FB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78F05221"/>
    <w:multiLevelType w:val="hybridMultilevel"/>
    <w:tmpl w:val="23DC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E5EF5"/>
    <w:multiLevelType w:val="hybridMultilevel"/>
    <w:tmpl w:val="6202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F072E"/>
    <w:multiLevelType w:val="hybridMultilevel"/>
    <w:tmpl w:val="24B474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7EE443B5"/>
    <w:multiLevelType w:val="multilevel"/>
    <w:tmpl w:val="4DA8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897251">
    <w:abstractNumId w:val="14"/>
  </w:num>
  <w:num w:numId="2" w16cid:durableId="394158124">
    <w:abstractNumId w:val="9"/>
  </w:num>
  <w:num w:numId="3" w16cid:durableId="2127046004">
    <w:abstractNumId w:val="17"/>
  </w:num>
  <w:num w:numId="4" w16cid:durableId="1617718631">
    <w:abstractNumId w:val="24"/>
  </w:num>
  <w:num w:numId="5" w16cid:durableId="1990943226">
    <w:abstractNumId w:val="20"/>
  </w:num>
  <w:num w:numId="6" w16cid:durableId="625700960">
    <w:abstractNumId w:val="10"/>
  </w:num>
  <w:num w:numId="7" w16cid:durableId="1356888091">
    <w:abstractNumId w:val="34"/>
  </w:num>
  <w:num w:numId="8" w16cid:durableId="1257011527">
    <w:abstractNumId w:val="11"/>
  </w:num>
  <w:num w:numId="9" w16cid:durableId="1156186732">
    <w:abstractNumId w:val="13"/>
  </w:num>
  <w:num w:numId="10" w16cid:durableId="2146727458">
    <w:abstractNumId w:val="4"/>
  </w:num>
  <w:num w:numId="11" w16cid:durableId="1218131815">
    <w:abstractNumId w:val="31"/>
  </w:num>
  <w:num w:numId="12" w16cid:durableId="556551340">
    <w:abstractNumId w:val="35"/>
  </w:num>
  <w:num w:numId="13" w16cid:durableId="671682001">
    <w:abstractNumId w:val="15"/>
  </w:num>
  <w:num w:numId="14" w16cid:durableId="2043432539">
    <w:abstractNumId w:val="27"/>
  </w:num>
  <w:num w:numId="15" w16cid:durableId="982006767">
    <w:abstractNumId w:val="23"/>
  </w:num>
  <w:num w:numId="16" w16cid:durableId="1391883597">
    <w:abstractNumId w:val="5"/>
  </w:num>
  <w:num w:numId="17" w16cid:durableId="425420929">
    <w:abstractNumId w:val="28"/>
  </w:num>
  <w:num w:numId="18" w16cid:durableId="1671904809">
    <w:abstractNumId w:val="21"/>
  </w:num>
  <w:num w:numId="19" w16cid:durableId="1257860117">
    <w:abstractNumId w:val="32"/>
  </w:num>
  <w:num w:numId="20" w16cid:durableId="1611544165">
    <w:abstractNumId w:val="30"/>
  </w:num>
  <w:num w:numId="21" w16cid:durableId="412246429">
    <w:abstractNumId w:val="33"/>
  </w:num>
  <w:num w:numId="22" w16cid:durableId="151915986">
    <w:abstractNumId w:val="16"/>
  </w:num>
  <w:num w:numId="23" w16cid:durableId="942540801">
    <w:abstractNumId w:val="8"/>
  </w:num>
  <w:num w:numId="24" w16cid:durableId="1479228500">
    <w:abstractNumId w:val="25"/>
  </w:num>
  <w:num w:numId="25" w16cid:durableId="1775050306">
    <w:abstractNumId w:val="6"/>
  </w:num>
  <w:num w:numId="26" w16cid:durableId="929119958">
    <w:abstractNumId w:val="2"/>
  </w:num>
  <w:num w:numId="27" w16cid:durableId="266960369">
    <w:abstractNumId w:val="26"/>
  </w:num>
  <w:num w:numId="28" w16cid:durableId="1914660380">
    <w:abstractNumId w:val="1"/>
  </w:num>
  <w:num w:numId="29" w16cid:durableId="1367178784">
    <w:abstractNumId w:val="7"/>
  </w:num>
  <w:num w:numId="30" w16cid:durableId="123356422">
    <w:abstractNumId w:val="18"/>
  </w:num>
  <w:num w:numId="31" w16cid:durableId="27223798">
    <w:abstractNumId w:val="0"/>
  </w:num>
  <w:num w:numId="32" w16cid:durableId="1941572157">
    <w:abstractNumId w:val="3"/>
  </w:num>
  <w:num w:numId="33" w16cid:durableId="2073700698">
    <w:abstractNumId w:val="19"/>
  </w:num>
  <w:num w:numId="34" w16cid:durableId="710685636">
    <w:abstractNumId w:val="12"/>
  </w:num>
  <w:num w:numId="35" w16cid:durableId="194774999">
    <w:abstractNumId w:val="29"/>
  </w:num>
  <w:num w:numId="36" w16cid:durableId="208178121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13480"/>
    <w:rsid w:val="00014D37"/>
    <w:rsid w:val="000173E6"/>
    <w:rsid w:val="00017F80"/>
    <w:rsid w:val="00022DD0"/>
    <w:rsid w:val="00026738"/>
    <w:rsid w:val="0002718F"/>
    <w:rsid w:val="000273E8"/>
    <w:rsid w:val="00033CEA"/>
    <w:rsid w:val="00034008"/>
    <w:rsid w:val="00043EAE"/>
    <w:rsid w:val="00045562"/>
    <w:rsid w:val="0004781E"/>
    <w:rsid w:val="00052F58"/>
    <w:rsid w:val="00053FF0"/>
    <w:rsid w:val="000609DA"/>
    <w:rsid w:val="00062ADF"/>
    <w:rsid w:val="00064EF1"/>
    <w:rsid w:val="00065332"/>
    <w:rsid w:val="00065B9C"/>
    <w:rsid w:val="00066C9F"/>
    <w:rsid w:val="000678E5"/>
    <w:rsid w:val="00070F9D"/>
    <w:rsid w:val="00072AFC"/>
    <w:rsid w:val="000730BA"/>
    <w:rsid w:val="00074572"/>
    <w:rsid w:val="0008236B"/>
    <w:rsid w:val="00083F7E"/>
    <w:rsid w:val="0008758A"/>
    <w:rsid w:val="00091770"/>
    <w:rsid w:val="000964B4"/>
    <w:rsid w:val="000A4489"/>
    <w:rsid w:val="000A70D2"/>
    <w:rsid w:val="000B7F80"/>
    <w:rsid w:val="000C1E68"/>
    <w:rsid w:val="000C3397"/>
    <w:rsid w:val="000C395A"/>
    <w:rsid w:val="000D0720"/>
    <w:rsid w:val="000D5689"/>
    <w:rsid w:val="000D6F88"/>
    <w:rsid w:val="000E534D"/>
    <w:rsid w:val="000F0490"/>
    <w:rsid w:val="000F238E"/>
    <w:rsid w:val="000F77F4"/>
    <w:rsid w:val="001026FE"/>
    <w:rsid w:val="0010387A"/>
    <w:rsid w:val="001052A5"/>
    <w:rsid w:val="00107015"/>
    <w:rsid w:val="001073C8"/>
    <w:rsid w:val="00110762"/>
    <w:rsid w:val="00110926"/>
    <w:rsid w:val="00112D36"/>
    <w:rsid w:val="00112E23"/>
    <w:rsid w:val="00117318"/>
    <w:rsid w:val="0012276F"/>
    <w:rsid w:val="00123BAB"/>
    <w:rsid w:val="00123F7B"/>
    <w:rsid w:val="001244EC"/>
    <w:rsid w:val="00126BD7"/>
    <w:rsid w:val="00133AE9"/>
    <w:rsid w:val="00134CEA"/>
    <w:rsid w:val="00134F7C"/>
    <w:rsid w:val="0014141E"/>
    <w:rsid w:val="0014205A"/>
    <w:rsid w:val="00143C90"/>
    <w:rsid w:val="00145110"/>
    <w:rsid w:val="001458E7"/>
    <w:rsid w:val="00146A5B"/>
    <w:rsid w:val="00150ECC"/>
    <w:rsid w:val="00151170"/>
    <w:rsid w:val="00152F2C"/>
    <w:rsid w:val="00154B0A"/>
    <w:rsid w:val="00165FDC"/>
    <w:rsid w:val="001672CF"/>
    <w:rsid w:val="001705FD"/>
    <w:rsid w:val="00170D2B"/>
    <w:rsid w:val="00177684"/>
    <w:rsid w:val="001815A0"/>
    <w:rsid w:val="00181664"/>
    <w:rsid w:val="0018287C"/>
    <w:rsid w:val="00185B3B"/>
    <w:rsid w:val="0018606E"/>
    <w:rsid w:val="001907A1"/>
    <w:rsid w:val="00192639"/>
    <w:rsid w:val="00194CCF"/>
    <w:rsid w:val="00197314"/>
    <w:rsid w:val="001A2EFD"/>
    <w:rsid w:val="001A3B3D"/>
    <w:rsid w:val="001A44AF"/>
    <w:rsid w:val="001A47A7"/>
    <w:rsid w:val="001B0728"/>
    <w:rsid w:val="001B3A86"/>
    <w:rsid w:val="001B67DC"/>
    <w:rsid w:val="001B7188"/>
    <w:rsid w:val="001C183A"/>
    <w:rsid w:val="001C43E7"/>
    <w:rsid w:val="001C71E1"/>
    <w:rsid w:val="001D056A"/>
    <w:rsid w:val="001D7B4A"/>
    <w:rsid w:val="001D7EA1"/>
    <w:rsid w:val="001E138F"/>
    <w:rsid w:val="001E1D01"/>
    <w:rsid w:val="001E1FBC"/>
    <w:rsid w:val="001E2120"/>
    <w:rsid w:val="001E22B1"/>
    <w:rsid w:val="001E47C6"/>
    <w:rsid w:val="001E6D43"/>
    <w:rsid w:val="001E7386"/>
    <w:rsid w:val="001F0139"/>
    <w:rsid w:val="001F285F"/>
    <w:rsid w:val="001F45B6"/>
    <w:rsid w:val="00201C2E"/>
    <w:rsid w:val="00202227"/>
    <w:rsid w:val="00205100"/>
    <w:rsid w:val="002060C9"/>
    <w:rsid w:val="002108BF"/>
    <w:rsid w:val="00210DE1"/>
    <w:rsid w:val="002127D7"/>
    <w:rsid w:val="002149B5"/>
    <w:rsid w:val="00216806"/>
    <w:rsid w:val="00225379"/>
    <w:rsid w:val="002254A9"/>
    <w:rsid w:val="00225533"/>
    <w:rsid w:val="00233D97"/>
    <w:rsid w:val="00234399"/>
    <w:rsid w:val="002347A2"/>
    <w:rsid w:val="0023620E"/>
    <w:rsid w:val="00237649"/>
    <w:rsid w:val="0024572A"/>
    <w:rsid w:val="0024794A"/>
    <w:rsid w:val="00247F7F"/>
    <w:rsid w:val="002544A7"/>
    <w:rsid w:val="00262006"/>
    <w:rsid w:val="0026610E"/>
    <w:rsid w:val="002728C2"/>
    <w:rsid w:val="0027741E"/>
    <w:rsid w:val="00282A9A"/>
    <w:rsid w:val="002836E9"/>
    <w:rsid w:val="002850E3"/>
    <w:rsid w:val="002919C8"/>
    <w:rsid w:val="002936C4"/>
    <w:rsid w:val="00293D2A"/>
    <w:rsid w:val="00297062"/>
    <w:rsid w:val="00297CFC"/>
    <w:rsid w:val="002A0218"/>
    <w:rsid w:val="002A108D"/>
    <w:rsid w:val="002A1A45"/>
    <w:rsid w:val="002A6088"/>
    <w:rsid w:val="002B6B70"/>
    <w:rsid w:val="002B76C8"/>
    <w:rsid w:val="002B78AA"/>
    <w:rsid w:val="002C5B2A"/>
    <w:rsid w:val="002D3B2D"/>
    <w:rsid w:val="002D3BEB"/>
    <w:rsid w:val="002D59DB"/>
    <w:rsid w:val="002E5F79"/>
    <w:rsid w:val="002F4312"/>
    <w:rsid w:val="002F60E1"/>
    <w:rsid w:val="00307201"/>
    <w:rsid w:val="0031214A"/>
    <w:rsid w:val="003157EE"/>
    <w:rsid w:val="00324A16"/>
    <w:rsid w:val="00324BE0"/>
    <w:rsid w:val="003251EC"/>
    <w:rsid w:val="00335030"/>
    <w:rsid w:val="0033566E"/>
    <w:rsid w:val="00336521"/>
    <w:rsid w:val="00337023"/>
    <w:rsid w:val="00337606"/>
    <w:rsid w:val="0034075D"/>
    <w:rsid w:val="003467C2"/>
    <w:rsid w:val="00350A09"/>
    <w:rsid w:val="00354FCF"/>
    <w:rsid w:val="00357AC8"/>
    <w:rsid w:val="00361593"/>
    <w:rsid w:val="00362A20"/>
    <w:rsid w:val="0037261E"/>
    <w:rsid w:val="00376AC5"/>
    <w:rsid w:val="00376F16"/>
    <w:rsid w:val="003771B2"/>
    <w:rsid w:val="00381CCF"/>
    <w:rsid w:val="003824E5"/>
    <w:rsid w:val="00383554"/>
    <w:rsid w:val="003842A9"/>
    <w:rsid w:val="003873AD"/>
    <w:rsid w:val="003915C8"/>
    <w:rsid w:val="00393FF5"/>
    <w:rsid w:val="003A19E2"/>
    <w:rsid w:val="003A360F"/>
    <w:rsid w:val="003A5A8E"/>
    <w:rsid w:val="003A66C6"/>
    <w:rsid w:val="003B0810"/>
    <w:rsid w:val="003B2839"/>
    <w:rsid w:val="003B2B40"/>
    <w:rsid w:val="003B4B12"/>
    <w:rsid w:val="003B4E04"/>
    <w:rsid w:val="003C2896"/>
    <w:rsid w:val="003C6C8C"/>
    <w:rsid w:val="003D2C31"/>
    <w:rsid w:val="003D3FC7"/>
    <w:rsid w:val="003D7A2A"/>
    <w:rsid w:val="003E044A"/>
    <w:rsid w:val="003E0D88"/>
    <w:rsid w:val="003F44BB"/>
    <w:rsid w:val="003F5A08"/>
    <w:rsid w:val="00403DDD"/>
    <w:rsid w:val="00406530"/>
    <w:rsid w:val="004116EE"/>
    <w:rsid w:val="00411E15"/>
    <w:rsid w:val="00412621"/>
    <w:rsid w:val="004143A2"/>
    <w:rsid w:val="00414C1D"/>
    <w:rsid w:val="00414FA8"/>
    <w:rsid w:val="00420716"/>
    <w:rsid w:val="004325FB"/>
    <w:rsid w:val="00434267"/>
    <w:rsid w:val="004348F0"/>
    <w:rsid w:val="00434B33"/>
    <w:rsid w:val="004374E9"/>
    <w:rsid w:val="0044090A"/>
    <w:rsid w:val="00441D00"/>
    <w:rsid w:val="004432BA"/>
    <w:rsid w:val="0044407E"/>
    <w:rsid w:val="0044488B"/>
    <w:rsid w:val="00447BB9"/>
    <w:rsid w:val="00450C86"/>
    <w:rsid w:val="0045728D"/>
    <w:rsid w:val="00457CCA"/>
    <w:rsid w:val="0046031D"/>
    <w:rsid w:val="004640E8"/>
    <w:rsid w:val="004649FF"/>
    <w:rsid w:val="00466317"/>
    <w:rsid w:val="00473A4D"/>
    <w:rsid w:val="00473AC9"/>
    <w:rsid w:val="00477C0D"/>
    <w:rsid w:val="00477E07"/>
    <w:rsid w:val="00481CAF"/>
    <w:rsid w:val="00482DA2"/>
    <w:rsid w:val="004837F7"/>
    <w:rsid w:val="00485B0A"/>
    <w:rsid w:val="00486ED5"/>
    <w:rsid w:val="00487C48"/>
    <w:rsid w:val="0049075E"/>
    <w:rsid w:val="00491357"/>
    <w:rsid w:val="0049504A"/>
    <w:rsid w:val="00495E48"/>
    <w:rsid w:val="00496CBE"/>
    <w:rsid w:val="004975F4"/>
    <w:rsid w:val="00497FC4"/>
    <w:rsid w:val="004A1524"/>
    <w:rsid w:val="004A2A56"/>
    <w:rsid w:val="004A4089"/>
    <w:rsid w:val="004A7C9E"/>
    <w:rsid w:val="004B1AE0"/>
    <w:rsid w:val="004C7490"/>
    <w:rsid w:val="004C7DD5"/>
    <w:rsid w:val="004D2028"/>
    <w:rsid w:val="004D2AD2"/>
    <w:rsid w:val="004D713C"/>
    <w:rsid w:val="004D72B5"/>
    <w:rsid w:val="004E2903"/>
    <w:rsid w:val="004E4698"/>
    <w:rsid w:val="004F089C"/>
    <w:rsid w:val="004F0CCF"/>
    <w:rsid w:val="004F245B"/>
    <w:rsid w:val="0050356C"/>
    <w:rsid w:val="00507865"/>
    <w:rsid w:val="005145FB"/>
    <w:rsid w:val="005157E7"/>
    <w:rsid w:val="00522611"/>
    <w:rsid w:val="00523132"/>
    <w:rsid w:val="00530A63"/>
    <w:rsid w:val="00531C72"/>
    <w:rsid w:val="00534A02"/>
    <w:rsid w:val="00535004"/>
    <w:rsid w:val="00540E37"/>
    <w:rsid w:val="00541356"/>
    <w:rsid w:val="0054367A"/>
    <w:rsid w:val="005454EE"/>
    <w:rsid w:val="00551B7F"/>
    <w:rsid w:val="00557B09"/>
    <w:rsid w:val="0056610F"/>
    <w:rsid w:val="005675E6"/>
    <w:rsid w:val="00575BCA"/>
    <w:rsid w:val="00592540"/>
    <w:rsid w:val="00594F3C"/>
    <w:rsid w:val="0059756D"/>
    <w:rsid w:val="005975F9"/>
    <w:rsid w:val="005A0613"/>
    <w:rsid w:val="005A3D71"/>
    <w:rsid w:val="005A40FB"/>
    <w:rsid w:val="005A565C"/>
    <w:rsid w:val="005A70CA"/>
    <w:rsid w:val="005A73B8"/>
    <w:rsid w:val="005B0344"/>
    <w:rsid w:val="005B0665"/>
    <w:rsid w:val="005B1782"/>
    <w:rsid w:val="005B32F9"/>
    <w:rsid w:val="005B4628"/>
    <w:rsid w:val="005B520E"/>
    <w:rsid w:val="005B67BC"/>
    <w:rsid w:val="005B6CC6"/>
    <w:rsid w:val="005C4704"/>
    <w:rsid w:val="005D0775"/>
    <w:rsid w:val="005D3F6F"/>
    <w:rsid w:val="005E1CB8"/>
    <w:rsid w:val="005E2800"/>
    <w:rsid w:val="005E7781"/>
    <w:rsid w:val="005F1632"/>
    <w:rsid w:val="005F3561"/>
    <w:rsid w:val="00601B0F"/>
    <w:rsid w:val="00605825"/>
    <w:rsid w:val="00607BC1"/>
    <w:rsid w:val="00612A05"/>
    <w:rsid w:val="00614339"/>
    <w:rsid w:val="0061757D"/>
    <w:rsid w:val="0062160F"/>
    <w:rsid w:val="00623279"/>
    <w:rsid w:val="00633F86"/>
    <w:rsid w:val="00636706"/>
    <w:rsid w:val="00636807"/>
    <w:rsid w:val="0064018A"/>
    <w:rsid w:val="0064104F"/>
    <w:rsid w:val="00643728"/>
    <w:rsid w:val="00645D22"/>
    <w:rsid w:val="006502D3"/>
    <w:rsid w:val="00651011"/>
    <w:rsid w:val="00651A08"/>
    <w:rsid w:val="00652566"/>
    <w:rsid w:val="00653D22"/>
    <w:rsid w:val="00654204"/>
    <w:rsid w:val="00654F2B"/>
    <w:rsid w:val="006632B7"/>
    <w:rsid w:val="00670434"/>
    <w:rsid w:val="00671DB2"/>
    <w:rsid w:val="00673A09"/>
    <w:rsid w:val="006808EE"/>
    <w:rsid w:val="006823BC"/>
    <w:rsid w:val="00682712"/>
    <w:rsid w:val="00691F85"/>
    <w:rsid w:val="0069340C"/>
    <w:rsid w:val="00694AC1"/>
    <w:rsid w:val="0069509E"/>
    <w:rsid w:val="0069592A"/>
    <w:rsid w:val="006A1F0D"/>
    <w:rsid w:val="006A4DF6"/>
    <w:rsid w:val="006A5D82"/>
    <w:rsid w:val="006A6E98"/>
    <w:rsid w:val="006B29D2"/>
    <w:rsid w:val="006B6B66"/>
    <w:rsid w:val="006B7709"/>
    <w:rsid w:val="006C3561"/>
    <w:rsid w:val="006C3E4F"/>
    <w:rsid w:val="006C5687"/>
    <w:rsid w:val="006D3E0E"/>
    <w:rsid w:val="006D6076"/>
    <w:rsid w:val="006D7350"/>
    <w:rsid w:val="006E143E"/>
    <w:rsid w:val="006E1DC5"/>
    <w:rsid w:val="006E4428"/>
    <w:rsid w:val="006E471A"/>
    <w:rsid w:val="006F1805"/>
    <w:rsid w:val="006F2817"/>
    <w:rsid w:val="006F38A0"/>
    <w:rsid w:val="006F3BB0"/>
    <w:rsid w:val="006F6D3D"/>
    <w:rsid w:val="00702455"/>
    <w:rsid w:val="0070277F"/>
    <w:rsid w:val="0070344D"/>
    <w:rsid w:val="00703536"/>
    <w:rsid w:val="00711C56"/>
    <w:rsid w:val="00714A77"/>
    <w:rsid w:val="00715BEA"/>
    <w:rsid w:val="00715CC2"/>
    <w:rsid w:val="00716CCB"/>
    <w:rsid w:val="007215AE"/>
    <w:rsid w:val="0072266A"/>
    <w:rsid w:val="007247ED"/>
    <w:rsid w:val="00732115"/>
    <w:rsid w:val="00733672"/>
    <w:rsid w:val="00737191"/>
    <w:rsid w:val="00740EEA"/>
    <w:rsid w:val="0074235A"/>
    <w:rsid w:val="0075056A"/>
    <w:rsid w:val="00750C1D"/>
    <w:rsid w:val="007524C8"/>
    <w:rsid w:val="00754EE5"/>
    <w:rsid w:val="00755FAC"/>
    <w:rsid w:val="007720C4"/>
    <w:rsid w:val="00774869"/>
    <w:rsid w:val="007801D4"/>
    <w:rsid w:val="00785220"/>
    <w:rsid w:val="00794804"/>
    <w:rsid w:val="00796E14"/>
    <w:rsid w:val="007A0FE0"/>
    <w:rsid w:val="007A130D"/>
    <w:rsid w:val="007A385E"/>
    <w:rsid w:val="007A4BEA"/>
    <w:rsid w:val="007A6790"/>
    <w:rsid w:val="007A7D89"/>
    <w:rsid w:val="007B1A20"/>
    <w:rsid w:val="007B3054"/>
    <w:rsid w:val="007B3082"/>
    <w:rsid w:val="007B33F1"/>
    <w:rsid w:val="007B6DDA"/>
    <w:rsid w:val="007B7934"/>
    <w:rsid w:val="007C0308"/>
    <w:rsid w:val="007C2C90"/>
    <w:rsid w:val="007C2FF2"/>
    <w:rsid w:val="007D0D13"/>
    <w:rsid w:val="007D25A3"/>
    <w:rsid w:val="007D538A"/>
    <w:rsid w:val="007D5B17"/>
    <w:rsid w:val="007D6232"/>
    <w:rsid w:val="007E093B"/>
    <w:rsid w:val="007E43FD"/>
    <w:rsid w:val="007F1F99"/>
    <w:rsid w:val="007F320E"/>
    <w:rsid w:val="007F529E"/>
    <w:rsid w:val="007F768F"/>
    <w:rsid w:val="007F7BD8"/>
    <w:rsid w:val="0080246E"/>
    <w:rsid w:val="008025E9"/>
    <w:rsid w:val="00803045"/>
    <w:rsid w:val="00803AA2"/>
    <w:rsid w:val="0080639A"/>
    <w:rsid w:val="0080791D"/>
    <w:rsid w:val="008147B5"/>
    <w:rsid w:val="00814A8B"/>
    <w:rsid w:val="008172F7"/>
    <w:rsid w:val="00823C22"/>
    <w:rsid w:val="00823EE9"/>
    <w:rsid w:val="008261C1"/>
    <w:rsid w:val="008261CE"/>
    <w:rsid w:val="008262CF"/>
    <w:rsid w:val="008275C3"/>
    <w:rsid w:val="00830D88"/>
    <w:rsid w:val="008320AF"/>
    <w:rsid w:val="00833761"/>
    <w:rsid w:val="008353E7"/>
    <w:rsid w:val="00836367"/>
    <w:rsid w:val="00836B81"/>
    <w:rsid w:val="008514E4"/>
    <w:rsid w:val="00854F35"/>
    <w:rsid w:val="008606CC"/>
    <w:rsid w:val="00860F03"/>
    <w:rsid w:val="00873603"/>
    <w:rsid w:val="00876299"/>
    <w:rsid w:val="0088070E"/>
    <w:rsid w:val="00882373"/>
    <w:rsid w:val="00882CD6"/>
    <w:rsid w:val="00890853"/>
    <w:rsid w:val="008918AC"/>
    <w:rsid w:val="0089267B"/>
    <w:rsid w:val="00893A08"/>
    <w:rsid w:val="00894E05"/>
    <w:rsid w:val="008A2C7D"/>
    <w:rsid w:val="008A3287"/>
    <w:rsid w:val="008A55E2"/>
    <w:rsid w:val="008A562A"/>
    <w:rsid w:val="008B5E3E"/>
    <w:rsid w:val="008B6524"/>
    <w:rsid w:val="008B7408"/>
    <w:rsid w:val="008C0A04"/>
    <w:rsid w:val="008C1645"/>
    <w:rsid w:val="008C2B8E"/>
    <w:rsid w:val="008C30B0"/>
    <w:rsid w:val="008C33C8"/>
    <w:rsid w:val="008C4455"/>
    <w:rsid w:val="008C4A31"/>
    <w:rsid w:val="008C4B23"/>
    <w:rsid w:val="008C5542"/>
    <w:rsid w:val="008C73A4"/>
    <w:rsid w:val="008D2AF1"/>
    <w:rsid w:val="008D4E1E"/>
    <w:rsid w:val="008D6F97"/>
    <w:rsid w:val="008D72B3"/>
    <w:rsid w:val="008F0921"/>
    <w:rsid w:val="008F35ED"/>
    <w:rsid w:val="008F3DFC"/>
    <w:rsid w:val="008F6E2C"/>
    <w:rsid w:val="00901294"/>
    <w:rsid w:val="0090682C"/>
    <w:rsid w:val="00911C08"/>
    <w:rsid w:val="009149FD"/>
    <w:rsid w:val="009302A8"/>
    <w:rsid w:val="009303D9"/>
    <w:rsid w:val="00933C64"/>
    <w:rsid w:val="00936A13"/>
    <w:rsid w:val="00942CA5"/>
    <w:rsid w:val="00943C1A"/>
    <w:rsid w:val="0094430A"/>
    <w:rsid w:val="00950F85"/>
    <w:rsid w:val="00953993"/>
    <w:rsid w:val="00957286"/>
    <w:rsid w:val="00957963"/>
    <w:rsid w:val="00960270"/>
    <w:rsid w:val="00966319"/>
    <w:rsid w:val="00967371"/>
    <w:rsid w:val="0097151A"/>
    <w:rsid w:val="00971BB4"/>
    <w:rsid w:val="00972203"/>
    <w:rsid w:val="00991F5D"/>
    <w:rsid w:val="0099426E"/>
    <w:rsid w:val="009950E3"/>
    <w:rsid w:val="00996157"/>
    <w:rsid w:val="009A255B"/>
    <w:rsid w:val="009A63F7"/>
    <w:rsid w:val="009B186E"/>
    <w:rsid w:val="009B44AC"/>
    <w:rsid w:val="009B69CC"/>
    <w:rsid w:val="009B6AB1"/>
    <w:rsid w:val="009B70C3"/>
    <w:rsid w:val="009C6029"/>
    <w:rsid w:val="009D0300"/>
    <w:rsid w:val="009D0623"/>
    <w:rsid w:val="009D1671"/>
    <w:rsid w:val="009D52C9"/>
    <w:rsid w:val="009D77F2"/>
    <w:rsid w:val="009E3906"/>
    <w:rsid w:val="009F08EE"/>
    <w:rsid w:val="009F1D79"/>
    <w:rsid w:val="009F39DC"/>
    <w:rsid w:val="009F4B90"/>
    <w:rsid w:val="00A046F6"/>
    <w:rsid w:val="00A05851"/>
    <w:rsid w:val="00A059B3"/>
    <w:rsid w:val="00A07BC9"/>
    <w:rsid w:val="00A1207A"/>
    <w:rsid w:val="00A13C98"/>
    <w:rsid w:val="00A20CEB"/>
    <w:rsid w:val="00A21DC1"/>
    <w:rsid w:val="00A254C0"/>
    <w:rsid w:val="00A27435"/>
    <w:rsid w:val="00A32602"/>
    <w:rsid w:val="00A364DF"/>
    <w:rsid w:val="00A423C3"/>
    <w:rsid w:val="00A43BEC"/>
    <w:rsid w:val="00A45C63"/>
    <w:rsid w:val="00A5289A"/>
    <w:rsid w:val="00A54B62"/>
    <w:rsid w:val="00A6025E"/>
    <w:rsid w:val="00A63086"/>
    <w:rsid w:val="00A71022"/>
    <w:rsid w:val="00A72CBD"/>
    <w:rsid w:val="00A81193"/>
    <w:rsid w:val="00A8391B"/>
    <w:rsid w:val="00A9221B"/>
    <w:rsid w:val="00A9263F"/>
    <w:rsid w:val="00A963FD"/>
    <w:rsid w:val="00A96964"/>
    <w:rsid w:val="00A96B26"/>
    <w:rsid w:val="00AA68AB"/>
    <w:rsid w:val="00AA7696"/>
    <w:rsid w:val="00AC2705"/>
    <w:rsid w:val="00AC5129"/>
    <w:rsid w:val="00AD1411"/>
    <w:rsid w:val="00AD22C3"/>
    <w:rsid w:val="00AD237A"/>
    <w:rsid w:val="00AD4C24"/>
    <w:rsid w:val="00AD6B71"/>
    <w:rsid w:val="00AD7532"/>
    <w:rsid w:val="00AE1DAC"/>
    <w:rsid w:val="00AE3409"/>
    <w:rsid w:val="00AE7D65"/>
    <w:rsid w:val="00AF247A"/>
    <w:rsid w:val="00B00146"/>
    <w:rsid w:val="00B069AC"/>
    <w:rsid w:val="00B1083B"/>
    <w:rsid w:val="00B11A60"/>
    <w:rsid w:val="00B12EB3"/>
    <w:rsid w:val="00B130D2"/>
    <w:rsid w:val="00B150D7"/>
    <w:rsid w:val="00B17907"/>
    <w:rsid w:val="00B22613"/>
    <w:rsid w:val="00B22CD8"/>
    <w:rsid w:val="00B276C3"/>
    <w:rsid w:val="00B31BBA"/>
    <w:rsid w:val="00B33DD8"/>
    <w:rsid w:val="00B41237"/>
    <w:rsid w:val="00B418A4"/>
    <w:rsid w:val="00B420C5"/>
    <w:rsid w:val="00B42473"/>
    <w:rsid w:val="00B42938"/>
    <w:rsid w:val="00B42FF8"/>
    <w:rsid w:val="00B44A76"/>
    <w:rsid w:val="00B50511"/>
    <w:rsid w:val="00B6217A"/>
    <w:rsid w:val="00B70FC3"/>
    <w:rsid w:val="00B726D9"/>
    <w:rsid w:val="00B73013"/>
    <w:rsid w:val="00B768D1"/>
    <w:rsid w:val="00B76F3A"/>
    <w:rsid w:val="00B82F48"/>
    <w:rsid w:val="00B866C2"/>
    <w:rsid w:val="00B87943"/>
    <w:rsid w:val="00B92E85"/>
    <w:rsid w:val="00B944F9"/>
    <w:rsid w:val="00B94F1D"/>
    <w:rsid w:val="00B97822"/>
    <w:rsid w:val="00BA038E"/>
    <w:rsid w:val="00BA1025"/>
    <w:rsid w:val="00BA136E"/>
    <w:rsid w:val="00BA396A"/>
    <w:rsid w:val="00BA49A4"/>
    <w:rsid w:val="00BA6FA7"/>
    <w:rsid w:val="00BB48BE"/>
    <w:rsid w:val="00BC0111"/>
    <w:rsid w:val="00BC083F"/>
    <w:rsid w:val="00BC0889"/>
    <w:rsid w:val="00BC0D1C"/>
    <w:rsid w:val="00BC3420"/>
    <w:rsid w:val="00BC4633"/>
    <w:rsid w:val="00BC7842"/>
    <w:rsid w:val="00BD5890"/>
    <w:rsid w:val="00BD670B"/>
    <w:rsid w:val="00BD6B17"/>
    <w:rsid w:val="00BE294A"/>
    <w:rsid w:val="00BE3581"/>
    <w:rsid w:val="00BE7429"/>
    <w:rsid w:val="00BE7D3C"/>
    <w:rsid w:val="00BF0B8D"/>
    <w:rsid w:val="00BF542F"/>
    <w:rsid w:val="00BF5E9A"/>
    <w:rsid w:val="00BF5FF6"/>
    <w:rsid w:val="00BF6D96"/>
    <w:rsid w:val="00BF7634"/>
    <w:rsid w:val="00C0207F"/>
    <w:rsid w:val="00C03EC2"/>
    <w:rsid w:val="00C069DA"/>
    <w:rsid w:val="00C10705"/>
    <w:rsid w:val="00C12FFE"/>
    <w:rsid w:val="00C13E79"/>
    <w:rsid w:val="00C15795"/>
    <w:rsid w:val="00C16117"/>
    <w:rsid w:val="00C207B7"/>
    <w:rsid w:val="00C21732"/>
    <w:rsid w:val="00C2389B"/>
    <w:rsid w:val="00C25926"/>
    <w:rsid w:val="00C3075A"/>
    <w:rsid w:val="00C424A9"/>
    <w:rsid w:val="00C454D6"/>
    <w:rsid w:val="00C51904"/>
    <w:rsid w:val="00C5304B"/>
    <w:rsid w:val="00C5697B"/>
    <w:rsid w:val="00C57212"/>
    <w:rsid w:val="00C60D65"/>
    <w:rsid w:val="00C6282D"/>
    <w:rsid w:val="00C66937"/>
    <w:rsid w:val="00C677BC"/>
    <w:rsid w:val="00C71BD7"/>
    <w:rsid w:val="00C7234D"/>
    <w:rsid w:val="00C758AA"/>
    <w:rsid w:val="00C77CAF"/>
    <w:rsid w:val="00C81C9A"/>
    <w:rsid w:val="00C919A4"/>
    <w:rsid w:val="00C950B1"/>
    <w:rsid w:val="00CA3460"/>
    <w:rsid w:val="00CA401F"/>
    <w:rsid w:val="00CA4392"/>
    <w:rsid w:val="00CA589B"/>
    <w:rsid w:val="00CA7C06"/>
    <w:rsid w:val="00CB28CD"/>
    <w:rsid w:val="00CB49F1"/>
    <w:rsid w:val="00CB6696"/>
    <w:rsid w:val="00CC393F"/>
    <w:rsid w:val="00CC4160"/>
    <w:rsid w:val="00CC54A6"/>
    <w:rsid w:val="00CC65C4"/>
    <w:rsid w:val="00CD5D26"/>
    <w:rsid w:val="00CD75EF"/>
    <w:rsid w:val="00CD773E"/>
    <w:rsid w:val="00CE08B5"/>
    <w:rsid w:val="00CE0ACE"/>
    <w:rsid w:val="00CE1228"/>
    <w:rsid w:val="00CE1500"/>
    <w:rsid w:val="00CE5D24"/>
    <w:rsid w:val="00CF1730"/>
    <w:rsid w:val="00CF5AA5"/>
    <w:rsid w:val="00CF7A0B"/>
    <w:rsid w:val="00D0527F"/>
    <w:rsid w:val="00D07B99"/>
    <w:rsid w:val="00D07BE8"/>
    <w:rsid w:val="00D20F13"/>
    <w:rsid w:val="00D2176E"/>
    <w:rsid w:val="00D2344F"/>
    <w:rsid w:val="00D25023"/>
    <w:rsid w:val="00D25F05"/>
    <w:rsid w:val="00D31A49"/>
    <w:rsid w:val="00D336FF"/>
    <w:rsid w:val="00D343ED"/>
    <w:rsid w:val="00D351A1"/>
    <w:rsid w:val="00D371FF"/>
    <w:rsid w:val="00D4024E"/>
    <w:rsid w:val="00D40421"/>
    <w:rsid w:val="00D41534"/>
    <w:rsid w:val="00D42C1E"/>
    <w:rsid w:val="00D44B2C"/>
    <w:rsid w:val="00D50C60"/>
    <w:rsid w:val="00D566AE"/>
    <w:rsid w:val="00D62BEB"/>
    <w:rsid w:val="00D632BE"/>
    <w:rsid w:val="00D656C7"/>
    <w:rsid w:val="00D6679F"/>
    <w:rsid w:val="00D66860"/>
    <w:rsid w:val="00D675CF"/>
    <w:rsid w:val="00D67A15"/>
    <w:rsid w:val="00D7260B"/>
    <w:rsid w:val="00D72D06"/>
    <w:rsid w:val="00D7391C"/>
    <w:rsid w:val="00D7522C"/>
    <w:rsid w:val="00D7536F"/>
    <w:rsid w:val="00D76668"/>
    <w:rsid w:val="00D770CE"/>
    <w:rsid w:val="00D80E3B"/>
    <w:rsid w:val="00D81343"/>
    <w:rsid w:val="00D813F4"/>
    <w:rsid w:val="00D82203"/>
    <w:rsid w:val="00D85F04"/>
    <w:rsid w:val="00D86627"/>
    <w:rsid w:val="00D86F41"/>
    <w:rsid w:val="00D90D4A"/>
    <w:rsid w:val="00D9143D"/>
    <w:rsid w:val="00DA0905"/>
    <w:rsid w:val="00DA1977"/>
    <w:rsid w:val="00DA45DD"/>
    <w:rsid w:val="00DA7756"/>
    <w:rsid w:val="00DA7C92"/>
    <w:rsid w:val="00DB3B66"/>
    <w:rsid w:val="00DB4F65"/>
    <w:rsid w:val="00DC42BD"/>
    <w:rsid w:val="00DC606B"/>
    <w:rsid w:val="00DC6E9F"/>
    <w:rsid w:val="00DF3056"/>
    <w:rsid w:val="00DF3F28"/>
    <w:rsid w:val="00DF41F2"/>
    <w:rsid w:val="00DF4303"/>
    <w:rsid w:val="00DF49F0"/>
    <w:rsid w:val="00E0136F"/>
    <w:rsid w:val="00E06312"/>
    <w:rsid w:val="00E07383"/>
    <w:rsid w:val="00E14B38"/>
    <w:rsid w:val="00E153A8"/>
    <w:rsid w:val="00E165BC"/>
    <w:rsid w:val="00E17D70"/>
    <w:rsid w:val="00E2050B"/>
    <w:rsid w:val="00E21E4D"/>
    <w:rsid w:val="00E21F60"/>
    <w:rsid w:val="00E23000"/>
    <w:rsid w:val="00E24544"/>
    <w:rsid w:val="00E24C87"/>
    <w:rsid w:val="00E3025B"/>
    <w:rsid w:val="00E419FD"/>
    <w:rsid w:val="00E432FC"/>
    <w:rsid w:val="00E52804"/>
    <w:rsid w:val="00E531F7"/>
    <w:rsid w:val="00E555F3"/>
    <w:rsid w:val="00E57EB0"/>
    <w:rsid w:val="00E61E12"/>
    <w:rsid w:val="00E64BF3"/>
    <w:rsid w:val="00E67521"/>
    <w:rsid w:val="00E67631"/>
    <w:rsid w:val="00E67789"/>
    <w:rsid w:val="00E67C31"/>
    <w:rsid w:val="00E7596C"/>
    <w:rsid w:val="00E76562"/>
    <w:rsid w:val="00E76A8A"/>
    <w:rsid w:val="00E76ED2"/>
    <w:rsid w:val="00E878F2"/>
    <w:rsid w:val="00E87C61"/>
    <w:rsid w:val="00EA5EE0"/>
    <w:rsid w:val="00EA65BC"/>
    <w:rsid w:val="00EB0417"/>
    <w:rsid w:val="00EB08F4"/>
    <w:rsid w:val="00EB09C2"/>
    <w:rsid w:val="00EB32DC"/>
    <w:rsid w:val="00EB3C82"/>
    <w:rsid w:val="00EB3D22"/>
    <w:rsid w:val="00EB5A76"/>
    <w:rsid w:val="00EC03CE"/>
    <w:rsid w:val="00EC364C"/>
    <w:rsid w:val="00EC546D"/>
    <w:rsid w:val="00ED0149"/>
    <w:rsid w:val="00ED023C"/>
    <w:rsid w:val="00ED0399"/>
    <w:rsid w:val="00ED687F"/>
    <w:rsid w:val="00EE1EE9"/>
    <w:rsid w:val="00EE2F82"/>
    <w:rsid w:val="00EE73A2"/>
    <w:rsid w:val="00EE787B"/>
    <w:rsid w:val="00EF0613"/>
    <w:rsid w:val="00EF7DE3"/>
    <w:rsid w:val="00F03103"/>
    <w:rsid w:val="00F05826"/>
    <w:rsid w:val="00F10C4E"/>
    <w:rsid w:val="00F1754E"/>
    <w:rsid w:val="00F271DE"/>
    <w:rsid w:val="00F27FEA"/>
    <w:rsid w:val="00F33800"/>
    <w:rsid w:val="00F36CCF"/>
    <w:rsid w:val="00F379F6"/>
    <w:rsid w:val="00F42658"/>
    <w:rsid w:val="00F44F1E"/>
    <w:rsid w:val="00F53E39"/>
    <w:rsid w:val="00F627DA"/>
    <w:rsid w:val="00F6359B"/>
    <w:rsid w:val="00F63A48"/>
    <w:rsid w:val="00F66479"/>
    <w:rsid w:val="00F7288F"/>
    <w:rsid w:val="00F75EE2"/>
    <w:rsid w:val="00F76A90"/>
    <w:rsid w:val="00F772EB"/>
    <w:rsid w:val="00F847A6"/>
    <w:rsid w:val="00F85289"/>
    <w:rsid w:val="00F86731"/>
    <w:rsid w:val="00F8725A"/>
    <w:rsid w:val="00F9152D"/>
    <w:rsid w:val="00F92D89"/>
    <w:rsid w:val="00F9441B"/>
    <w:rsid w:val="00FA072C"/>
    <w:rsid w:val="00FA14BC"/>
    <w:rsid w:val="00FA2A40"/>
    <w:rsid w:val="00FA4C32"/>
    <w:rsid w:val="00FB5666"/>
    <w:rsid w:val="00FB7287"/>
    <w:rsid w:val="00FC31F1"/>
    <w:rsid w:val="00FD0C28"/>
    <w:rsid w:val="00FD1BC6"/>
    <w:rsid w:val="00FD57EA"/>
    <w:rsid w:val="00FE2CE8"/>
    <w:rsid w:val="00FE5E04"/>
    <w:rsid w:val="00FE7114"/>
    <w:rsid w:val="00FE77DE"/>
    <w:rsid w:val="00FE7E08"/>
    <w:rsid w:val="00FF560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8F38F"/>
  <w15:docId w15:val="{EB7428C5-986F-4CF2-AB6A-28EA783C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spacing w:before="120" w:after="60"/>
      <w:jc w:val="left"/>
      <w:outlineLvl w:val="1"/>
    </w:pPr>
    <w:rPr>
      <w:i/>
      <w:iCs/>
      <w:noProof/>
    </w:rPr>
  </w:style>
  <w:style w:type="paragraph" w:styleId="Heading3">
    <w:name w:val="heading 3"/>
    <w:basedOn w:val="Normal"/>
    <w:next w:val="Normal"/>
    <w:qFormat/>
    <w:rsid w:val="00794804"/>
    <w:pPr>
      <w:spacing w:line="240" w:lineRule="exact"/>
      <w:jc w:val="both"/>
      <w:outlineLvl w:val="2"/>
    </w:pPr>
    <w:rPr>
      <w:i/>
      <w:iCs/>
      <w:noProof/>
    </w:rPr>
  </w:style>
  <w:style w:type="paragraph" w:styleId="Heading4">
    <w:name w:val="heading 4"/>
    <w:basedOn w:val="Normal"/>
    <w:next w:val="Normal"/>
    <w:qFormat/>
    <w:rsid w:val="00794804"/>
    <w:p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ind w:firstLine="0"/>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tabs>
        <w:tab w:val="left" w:pos="533"/>
      </w:tabs>
      <w:spacing w:before="80" w:after="200"/>
      <w:jc w:val="both"/>
    </w:pPr>
    <w:rPr>
      <w:noProof/>
      <w:sz w:val="16"/>
      <w:szCs w:val="16"/>
    </w:rPr>
  </w:style>
  <w:style w:type="paragraph" w:customStyle="1" w:styleId="footnote">
    <w:name w:val="footnote"/>
    <w:pPr>
      <w:framePr w:hSpace="187" w:vSpace="187" w:wrap="notBeside" w:vAnchor="text" w:hAnchor="page" w:x="6121" w:y="577"/>
      <w:numPr>
        <w:numId w:val="2"/>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5"/>
      </w:numPr>
      <w:spacing w:before="60" w:after="30"/>
      <w:ind w:left="58" w:hanging="29"/>
      <w:jc w:val="right"/>
    </w:pPr>
    <w:rPr>
      <w:sz w:val="12"/>
      <w:szCs w:val="12"/>
    </w:rPr>
  </w:style>
  <w:style w:type="paragraph" w:customStyle="1" w:styleId="tablehead">
    <w:name w:val="table head"/>
    <w:p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PlaceholderText">
    <w:name w:val="Placeholder Text"/>
    <w:uiPriority w:val="99"/>
    <w:semiHidden/>
    <w:rsid w:val="00F66479"/>
    <w:rPr>
      <w:color w:val="666666"/>
    </w:rPr>
  </w:style>
  <w:style w:type="paragraph" w:customStyle="1" w:styleId="IEEEReferenceItem">
    <w:name w:val="IEEE Reference Item"/>
    <w:basedOn w:val="Normal"/>
    <w:rsid w:val="00522611"/>
    <w:pPr>
      <w:tabs>
        <w:tab w:val="num" w:pos="432"/>
      </w:tabs>
      <w:adjustRightInd w:val="0"/>
      <w:snapToGrid w:val="0"/>
      <w:ind w:left="432" w:hanging="432"/>
      <w:jc w:val="both"/>
    </w:pPr>
    <w:rPr>
      <w:sz w:val="16"/>
      <w:szCs w:val="24"/>
      <w:lang w:eastAsia="zh-CN"/>
    </w:rPr>
  </w:style>
  <w:style w:type="paragraph" w:styleId="NormalWeb">
    <w:name w:val="Normal (Web)"/>
    <w:basedOn w:val="Normal"/>
    <w:uiPriority w:val="99"/>
    <w:unhideWhenUsed/>
    <w:rsid w:val="00750C1D"/>
    <w:pPr>
      <w:spacing w:before="100" w:beforeAutospacing="1" w:after="100" w:afterAutospacing="1"/>
      <w:jc w:val="left"/>
    </w:pPr>
    <w:rPr>
      <w:rFonts w:eastAsia="Times New Roman"/>
      <w:sz w:val="24"/>
      <w:szCs w:val="24"/>
      <w:lang w:val="en-IN" w:eastAsia="en-IN"/>
    </w:rPr>
  </w:style>
  <w:style w:type="character" w:styleId="Emphasis">
    <w:name w:val="Emphasis"/>
    <w:uiPriority w:val="20"/>
    <w:qFormat/>
    <w:rsid w:val="00750C1D"/>
    <w:rPr>
      <w:i/>
      <w:iCs/>
    </w:rPr>
  </w:style>
  <w:style w:type="character" w:styleId="Strong">
    <w:name w:val="Strong"/>
    <w:uiPriority w:val="22"/>
    <w:qFormat/>
    <w:rsid w:val="009D52C9"/>
    <w:rPr>
      <w:b/>
      <w:bCs/>
    </w:rPr>
  </w:style>
  <w:style w:type="character" w:customStyle="1" w:styleId="katex-mathml">
    <w:name w:val="katex-mathml"/>
    <w:basedOn w:val="DefaultParagraphFont"/>
    <w:rsid w:val="009D52C9"/>
  </w:style>
  <w:style w:type="character" w:customStyle="1" w:styleId="mord">
    <w:name w:val="mord"/>
    <w:basedOn w:val="DefaultParagraphFont"/>
    <w:rsid w:val="009D52C9"/>
  </w:style>
  <w:style w:type="character" w:styleId="Hyperlink">
    <w:name w:val="Hyperlink"/>
    <w:uiPriority w:val="99"/>
    <w:unhideWhenUsed/>
    <w:rsid w:val="001E7386"/>
    <w:rPr>
      <w:color w:val="0000FF"/>
      <w:u w:val="single"/>
    </w:rPr>
  </w:style>
  <w:style w:type="character" w:customStyle="1" w:styleId="ms-1">
    <w:name w:val="ms-1"/>
    <w:basedOn w:val="DefaultParagraphFont"/>
    <w:rsid w:val="00803045"/>
  </w:style>
  <w:style w:type="character" w:customStyle="1" w:styleId="max-w-full">
    <w:name w:val="max-w-full"/>
    <w:basedOn w:val="DefaultParagraphFont"/>
    <w:rsid w:val="00803045"/>
  </w:style>
  <w:style w:type="character" w:customStyle="1" w:styleId="-me-1">
    <w:name w:val="-me-1"/>
    <w:basedOn w:val="DefaultParagraphFont"/>
    <w:rsid w:val="00803045"/>
  </w:style>
  <w:style w:type="character" w:customStyle="1" w:styleId="UnresolvedMention1">
    <w:name w:val="Unresolved Mention1"/>
    <w:uiPriority w:val="99"/>
    <w:semiHidden/>
    <w:unhideWhenUsed/>
    <w:rsid w:val="008B7408"/>
    <w:rPr>
      <w:color w:val="605E5C"/>
      <w:shd w:val="clear" w:color="auto" w:fill="E1DFDD"/>
    </w:rPr>
  </w:style>
  <w:style w:type="character" w:customStyle="1" w:styleId="mrel">
    <w:name w:val="mrel"/>
    <w:basedOn w:val="DefaultParagraphFont"/>
    <w:rsid w:val="004640E8"/>
  </w:style>
  <w:style w:type="character" w:customStyle="1" w:styleId="mopen">
    <w:name w:val="mopen"/>
    <w:basedOn w:val="DefaultParagraphFont"/>
    <w:rsid w:val="004640E8"/>
  </w:style>
  <w:style w:type="character" w:customStyle="1" w:styleId="mpunct">
    <w:name w:val="mpunct"/>
    <w:basedOn w:val="DefaultParagraphFont"/>
    <w:rsid w:val="004640E8"/>
  </w:style>
  <w:style w:type="character" w:customStyle="1" w:styleId="minner">
    <w:name w:val="minner"/>
    <w:basedOn w:val="DefaultParagraphFont"/>
    <w:rsid w:val="004640E8"/>
  </w:style>
  <w:style w:type="character" w:customStyle="1" w:styleId="mclose">
    <w:name w:val="mclose"/>
    <w:basedOn w:val="DefaultParagraphFont"/>
    <w:rsid w:val="004640E8"/>
  </w:style>
  <w:style w:type="character" w:customStyle="1" w:styleId="mbin">
    <w:name w:val="mbin"/>
    <w:basedOn w:val="DefaultParagraphFont"/>
    <w:rsid w:val="004640E8"/>
  </w:style>
  <w:style w:type="table" w:styleId="TableGrid">
    <w:name w:val="Table Grid"/>
    <w:basedOn w:val="TableNormal"/>
    <w:uiPriority w:val="59"/>
    <w:rsid w:val="000F238E"/>
    <w:rPr>
      <w:rFonts w:ascii="Calibri" w:eastAsia="Calibri" w:hAnsi="Calibri" w:cs="Cordia New"/>
      <w:kern w:val="2"/>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x-w-15ch">
    <w:name w:val="max-w-[15ch]"/>
    <w:basedOn w:val="DefaultParagraphFont"/>
    <w:rsid w:val="00477C0D"/>
  </w:style>
  <w:style w:type="paragraph" w:customStyle="1" w:styleId="my-2">
    <w:name w:val="my-2"/>
    <w:basedOn w:val="Normal"/>
    <w:rsid w:val="00D343ED"/>
    <w:pPr>
      <w:spacing w:before="100" w:beforeAutospacing="1" w:after="100" w:afterAutospacing="1"/>
      <w:jc w:val="left"/>
    </w:pPr>
    <w:rPr>
      <w:rFonts w:eastAsia="Times New Roman"/>
      <w:sz w:val="24"/>
      <w:szCs w:val="24"/>
    </w:rPr>
  </w:style>
  <w:style w:type="character" w:customStyle="1" w:styleId="mop">
    <w:name w:val="mop"/>
    <w:rsid w:val="00B944F9"/>
  </w:style>
  <w:style w:type="character" w:customStyle="1" w:styleId="delimsizing">
    <w:name w:val="delimsizing"/>
    <w:rsid w:val="00B944F9"/>
  </w:style>
  <w:style w:type="paragraph" w:styleId="BalloonText">
    <w:name w:val="Balloon Text"/>
    <w:basedOn w:val="Normal"/>
    <w:link w:val="BalloonTextChar"/>
    <w:rsid w:val="00BA136E"/>
    <w:rPr>
      <w:rFonts w:ascii="Tahoma" w:hAnsi="Tahoma" w:cs="Tahoma"/>
      <w:sz w:val="16"/>
      <w:szCs w:val="16"/>
    </w:rPr>
  </w:style>
  <w:style w:type="character" w:customStyle="1" w:styleId="BalloonTextChar">
    <w:name w:val="Balloon Text Char"/>
    <w:basedOn w:val="DefaultParagraphFont"/>
    <w:link w:val="BalloonText"/>
    <w:rsid w:val="00BA136E"/>
    <w:rPr>
      <w:rFonts w:ascii="Tahoma" w:hAnsi="Tahoma" w:cs="Tahoma"/>
      <w:sz w:val="16"/>
      <w:szCs w:val="16"/>
    </w:rPr>
  </w:style>
  <w:style w:type="paragraph" w:styleId="ListParagraph">
    <w:name w:val="List Paragraph"/>
    <w:basedOn w:val="Normal"/>
    <w:uiPriority w:val="34"/>
    <w:qFormat/>
    <w:rsid w:val="00E67C31"/>
    <w:pPr>
      <w:ind w:left="720"/>
      <w:contextualSpacing/>
    </w:pPr>
  </w:style>
  <w:style w:type="character" w:customStyle="1" w:styleId="vlist-s">
    <w:name w:val="vlist-s"/>
    <w:basedOn w:val="DefaultParagraphFont"/>
    <w:rsid w:val="00EB3C82"/>
  </w:style>
  <w:style w:type="table" w:styleId="TableGridLight">
    <w:name w:val="Grid Table Light"/>
    <w:basedOn w:val="TableNormal"/>
    <w:uiPriority w:val="40"/>
    <w:rsid w:val="001860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54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104">
      <w:bodyDiv w:val="1"/>
      <w:marLeft w:val="0"/>
      <w:marRight w:val="0"/>
      <w:marTop w:val="0"/>
      <w:marBottom w:val="0"/>
      <w:divBdr>
        <w:top w:val="none" w:sz="0" w:space="0" w:color="auto"/>
        <w:left w:val="none" w:sz="0" w:space="0" w:color="auto"/>
        <w:bottom w:val="none" w:sz="0" w:space="0" w:color="auto"/>
        <w:right w:val="none" w:sz="0" w:space="0" w:color="auto"/>
      </w:divBdr>
    </w:div>
    <w:div w:id="13306504">
      <w:bodyDiv w:val="1"/>
      <w:marLeft w:val="0"/>
      <w:marRight w:val="0"/>
      <w:marTop w:val="0"/>
      <w:marBottom w:val="0"/>
      <w:divBdr>
        <w:top w:val="none" w:sz="0" w:space="0" w:color="auto"/>
        <w:left w:val="none" w:sz="0" w:space="0" w:color="auto"/>
        <w:bottom w:val="none" w:sz="0" w:space="0" w:color="auto"/>
        <w:right w:val="none" w:sz="0" w:space="0" w:color="auto"/>
      </w:divBdr>
    </w:div>
    <w:div w:id="30154177">
      <w:bodyDiv w:val="1"/>
      <w:marLeft w:val="0"/>
      <w:marRight w:val="0"/>
      <w:marTop w:val="0"/>
      <w:marBottom w:val="0"/>
      <w:divBdr>
        <w:top w:val="none" w:sz="0" w:space="0" w:color="auto"/>
        <w:left w:val="none" w:sz="0" w:space="0" w:color="auto"/>
        <w:bottom w:val="none" w:sz="0" w:space="0" w:color="auto"/>
        <w:right w:val="none" w:sz="0" w:space="0" w:color="auto"/>
      </w:divBdr>
    </w:div>
    <w:div w:id="35812782">
      <w:bodyDiv w:val="1"/>
      <w:marLeft w:val="0"/>
      <w:marRight w:val="0"/>
      <w:marTop w:val="0"/>
      <w:marBottom w:val="0"/>
      <w:divBdr>
        <w:top w:val="none" w:sz="0" w:space="0" w:color="auto"/>
        <w:left w:val="none" w:sz="0" w:space="0" w:color="auto"/>
        <w:bottom w:val="none" w:sz="0" w:space="0" w:color="auto"/>
        <w:right w:val="none" w:sz="0" w:space="0" w:color="auto"/>
      </w:divBdr>
    </w:div>
    <w:div w:id="38088230">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7463872">
      <w:bodyDiv w:val="1"/>
      <w:marLeft w:val="0"/>
      <w:marRight w:val="0"/>
      <w:marTop w:val="0"/>
      <w:marBottom w:val="0"/>
      <w:divBdr>
        <w:top w:val="none" w:sz="0" w:space="0" w:color="auto"/>
        <w:left w:val="none" w:sz="0" w:space="0" w:color="auto"/>
        <w:bottom w:val="none" w:sz="0" w:space="0" w:color="auto"/>
        <w:right w:val="none" w:sz="0" w:space="0" w:color="auto"/>
      </w:divBdr>
    </w:div>
    <w:div w:id="50929730">
      <w:bodyDiv w:val="1"/>
      <w:marLeft w:val="0"/>
      <w:marRight w:val="0"/>
      <w:marTop w:val="0"/>
      <w:marBottom w:val="0"/>
      <w:divBdr>
        <w:top w:val="none" w:sz="0" w:space="0" w:color="auto"/>
        <w:left w:val="none" w:sz="0" w:space="0" w:color="auto"/>
        <w:bottom w:val="none" w:sz="0" w:space="0" w:color="auto"/>
        <w:right w:val="none" w:sz="0" w:space="0" w:color="auto"/>
      </w:divBdr>
    </w:div>
    <w:div w:id="55669085">
      <w:bodyDiv w:val="1"/>
      <w:marLeft w:val="0"/>
      <w:marRight w:val="0"/>
      <w:marTop w:val="0"/>
      <w:marBottom w:val="0"/>
      <w:divBdr>
        <w:top w:val="none" w:sz="0" w:space="0" w:color="auto"/>
        <w:left w:val="none" w:sz="0" w:space="0" w:color="auto"/>
        <w:bottom w:val="none" w:sz="0" w:space="0" w:color="auto"/>
        <w:right w:val="none" w:sz="0" w:space="0" w:color="auto"/>
      </w:divBdr>
    </w:div>
    <w:div w:id="57024894">
      <w:bodyDiv w:val="1"/>
      <w:marLeft w:val="0"/>
      <w:marRight w:val="0"/>
      <w:marTop w:val="0"/>
      <w:marBottom w:val="0"/>
      <w:divBdr>
        <w:top w:val="none" w:sz="0" w:space="0" w:color="auto"/>
        <w:left w:val="none" w:sz="0" w:space="0" w:color="auto"/>
        <w:bottom w:val="none" w:sz="0" w:space="0" w:color="auto"/>
        <w:right w:val="none" w:sz="0" w:space="0" w:color="auto"/>
      </w:divBdr>
    </w:div>
    <w:div w:id="64645041">
      <w:bodyDiv w:val="1"/>
      <w:marLeft w:val="0"/>
      <w:marRight w:val="0"/>
      <w:marTop w:val="0"/>
      <w:marBottom w:val="0"/>
      <w:divBdr>
        <w:top w:val="none" w:sz="0" w:space="0" w:color="auto"/>
        <w:left w:val="none" w:sz="0" w:space="0" w:color="auto"/>
        <w:bottom w:val="none" w:sz="0" w:space="0" w:color="auto"/>
        <w:right w:val="none" w:sz="0" w:space="0" w:color="auto"/>
      </w:divBdr>
    </w:div>
    <w:div w:id="64766750">
      <w:bodyDiv w:val="1"/>
      <w:marLeft w:val="0"/>
      <w:marRight w:val="0"/>
      <w:marTop w:val="0"/>
      <w:marBottom w:val="0"/>
      <w:divBdr>
        <w:top w:val="none" w:sz="0" w:space="0" w:color="auto"/>
        <w:left w:val="none" w:sz="0" w:space="0" w:color="auto"/>
        <w:bottom w:val="none" w:sz="0" w:space="0" w:color="auto"/>
        <w:right w:val="none" w:sz="0" w:space="0" w:color="auto"/>
      </w:divBdr>
    </w:div>
    <w:div w:id="66538038">
      <w:bodyDiv w:val="1"/>
      <w:marLeft w:val="0"/>
      <w:marRight w:val="0"/>
      <w:marTop w:val="0"/>
      <w:marBottom w:val="0"/>
      <w:divBdr>
        <w:top w:val="none" w:sz="0" w:space="0" w:color="auto"/>
        <w:left w:val="none" w:sz="0" w:space="0" w:color="auto"/>
        <w:bottom w:val="none" w:sz="0" w:space="0" w:color="auto"/>
        <w:right w:val="none" w:sz="0" w:space="0" w:color="auto"/>
      </w:divBdr>
    </w:div>
    <w:div w:id="101653736">
      <w:bodyDiv w:val="1"/>
      <w:marLeft w:val="0"/>
      <w:marRight w:val="0"/>
      <w:marTop w:val="0"/>
      <w:marBottom w:val="0"/>
      <w:divBdr>
        <w:top w:val="none" w:sz="0" w:space="0" w:color="auto"/>
        <w:left w:val="none" w:sz="0" w:space="0" w:color="auto"/>
        <w:bottom w:val="none" w:sz="0" w:space="0" w:color="auto"/>
        <w:right w:val="none" w:sz="0" w:space="0" w:color="auto"/>
      </w:divBdr>
    </w:div>
    <w:div w:id="106656551">
      <w:bodyDiv w:val="1"/>
      <w:marLeft w:val="0"/>
      <w:marRight w:val="0"/>
      <w:marTop w:val="0"/>
      <w:marBottom w:val="0"/>
      <w:divBdr>
        <w:top w:val="none" w:sz="0" w:space="0" w:color="auto"/>
        <w:left w:val="none" w:sz="0" w:space="0" w:color="auto"/>
        <w:bottom w:val="none" w:sz="0" w:space="0" w:color="auto"/>
        <w:right w:val="none" w:sz="0" w:space="0" w:color="auto"/>
      </w:divBdr>
    </w:div>
    <w:div w:id="106976268">
      <w:bodyDiv w:val="1"/>
      <w:marLeft w:val="0"/>
      <w:marRight w:val="0"/>
      <w:marTop w:val="0"/>
      <w:marBottom w:val="0"/>
      <w:divBdr>
        <w:top w:val="none" w:sz="0" w:space="0" w:color="auto"/>
        <w:left w:val="none" w:sz="0" w:space="0" w:color="auto"/>
        <w:bottom w:val="none" w:sz="0" w:space="0" w:color="auto"/>
        <w:right w:val="none" w:sz="0" w:space="0" w:color="auto"/>
      </w:divBdr>
    </w:div>
    <w:div w:id="126436324">
      <w:bodyDiv w:val="1"/>
      <w:marLeft w:val="0"/>
      <w:marRight w:val="0"/>
      <w:marTop w:val="0"/>
      <w:marBottom w:val="0"/>
      <w:divBdr>
        <w:top w:val="none" w:sz="0" w:space="0" w:color="auto"/>
        <w:left w:val="none" w:sz="0" w:space="0" w:color="auto"/>
        <w:bottom w:val="none" w:sz="0" w:space="0" w:color="auto"/>
        <w:right w:val="none" w:sz="0" w:space="0" w:color="auto"/>
      </w:divBdr>
    </w:div>
    <w:div w:id="129329226">
      <w:bodyDiv w:val="1"/>
      <w:marLeft w:val="0"/>
      <w:marRight w:val="0"/>
      <w:marTop w:val="0"/>
      <w:marBottom w:val="0"/>
      <w:divBdr>
        <w:top w:val="none" w:sz="0" w:space="0" w:color="auto"/>
        <w:left w:val="none" w:sz="0" w:space="0" w:color="auto"/>
        <w:bottom w:val="none" w:sz="0" w:space="0" w:color="auto"/>
        <w:right w:val="none" w:sz="0" w:space="0" w:color="auto"/>
      </w:divBdr>
    </w:div>
    <w:div w:id="132329635">
      <w:bodyDiv w:val="1"/>
      <w:marLeft w:val="0"/>
      <w:marRight w:val="0"/>
      <w:marTop w:val="0"/>
      <w:marBottom w:val="0"/>
      <w:divBdr>
        <w:top w:val="none" w:sz="0" w:space="0" w:color="auto"/>
        <w:left w:val="none" w:sz="0" w:space="0" w:color="auto"/>
        <w:bottom w:val="none" w:sz="0" w:space="0" w:color="auto"/>
        <w:right w:val="none" w:sz="0" w:space="0" w:color="auto"/>
      </w:divBdr>
    </w:div>
    <w:div w:id="152989881">
      <w:bodyDiv w:val="1"/>
      <w:marLeft w:val="0"/>
      <w:marRight w:val="0"/>
      <w:marTop w:val="0"/>
      <w:marBottom w:val="0"/>
      <w:divBdr>
        <w:top w:val="none" w:sz="0" w:space="0" w:color="auto"/>
        <w:left w:val="none" w:sz="0" w:space="0" w:color="auto"/>
        <w:bottom w:val="none" w:sz="0" w:space="0" w:color="auto"/>
        <w:right w:val="none" w:sz="0" w:space="0" w:color="auto"/>
      </w:divBdr>
    </w:div>
    <w:div w:id="158038775">
      <w:bodyDiv w:val="1"/>
      <w:marLeft w:val="0"/>
      <w:marRight w:val="0"/>
      <w:marTop w:val="0"/>
      <w:marBottom w:val="0"/>
      <w:divBdr>
        <w:top w:val="none" w:sz="0" w:space="0" w:color="auto"/>
        <w:left w:val="none" w:sz="0" w:space="0" w:color="auto"/>
        <w:bottom w:val="none" w:sz="0" w:space="0" w:color="auto"/>
        <w:right w:val="none" w:sz="0" w:space="0" w:color="auto"/>
      </w:divBdr>
    </w:div>
    <w:div w:id="158664742">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9108553">
      <w:bodyDiv w:val="1"/>
      <w:marLeft w:val="0"/>
      <w:marRight w:val="0"/>
      <w:marTop w:val="0"/>
      <w:marBottom w:val="0"/>
      <w:divBdr>
        <w:top w:val="none" w:sz="0" w:space="0" w:color="auto"/>
        <w:left w:val="none" w:sz="0" w:space="0" w:color="auto"/>
        <w:bottom w:val="none" w:sz="0" w:space="0" w:color="auto"/>
        <w:right w:val="none" w:sz="0" w:space="0" w:color="auto"/>
      </w:divBdr>
    </w:div>
    <w:div w:id="169764137">
      <w:bodyDiv w:val="1"/>
      <w:marLeft w:val="0"/>
      <w:marRight w:val="0"/>
      <w:marTop w:val="0"/>
      <w:marBottom w:val="0"/>
      <w:divBdr>
        <w:top w:val="none" w:sz="0" w:space="0" w:color="auto"/>
        <w:left w:val="none" w:sz="0" w:space="0" w:color="auto"/>
        <w:bottom w:val="none" w:sz="0" w:space="0" w:color="auto"/>
        <w:right w:val="none" w:sz="0" w:space="0" w:color="auto"/>
      </w:divBdr>
    </w:div>
    <w:div w:id="170337677">
      <w:bodyDiv w:val="1"/>
      <w:marLeft w:val="0"/>
      <w:marRight w:val="0"/>
      <w:marTop w:val="0"/>
      <w:marBottom w:val="0"/>
      <w:divBdr>
        <w:top w:val="none" w:sz="0" w:space="0" w:color="auto"/>
        <w:left w:val="none" w:sz="0" w:space="0" w:color="auto"/>
        <w:bottom w:val="none" w:sz="0" w:space="0" w:color="auto"/>
        <w:right w:val="none" w:sz="0" w:space="0" w:color="auto"/>
      </w:divBdr>
    </w:div>
    <w:div w:id="177935394">
      <w:bodyDiv w:val="1"/>
      <w:marLeft w:val="0"/>
      <w:marRight w:val="0"/>
      <w:marTop w:val="0"/>
      <w:marBottom w:val="0"/>
      <w:divBdr>
        <w:top w:val="none" w:sz="0" w:space="0" w:color="auto"/>
        <w:left w:val="none" w:sz="0" w:space="0" w:color="auto"/>
        <w:bottom w:val="none" w:sz="0" w:space="0" w:color="auto"/>
        <w:right w:val="none" w:sz="0" w:space="0" w:color="auto"/>
      </w:divBdr>
    </w:div>
    <w:div w:id="178469491">
      <w:bodyDiv w:val="1"/>
      <w:marLeft w:val="0"/>
      <w:marRight w:val="0"/>
      <w:marTop w:val="0"/>
      <w:marBottom w:val="0"/>
      <w:divBdr>
        <w:top w:val="none" w:sz="0" w:space="0" w:color="auto"/>
        <w:left w:val="none" w:sz="0" w:space="0" w:color="auto"/>
        <w:bottom w:val="none" w:sz="0" w:space="0" w:color="auto"/>
        <w:right w:val="none" w:sz="0" w:space="0" w:color="auto"/>
      </w:divBdr>
    </w:div>
    <w:div w:id="178743471">
      <w:bodyDiv w:val="1"/>
      <w:marLeft w:val="0"/>
      <w:marRight w:val="0"/>
      <w:marTop w:val="0"/>
      <w:marBottom w:val="0"/>
      <w:divBdr>
        <w:top w:val="none" w:sz="0" w:space="0" w:color="auto"/>
        <w:left w:val="none" w:sz="0" w:space="0" w:color="auto"/>
        <w:bottom w:val="none" w:sz="0" w:space="0" w:color="auto"/>
        <w:right w:val="none" w:sz="0" w:space="0" w:color="auto"/>
      </w:divBdr>
    </w:div>
    <w:div w:id="190923439">
      <w:bodyDiv w:val="1"/>
      <w:marLeft w:val="0"/>
      <w:marRight w:val="0"/>
      <w:marTop w:val="0"/>
      <w:marBottom w:val="0"/>
      <w:divBdr>
        <w:top w:val="none" w:sz="0" w:space="0" w:color="auto"/>
        <w:left w:val="none" w:sz="0" w:space="0" w:color="auto"/>
        <w:bottom w:val="none" w:sz="0" w:space="0" w:color="auto"/>
        <w:right w:val="none" w:sz="0" w:space="0" w:color="auto"/>
      </w:divBdr>
    </w:div>
    <w:div w:id="192498347">
      <w:bodyDiv w:val="1"/>
      <w:marLeft w:val="0"/>
      <w:marRight w:val="0"/>
      <w:marTop w:val="0"/>
      <w:marBottom w:val="0"/>
      <w:divBdr>
        <w:top w:val="none" w:sz="0" w:space="0" w:color="auto"/>
        <w:left w:val="none" w:sz="0" w:space="0" w:color="auto"/>
        <w:bottom w:val="none" w:sz="0" w:space="0" w:color="auto"/>
        <w:right w:val="none" w:sz="0" w:space="0" w:color="auto"/>
      </w:divBdr>
    </w:div>
    <w:div w:id="205678409">
      <w:bodyDiv w:val="1"/>
      <w:marLeft w:val="0"/>
      <w:marRight w:val="0"/>
      <w:marTop w:val="0"/>
      <w:marBottom w:val="0"/>
      <w:divBdr>
        <w:top w:val="none" w:sz="0" w:space="0" w:color="auto"/>
        <w:left w:val="none" w:sz="0" w:space="0" w:color="auto"/>
        <w:bottom w:val="none" w:sz="0" w:space="0" w:color="auto"/>
        <w:right w:val="none" w:sz="0" w:space="0" w:color="auto"/>
      </w:divBdr>
    </w:div>
    <w:div w:id="212277306">
      <w:bodyDiv w:val="1"/>
      <w:marLeft w:val="0"/>
      <w:marRight w:val="0"/>
      <w:marTop w:val="0"/>
      <w:marBottom w:val="0"/>
      <w:divBdr>
        <w:top w:val="none" w:sz="0" w:space="0" w:color="auto"/>
        <w:left w:val="none" w:sz="0" w:space="0" w:color="auto"/>
        <w:bottom w:val="none" w:sz="0" w:space="0" w:color="auto"/>
        <w:right w:val="none" w:sz="0" w:space="0" w:color="auto"/>
      </w:divBdr>
    </w:div>
    <w:div w:id="215163885">
      <w:bodyDiv w:val="1"/>
      <w:marLeft w:val="0"/>
      <w:marRight w:val="0"/>
      <w:marTop w:val="0"/>
      <w:marBottom w:val="0"/>
      <w:divBdr>
        <w:top w:val="none" w:sz="0" w:space="0" w:color="auto"/>
        <w:left w:val="none" w:sz="0" w:space="0" w:color="auto"/>
        <w:bottom w:val="none" w:sz="0" w:space="0" w:color="auto"/>
        <w:right w:val="none" w:sz="0" w:space="0" w:color="auto"/>
      </w:divBdr>
    </w:div>
    <w:div w:id="239676619">
      <w:bodyDiv w:val="1"/>
      <w:marLeft w:val="0"/>
      <w:marRight w:val="0"/>
      <w:marTop w:val="0"/>
      <w:marBottom w:val="0"/>
      <w:divBdr>
        <w:top w:val="none" w:sz="0" w:space="0" w:color="auto"/>
        <w:left w:val="none" w:sz="0" w:space="0" w:color="auto"/>
        <w:bottom w:val="none" w:sz="0" w:space="0" w:color="auto"/>
        <w:right w:val="none" w:sz="0" w:space="0" w:color="auto"/>
      </w:divBdr>
    </w:div>
    <w:div w:id="240410644">
      <w:bodyDiv w:val="1"/>
      <w:marLeft w:val="0"/>
      <w:marRight w:val="0"/>
      <w:marTop w:val="0"/>
      <w:marBottom w:val="0"/>
      <w:divBdr>
        <w:top w:val="none" w:sz="0" w:space="0" w:color="auto"/>
        <w:left w:val="none" w:sz="0" w:space="0" w:color="auto"/>
        <w:bottom w:val="none" w:sz="0" w:space="0" w:color="auto"/>
        <w:right w:val="none" w:sz="0" w:space="0" w:color="auto"/>
      </w:divBdr>
    </w:div>
    <w:div w:id="268701564">
      <w:bodyDiv w:val="1"/>
      <w:marLeft w:val="0"/>
      <w:marRight w:val="0"/>
      <w:marTop w:val="0"/>
      <w:marBottom w:val="0"/>
      <w:divBdr>
        <w:top w:val="none" w:sz="0" w:space="0" w:color="auto"/>
        <w:left w:val="none" w:sz="0" w:space="0" w:color="auto"/>
        <w:bottom w:val="none" w:sz="0" w:space="0" w:color="auto"/>
        <w:right w:val="none" w:sz="0" w:space="0" w:color="auto"/>
      </w:divBdr>
    </w:div>
    <w:div w:id="271406102">
      <w:bodyDiv w:val="1"/>
      <w:marLeft w:val="0"/>
      <w:marRight w:val="0"/>
      <w:marTop w:val="0"/>
      <w:marBottom w:val="0"/>
      <w:divBdr>
        <w:top w:val="none" w:sz="0" w:space="0" w:color="auto"/>
        <w:left w:val="none" w:sz="0" w:space="0" w:color="auto"/>
        <w:bottom w:val="none" w:sz="0" w:space="0" w:color="auto"/>
        <w:right w:val="none" w:sz="0" w:space="0" w:color="auto"/>
      </w:divBdr>
    </w:div>
    <w:div w:id="281498549">
      <w:bodyDiv w:val="1"/>
      <w:marLeft w:val="0"/>
      <w:marRight w:val="0"/>
      <w:marTop w:val="0"/>
      <w:marBottom w:val="0"/>
      <w:divBdr>
        <w:top w:val="none" w:sz="0" w:space="0" w:color="auto"/>
        <w:left w:val="none" w:sz="0" w:space="0" w:color="auto"/>
        <w:bottom w:val="none" w:sz="0" w:space="0" w:color="auto"/>
        <w:right w:val="none" w:sz="0" w:space="0" w:color="auto"/>
      </w:divBdr>
    </w:div>
    <w:div w:id="284164285">
      <w:bodyDiv w:val="1"/>
      <w:marLeft w:val="0"/>
      <w:marRight w:val="0"/>
      <w:marTop w:val="0"/>
      <w:marBottom w:val="0"/>
      <w:divBdr>
        <w:top w:val="none" w:sz="0" w:space="0" w:color="auto"/>
        <w:left w:val="none" w:sz="0" w:space="0" w:color="auto"/>
        <w:bottom w:val="none" w:sz="0" w:space="0" w:color="auto"/>
        <w:right w:val="none" w:sz="0" w:space="0" w:color="auto"/>
      </w:divBdr>
    </w:div>
    <w:div w:id="302396013">
      <w:bodyDiv w:val="1"/>
      <w:marLeft w:val="0"/>
      <w:marRight w:val="0"/>
      <w:marTop w:val="0"/>
      <w:marBottom w:val="0"/>
      <w:divBdr>
        <w:top w:val="none" w:sz="0" w:space="0" w:color="auto"/>
        <w:left w:val="none" w:sz="0" w:space="0" w:color="auto"/>
        <w:bottom w:val="none" w:sz="0" w:space="0" w:color="auto"/>
        <w:right w:val="none" w:sz="0" w:space="0" w:color="auto"/>
      </w:divBdr>
    </w:div>
    <w:div w:id="304968892">
      <w:bodyDiv w:val="1"/>
      <w:marLeft w:val="0"/>
      <w:marRight w:val="0"/>
      <w:marTop w:val="0"/>
      <w:marBottom w:val="0"/>
      <w:divBdr>
        <w:top w:val="none" w:sz="0" w:space="0" w:color="auto"/>
        <w:left w:val="none" w:sz="0" w:space="0" w:color="auto"/>
        <w:bottom w:val="none" w:sz="0" w:space="0" w:color="auto"/>
        <w:right w:val="none" w:sz="0" w:space="0" w:color="auto"/>
      </w:divBdr>
    </w:div>
    <w:div w:id="308243392">
      <w:bodyDiv w:val="1"/>
      <w:marLeft w:val="0"/>
      <w:marRight w:val="0"/>
      <w:marTop w:val="0"/>
      <w:marBottom w:val="0"/>
      <w:divBdr>
        <w:top w:val="none" w:sz="0" w:space="0" w:color="auto"/>
        <w:left w:val="none" w:sz="0" w:space="0" w:color="auto"/>
        <w:bottom w:val="none" w:sz="0" w:space="0" w:color="auto"/>
        <w:right w:val="none" w:sz="0" w:space="0" w:color="auto"/>
      </w:divBdr>
    </w:div>
    <w:div w:id="313342250">
      <w:bodyDiv w:val="1"/>
      <w:marLeft w:val="0"/>
      <w:marRight w:val="0"/>
      <w:marTop w:val="0"/>
      <w:marBottom w:val="0"/>
      <w:divBdr>
        <w:top w:val="none" w:sz="0" w:space="0" w:color="auto"/>
        <w:left w:val="none" w:sz="0" w:space="0" w:color="auto"/>
        <w:bottom w:val="none" w:sz="0" w:space="0" w:color="auto"/>
        <w:right w:val="none" w:sz="0" w:space="0" w:color="auto"/>
      </w:divBdr>
    </w:div>
    <w:div w:id="330568173">
      <w:bodyDiv w:val="1"/>
      <w:marLeft w:val="0"/>
      <w:marRight w:val="0"/>
      <w:marTop w:val="0"/>
      <w:marBottom w:val="0"/>
      <w:divBdr>
        <w:top w:val="none" w:sz="0" w:space="0" w:color="auto"/>
        <w:left w:val="none" w:sz="0" w:space="0" w:color="auto"/>
        <w:bottom w:val="none" w:sz="0" w:space="0" w:color="auto"/>
        <w:right w:val="none" w:sz="0" w:space="0" w:color="auto"/>
      </w:divBdr>
    </w:div>
    <w:div w:id="357044069">
      <w:bodyDiv w:val="1"/>
      <w:marLeft w:val="0"/>
      <w:marRight w:val="0"/>
      <w:marTop w:val="0"/>
      <w:marBottom w:val="0"/>
      <w:divBdr>
        <w:top w:val="none" w:sz="0" w:space="0" w:color="auto"/>
        <w:left w:val="none" w:sz="0" w:space="0" w:color="auto"/>
        <w:bottom w:val="none" w:sz="0" w:space="0" w:color="auto"/>
        <w:right w:val="none" w:sz="0" w:space="0" w:color="auto"/>
      </w:divBdr>
    </w:div>
    <w:div w:id="391318923">
      <w:bodyDiv w:val="1"/>
      <w:marLeft w:val="0"/>
      <w:marRight w:val="0"/>
      <w:marTop w:val="0"/>
      <w:marBottom w:val="0"/>
      <w:divBdr>
        <w:top w:val="none" w:sz="0" w:space="0" w:color="auto"/>
        <w:left w:val="none" w:sz="0" w:space="0" w:color="auto"/>
        <w:bottom w:val="none" w:sz="0" w:space="0" w:color="auto"/>
        <w:right w:val="none" w:sz="0" w:space="0" w:color="auto"/>
      </w:divBdr>
    </w:div>
    <w:div w:id="400912480">
      <w:bodyDiv w:val="1"/>
      <w:marLeft w:val="0"/>
      <w:marRight w:val="0"/>
      <w:marTop w:val="0"/>
      <w:marBottom w:val="0"/>
      <w:divBdr>
        <w:top w:val="none" w:sz="0" w:space="0" w:color="auto"/>
        <w:left w:val="none" w:sz="0" w:space="0" w:color="auto"/>
        <w:bottom w:val="none" w:sz="0" w:space="0" w:color="auto"/>
        <w:right w:val="none" w:sz="0" w:space="0" w:color="auto"/>
      </w:divBdr>
    </w:div>
    <w:div w:id="409086827">
      <w:bodyDiv w:val="1"/>
      <w:marLeft w:val="0"/>
      <w:marRight w:val="0"/>
      <w:marTop w:val="0"/>
      <w:marBottom w:val="0"/>
      <w:divBdr>
        <w:top w:val="none" w:sz="0" w:space="0" w:color="auto"/>
        <w:left w:val="none" w:sz="0" w:space="0" w:color="auto"/>
        <w:bottom w:val="none" w:sz="0" w:space="0" w:color="auto"/>
        <w:right w:val="none" w:sz="0" w:space="0" w:color="auto"/>
      </w:divBdr>
    </w:div>
    <w:div w:id="421877609">
      <w:bodyDiv w:val="1"/>
      <w:marLeft w:val="0"/>
      <w:marRight w:val="0"/>
      <w:marTop w:val="0"/>
      <w:marBottom w:val="0"/>
      <w:divBdr>
        <w:top w:val="none" w:sz="0" w:space="0" w:color="auto"/>
        <w:left w:val="none" w:sz="0" w:space="0" w:color="auto"/>
        <w:bottom w:val="none" w:sz="0" w:space="0" w:color="auto"/>
        <w:right w:val="none" w:sz="0" w:space="0" w:color="auto"/>
      </w:divBdr>
    </w:div>
    <w:div w:id="423771746">
      <w:bodyDiv w:val="1"/>
      <w:marLeft w:val="0"/>
      <w:marRight w:val="0"/>
      <w:marTop w:val="0"/>
      <w:marBottom w:val="0"/>
      <w:divBdr>
        <w:top w:val="none" w:sz="0" w:space="0" w:color="auto"/>
        <w:left w:val="none" w:sz="0" w:space="0" w:color="auto"/>
        <w:bottom w:val="none" w:sz="0" w:space="0" w:color="auto"/>
        <w:right w:val="none" w:sz="0" w:space="0" w:color="auto"/>
      </w:divBdr>
    </w:div>
    <w:div w:id="427387787">
      <w:bodyDiv w:val="1"/>
      <w:marLeft w:val="0"/>
      <w:marRight w:val="0"/>
      <w:marTop w:val="0"/>
      <w:marBottom w:val="0"/>
      <w:divBdr>
        <w:top w:val="none" w:sz="0" w:space="0" w:color="auto"/>
        <w:left w:val="none" w:sz="0" w:space="0" w:color="auto"/>
        <w:bottom w:val="none" w:sz="0" w:space="0" w:color="auto"/>
        <w:right w:val="none" w:sz="0" w:space="0" w:color="auto"/>
      </w:divBdr>
    </w:div>
    <w:div w:id="429860610">
      <w:bodyDiv w:val="1"/>
      <w:marLeft w:val="0"/>
      <w:marRight w:val="0"/>
      <w:marTop w:val="0"/>
      <w:marBottom w:val="0"/>
      <w:divBdr>
        <w:top w:val="none" w:sz="0" w:space="0" w:color="auto"/>
        <w:left w:val="none" w:sz="0" w:space="0" w:color="auto"/>
        <w:bottom w:val="none" w:sz="0" w:space="0" w:color="auto"/>
        <w:right w:val="none" w:sz="0" w:space="0" w:color="auto"/>
      </w:divBdr>
    </w:div>
    <w:div w:id="464665084">
      <w:bodyDiv w:val="1"/>
      <w:marLeft w:val="0"/>
      <w:marRight w:val="0"/>
      <w:marTop w:val="0"/>
      <w:marBottom w:val="0"/>
      <w:divBdr>
        <w:top w:val="none" w:sz="0" w:space="0" w:color="auto"/>
        <w:left w:val="none" w:sz="0" w:space="0" w:color="auto"/>
        <w:bottom w:val="none" w:sz="0" w:space="0" w:color="auto"/>
        <w:right w:val="none" w:sz="0" w:space="0" w:color="auto"/>
      </w:divBdr>
    </w:div>
    <w:div w:id="470252857">
      <w:bodyDiv w:val="1"/>
      <w:marLeft w:val="0"/>
      <w:marRight w:val="0"/>
      <w:marTop w:val="0"/>
      <w:marBottom w:val="0"/>
      <w:divBdr>
        <w:top w:val="none" w:sz="0" w:space="0" w:color="auto"/>
        <w:left w:val="none" w:sz="0" w:space="0" w:color="auto"/>
        <w:bottom w:val="none" w:sz="0" w:space="0" w:color="auto"/>
        <w:right w:val="none" w:sz="0" w:space="0" w:color="auto"/>
      </w:divBdr>
    </w:div>
    <w:div w:id="500631210">
      <w:bodyDiv w:val="1"/>
      <w:marLeft w:val="0"/>
      <w:marRight w:val="0"/>
      <w:marTop w:val="0"/>
      <w:marBottom w:val="0"/>
      <w:divBdr>
        <w:top w:val="none" w:sz="0" w:space="0" w:color="auto"/>
        <w:left w:val="none" w:sz="0" w:space="0" w:color="auto"/>
        <w:bottom w:val="none" w:sz="0" w:space="0" w:color="auto"/>
        <w:right w:val="none" w:sz="0" w:space="0" w:color="auto"/>
      </w:divBdr>
    </w:div>
    <w:div w:id="510488689">
      <w:bodyDiv w:val="1"/>
      <w:marLeft w:val="0"/>
      <w:marRight w:val="0"/>
      <w:marTop w:val="0"/>
      <w:marBottom w:val="0"/>
      <w:divBdr>
        <w:top w:val="none" w:sz="0" w:space="0" w:color="auto"/>
        <w:left w:val="none" w:sz="0" w:space="0" w:color="auto"/>
        <w:bottom w:val="none" w:sz="0" w:space="0" w:color="auto"/>
        <w:right w:val="none" w:sz="0" w:space="0" w:color="auto"/>
      </w:divBdr>
    </w:div>
    <w:div w:id="514420994">
      <w:bodyDiv w:val="1"/>
      <w:marLeft w:val="0"/>
      <w:marRight w:val="0"/>
      <w:marTop w:val="0"/>
      <w:marBottom w:val="0"/>
      <w:divBdr>
        <w:top w:val="none" w:sz="0" w:space="0" w:color="auto"/>
        <w:left w:val="none" w:sz="0" w:space="0" w:color="auto"/>
        <w:bottom w:val="none" w:sz="0" w:space="0" w:color="auto"/>
        <w:right w:val="none" w:sz="0" w:space="0" w:color="auto"/>
      </w:divBdr>
    </w:div>
    <w:div w:id="514609876">
      <w:bodyDiv w:val="1"/>
      <w:marLeft w:val="0"/>
      <w:marRight w:val="0"/>
      <w:marTop w:val="0"/>
      <w:marBottom w:val="0"/>
      <w:divBdr>
        <w:top w:val="none" w:sz="0" w:space="0" w:color="auto"/>
        <w:left w:val="none" w:sz="0" w:space="0" w:color="auto"/>
        <w:bottom w:val="none" w:sz="0" w:space="0" w:color="auto"/>
        <w:right w:val="none" w:sz="0" w:space="0" w:color="auto"/>
      </w:divBdr>
    </w:div>
    <w:div w:id="539511719">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77010956">
      <w:bodyDiv w:val="1"/>
      <w:marLeft w:val="0"/>
      <w:marRight w:val="0"/>
      <w:marTop w:val="0"/>
      <w:marBottom w:val="0"/>
      <w:divBdr>
        <w:top w:val="none" w:sz="0" w:space="0" w:color="auto"/>
        <w:left w:val="none" w:sz="0" w:space="0" w:color="auto"/>
        <w:bottom w:val="none" w:sz="0" w:space="0" w:color="auto"/>
        <w:right w:val="none" w:sz="0" w:space="0" w:color="auto"/>
      </w:divBdr>
    </w:div>
    <w:div w:id="579754773">
      <w:bodyDiv w:val="1"/>
      <w:marLeft w:val="0"/>
      <w:marRight w:val="0"/>
      <w:marTop w:val="0"/>
      <w:marBottom w:val="0"/>
      <w:divBdr>
        <w:top w:val="none" w:sz="0" w:space="0" w:color="auto"/>
        <w:left w:val="none" w:sz="0" w:space="0" w:color="auto"/>
        <w:bottom w:val="none" w:sz="0" w:space="0" w:color="auto"/>
        <w:right w:val="none" w:sz="0" w:space="0" w:color="auto"/>
      </w:divBdr>
    </w:div>
    <w:div w:id="608319364">
      <w:bodyDiv w:val="1"/>
      <w:marLeft w:val="0"/>
      <w:marRight w:val="0"/>
      <w:marTop w:val="0"/>
      <w:marBottom w:val="0"/>
      <w:divBdr>
        <w:top w:val="none" w:sz="0" w:space="0" w:color="auto"/>
        <w:left w:val="none" w:sz="0" w:space="0" w:color="auto"/>
        <w:bottom w:val="none" w:sz="0" w:space="0" w:color="auto"/>
        <w:right w:val="none" w:sz="0" w:space="0" w:color="auto"/>
      </w:divBdr>
    </w:div>
    <w:div w:id="616136652">
      <w:bodyDiv w:val="1"/>
      <w:marLeft w:val="0"/>
      <w:marRight w:val="0"/>
      <w:marTop w:val="0"/>
      <w:marBottom w:val="0"/>
      <w:divBdr>
        <w:top w:val="none" w:sz="0" w:space="0" w:color="auto"/>
        <w:left w:val="none" w:sz="0" w:space="0" w:color="auto"/>
        <w:bottom w:val="none" w:sz="0" w:space="0" w:color="auto"/>
        <w:right w:val="none" w:sz="0" w:space="0" w:color="auto"/>
      </w:divBdr>
    </w:div>
    <w:div w:id="617640510">
      <w:bodyDiv w:val="1"/>
      <w:marLeft w:val="0"/>
      <w:marRight w:val="0"/>
      <w:marTop w:val="0"/>
      <w:marBottom w:val="0"/>
      <w:divBdr>
        <w:top w:val="none" w:sz="0" w:space="0" w:color="auto"/>
        <w:left w:val="none" w:sz="0" w:space="0" w:color="auto"/>
        <w:bottom w:val="none" w:sz="0" w:space="0" w:color="auto"/>
        <w:right w:val="none" w:sz="0" w:space="0" w:color="auto"/>
      </w:divBdr>
    </w:div>
    <w:div w:id="620772608">
      <w:bodyDiv w:val="1"/>
      <w:marLeft w:val="0"/>
      <w:marRight w:val="0"/>
      <w:marTop w:val="0"/>
      <w:marBottom w:val="0"/>
      <w:divBdr>
        <w:top w:val="none" w:sz="0" w:space="0" w:color="auto"/>
        <w:left w:val="none" w:sz="0" w:space="0" w:color="auto"/>
        <w:bottom w:val="none" w:sz="0" w:space="0" w:color="auto"/>
        <w:right w:val="none" w:sz="0" w:space="0" w:color="auto"/>
      </w:divBdr>
    </w:div>
    <w:div w:id="622540902">
      <w:bodyDiv w:val="1"/>
      <w:marLeft w:val="0"/>
      <w:marRight w:val="0"/>
      <w:marTop w:val="0"/>
      <w:marBottom w:val="0"/>
      <w:divBdr>
        <w:top w:val="none" w:sz="0" w:space="0" w:color="auto"/>
        <w:left w:val="none" w:sz="0" w:space="0" w:color="auto"/>
        <w:bottom w:val="none" w:sz="0" w:space="0" w:color="auto"/>
        <w:right w:val="none" w:sz="0" w:space="0" w:color="auto"/>
      </w:divBdr>
    </w:div>
    <w:div w:id="629288982">
      <w:bodyDiv w:val="1"/>
      <w:marLeft w:val="0"/>
      <w:marRight w:val="0"/>
      <w:marTop w:val="0"/>
      <w:marBottom w:val="0"/>
      <w:divBdr>
        <w:top w:val="none" w:sz="0" w:space="0" w:color="auto"/>
        <w:left w:val="none" w:sz="0" w:space="0" w:color="auto"/>
        <w:bottom w:val="none" w:sz="0" w:space="0" w:color="auto"/>
        <w:right w:val="none" w:sz="0" w:space="0" w:color="auto"/>
      </w:divBdr>
    </w:div>
    <w:div w:id="637689871">
      <w:bodyDiv w:val="1"/>
      <w:marLeft w:val="0"/>
      <w:marRight w:val="0"/>
      <w:marTop w:val="0"/>
      <w:marBottom w:val="0"/>
      <w:divBdr>
        <w:top w:val="none" w:sz="0" w:space="0" w:color="auto"/>
        <w:left w:val="none" w:sz="0" w:space="0" w:color="auto"/>
        <w:bottom w:val="none" w:sz="0" w:space="0" w:color="auto"/>
        <w:right w:val="none" w:sz="0" w:space="0" w:color="auto"/>
      </w:divBdr>
    </w:div>
    <w:div w:id="669137319">
      <w:bodyDiv w:val="1"/>
      <w:marLeft w:val="0"/>
      <w:marRight w:val="0"/>
      <w:marTop w:val="0"/>
      <w:marBottom w:val="0"/>
      <w:divBdr>
        <w:top w:val="none" w:sz="0" w:space="0" w:color="auto"/>
        <w:left w:val="none" w:sz="0" w:space="0" w:color="auto"/>
        <w:bottom w:val="none" w:sz="0" w:space="0" w:color="auto"/>
        <w:right w:val="none" w:sz="0" w:space="0" w:color="auto"/>
      </w:divBdr>
    </w:div>
    <w:div w:id="674112418">
      <w:bodyDiv w:val="1"/>
      <w:marLeft w:val="0"/>
      <w:marRight w:val="0"/>
      <w:marTop w:val="0"/>
      <w:marBottom w:val="0"/>
      <w:divBdr>
        <w:top w:val="none" w:sz="0" w:space="0" w:color="auto"/>
        <w:left w:val="none" w:sz="0" w:space="0" w:color="auto"/>
        <w:bottom w:val="none" w:sz="0" w:space="0" w:color="auto"/>
        <w:right w:val="none" w:sz="0" w:space="0" w:color="auto"/>
      </w:divBdr>
    </w:div>
    <w:div w:id="676006340">
      <w:bodyDiv w:val="1"/>
      <w:marLeft w:val="0"/>
      <w:marRight w:val="0"/>
      <w:marTop w:val="0"/>
      <w:marBottom w:val="0"/>
      <w:divBdr>
        <w:top w:val="none" w:sz="0" w:space="0" w:color="auto"/>
        <w:left w:val="none" w:sz="0" w:space="0" w:color="auto"/>
        <w:bottom w:val="none" w:sz="0" w:space="0" w:color="auto"/>
        <w:right w:val="none" w:sz="0" w:space="0" w:color="auto"/>
      </w:divBdr>
    </w:div>
    <w:div w:id="678510216">
      <w:bodyDiv w:val="1"/>
      <w:marLeft w:val="0"/>
      <w:marRight w:val="0"/>
      <w:marTop w:val="0"/>
      <w:marBottom w:val="0"/>
      <w:divBdr>
        <w:top w:val="none" w:sz="0" w:space="0" w:color="auto"/>
        <w:left w:val="none" w:sz="0" w:space="0" w:color="auto"/>
        <w:bottom w:val="none" w:sz="0" w:space="0" w:color="auto"/>
        <w:right w:val="none" w:sz="0" w:space="0" w:color="auto"/>
      </w:divBdr>
    </w:div>
    <w:div w:id="685131920">
      <w:bodyDiv w:val="1"/>
      <w:marLeft w:val="0"/>
      <w:marRight w:val="0"/>
      <w:marTop w:val="0"/>
      <w:marBottom w:val="0"/>
      <w:divBdr>
        <w:top w:val="none" w:sz="0" w:space="0" w:color="auto"/>
        <w:left w:val="none" w:sz="0" w:space="0" w:color="auto"/>
        <w:bottom w:val="none" w:sz="0" w:space="0" w:color="auto"/>
        <w:right w:val="none" w:sz="0" w:space="0" w:color="auto"/>
      </w:divBdr>
    </w:div>
    <w:div w:id="685211628">
      <w:bodyDiv w:val="1"/>
      <w:marLeft w:val="0"/>
      <w:marRight w:val="0"/>
      <w:marTop w:val="0"/>
      <w:marBottom w:val="0"/>
      <w:divBdr>
        <w:top w:val="none" w:sz="0" w:space="0" w:color="auto"/>
        <w:left w:val="none" w:sz="0" w:space="0" w:color="auto"/>
        <w:bottom w:val="none" w:sz="0" w:space="0" w:color="auto"/>
        <w:right w:val="none" w:sz="0" w:space="0" w:color="auto"/>
      </w:divBdr>
    </w:div>
    <w:div w:id="686516634">
      <w:bodyDiv w:val="1"/>
      <w:marLeft w:val="0"/>
      <w:marRight w:val="0"/>
      <w:marTop w:val="0"/>
      <w:marBottom w:val="0"/>
      <w:divBdr>
        <w:top w:val="none" w:sz="0" w:space="0" w:color="auto"/>
        <w:left w:val="none" w:sz="0" w:space="0" w:color="auto"/>
        <w:bottom w:val="none" w:sz="0" w:space="0" w:color="auto"/>
        <w:right w:val="none" w:sz="0" w:space="0" w:color="auto"/>
      </w:divBdr>
    </w:div>
    <w:div w:id="688066544">
      <w:bodyDiv w:val="1"/>
      <w:marLeft w:val="0"/>
      <w:marRight w:val="0"/>
      <w:marTop w:val="0"/>
      <w:marBottom w:val="0"/>
      <w:divBdr>
        <w:top w:val="none" w:sz="0" w:space="0" w:color="auto"/>
        <w:left w:val="none" w:sz="0" w:space="0" w:color="auto"/>
        <w:bottom w:val="none" w:sz="0" w:space="0" w:color="auto"/>
        <w:right w:val="none" w:sz="0" w:space="0" w:color="auto"/>
      </w:divBdr>
    </w:div>
    <w:div w:id="688219885">
      <w:bodyDiv w:val="1"/>
      <w:marLeft w:val="0"/>
      <w:marRight w:val="0"/>
      <w:marTop w:val="0"/>
      <w:marBottom w:val="0"/>
      <w:divBdr>
        <w:top w:val="none" w:sz="0" w:space="0" w:color="auto"/>
        <w:left w:val="none" w:sz="0" w:space="0" w:color="auto"/>
        <w:bottom w:val="none" w:sz="0" w:space="0" w:color="auto"/>
        <w:right w:val="none" w:sz="0" w:space="0" w:color="auto"/>
      </w:divBdr>
    </w:div>
    <w:div w:id="692415930">
      <w:bodyDiv w:val="1"/>
      <w:marLeft w:val="0"/>
      <w:marRight w:val="0"/>
      <w:marTop w:val="0"/>
      <w:marBottom w:val="0"/>
      <w:divBdr>
        <w:top w:val="none" w:sz="0" w:space="0" w:color="auto"/>
        <w:left w:val="none" w:sz="0" w:space="0" w:color="auto"/>
        <w:bottom w:val="none" w:sz="0" w:space="0" w:color="auto"/>
        <w:right w:val="none" w:sz="0" w:space="0" w:color="auto"/>
      </w:divBdr>
    </w:div>
    <w:div w:id="696733174">
      <w:bodyDiv w:val="1"/>
      <w:marLeft w:val="0"/>
      <w:marRight w:val="0"/>
      <w:marTop w:val="0"/>
      <w:marBottom w:val="0"/>
      <w:divBdr>
        <w:top w:val="none" w:sz="0" w:space="0" w:color="auto"/>
        <w:left w:val="none" w:sz="0" w:space="0" w:color="auto"/>
        <w:bottom w:val="none" w:sz="0" w:space="0" w:color="auto"/>
        <w:right w:val="none" w:sz="0" w:space="0" w:color="auto"/>
      </w:divBdr>
    </w:div>
    <w:div w:id="699161390">
      <w:bodyDiv w:val="1"/>
      <w:marLeft w:val="0"/>
      <w:marRight w:val="0"/>
      <w:marTop w:val="0"/>
      <w:marBottom w:val="0"/>
      <w:divBdr>
        <w:top w:val="none" w:sz="0" w:space="0" w:color="auto"/>
        <w:left w:val="none" w:sz="0" w:space="0" w:color="auto"/>
        <w:bottom w:val="none" w:sz="0" w:space="0" w:color="auto"/>
        <w:right w:val="none" w:sz="0" w:space="0" w:color="auto"/>
      </w:divBdr>
    </w:div>
    <w:div w:id="716978746">
      <w:bodyDiv w:val="1"/>
      <w:marLeft w:val="0"/>
      <w:marRight w:val="0"/>
      <w:marTop w:val="0"/>
      <w:marBottom w:val="0"/>
      <w:divBdr>
        <w:top w:val="none" w:sz="0" w:space="0" w:color="auto"/>
        <w:left w:val="none" w:sz="0" w:space="0" w:color="auto"/>
        <w:bottom w:val="none" w:sz="0" w:space="0" w:color="auto"/>
        <w:right w:val="none" w:sz="0" w:space="0" w:color="auto"/>
      </w:divBdr>
    </w:div>
    <w:div w:id="724255942">
      <w:bodyDiv w:val="1"/>
      <w:marLeft w:val="0"/>
      <w:marRight w:val="0"/>
      <w:marTop w:val="0"/>
      <w:marBottom w:val="0"/>
      <w:divBdr>
        <w:top w:val="none" w:sz="0" w:space="0" w:color="auto"/>
        <w:left w:val="none" w:sz="0" w:space="0" w:color="auto"/>
        <w:bottom w:val="none" w:sz="0" w:space="0" w:color="auto"/>
        <w:right w:val="none" w:sz="0" w:space="0" w:color="auto"/>
      </w:divBdr>
    </w:div>
    <w:div w:id="737365027">
      <w:bodyDiv w:val="1"/>
      <w:marLeft w:val="0"/>
      <w:marRight w:val="0"/>
      <w:marTop w:val="0"/>
      <w:marBottom w:val="0"/>
      <w:divBdr>
        <w:top w:val="none" w:sz="0" w:space="0" w:color="auto"/>
        <w:left w:val="none" w:sz="0" w:space="0" w:color="auto"/>
        <w:bottom w:val="none" w:sz="0" w:space="0" w:color="auto"/>
        <w:right w:val="none" w:sz="0" w:space="0" w:color="auto"/>
      </w:divBdr>
    </w:div>
    <w:div w:id="739643719">
      <w:bodyDiv w:val="1"/>
      <w:marLeft w:val="0"/>
      <w:marRight w:val="0"/>
      <w:marTop w:val="0"/>
      <w:marBottom w:val="0"/>
      <w:divBdr>
        <w:top w:val="none" w:sz="0" w:space="0" w:color="auto"/>
        <w:left w:val="none" w:sz="0" w:space="0" w:color="auto"/>
        <w:bottom w:val="none" w:sz="0" w:space="0" w:color="auto"/>
        <w:right w:val="none" w:sz="0" w:space="0" w:color="auto"/>
      </w:divBdr>
    </w:div>
    <w:div w:id="740055607">
      <w:bodyDiv w:val="1"/>
      <w:marLeft w:val="0"/>
      <w:marRight w:val="0"/>
      <w:marTop w:val="0"/>
      <w:marBottom w:val="0"/>
      <w:divBdr>
        <w:top w:val="none" w:sz="0" w:space="0" w:color="auto"/>
        <w:left w:val="none" w:sz="0" w:space="0" w:color="auto"/>
        <w:bottom w:val="none" w:sz="0" w:space="0" w:color="auto"/>
        <w:right w:val="none" w:sz="0" w:space="0" w:color="auto"/>
      </w:divBdr>
    </w:div>
    <w:div w:id="748120606">
      <w:bodyDiv w:val="1"/>
      <w:marLeft w:val="0"/>
      <w:marRight w:val="0"/>
      <w:marTop w:val="0"/>
      <w:marBottom w:val="0"/>
      <w:divBdr>
        <w:top w:val="none" w:sz="0" w:space="0" w:color="auto"/>
        <w:left w:val="none" w:sz="0" w:space="0" w:color="auto"/>
        <w:bottom w:val="none" w:sz="0" w:space="0" w:color="auto"/>
        <w:right w:val="none" w:sz="0" w:space="0" w:color="auto"/>
      </w:divBdr>
    </w:div>
    <w:div w:id="751705942">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9758997">
      <w:bodyDiv w:val="1"/>
      <w:marLeft w:val="0"/>
      <w:marRight w:val="0"/>
      <w:marTop w:val="0"/>
      <w:marBottom w:val="0"/>
      <w:divBdr>
        <w:top w:val="none" w:sz="0" w:space="0" w:color="auto"/>
        <w:left w:val="none" w:sz="0" w:space="0" w:color="auto"/>
        <w:bottom w:val="none" w:sz="0" w:space="0" w:color="auto"/>
        <w:right w:val="none" w:sz="0" w:space="0" w:color="auto"/>
      </w:divBdr>
    </w:div>
    <w:div w:id="763264066">
      <w:bodyDiv w:val="1"/>
      <w:marLeft w:val="0"/>
      <w:marRight w:val="0"/>
      <w:marTop w:val="0"/>
      <w:marBottom w:val="0"/>
      <w:divBdr>
        <w:top w:val="none" w:sz="0" w:space="0" w:color="auto"/>
        <w:left w:val="none" w:sz="0" w:space="0" w:color="auto"/>
        <w:bottom w:val="none" w:sz="0" w:space="0" w:color="auto"/>
        <w:right w:val="none" w:sz="0" w:space="0" w:color="auto"/>
      </w:divBdr>
    </w:div>
    <w:div w:id="764158597">
      <w:bodyDiv w:val="1"/>
      <w:marLeft w:val="0"/>
      <w:marRight w:val="0"/>
      <w:marTop w:val="0"/>
      <w:marBottom w:val="0"/>
      <w:divBdr>
        <w:top w:val="none" w:sz="0" w:space="0" w:color="auto"/>
        <w:left w:val="none" w:sz="0" w:space="0" w:color="auto"/>
        <w:bottom w:val="none" w:sz="0" w:space="0" w:color="auto"/>
        <w:right w:val="none" w:sz="0" w:space="0" w:color="auto"/>
      </w:divBdr>
    </w:div>
    <w:div w:id="778985383">
      <w:bodyDiv w:val="1"/>
      <w:marLeft w:val="0"/>
      <w:marRight w:val="0"/>
      <w:marTop w:val="0"/>
      <w:marBottom w:val="0"/>
      <w:divBdr>
        <w:top w:val="none" w:sz="0" w:space="0" w:color="auto"/>
        <w:left w:val="none" w:sz="0" w:space="0" w:color="auto"/>
        <w:bottom w:val="none" w:sz="0" w:space="0" w:color="auto"/>
        <w:right w:val="none" w:sz="0" w:space="0" w:color="auto"/>
      </w:divBdr>
    </w:div>
    <w:div w:id="784730987">
      <w:bodyDiv w:val="1"/>
      <w:marLeft w:val="0"/>
      <w:marRight w:val="0"/>
      <w:marTop w:val="0"/>
      <w:marBottom w:val="0"/>
      <w:divBdr>
        <w:top w:val="none" w:sz="0" w:space="0" w:color="auto"/>
        <w:left w:val="none" w:sz="0" w:space="0" w:color="auto"/>
        <w:bottom w:val="none" w:sz="0" w:space="0" w:color="auto"/>
        <w:right w:val="none" w:sz="0" w:space="0" w:color="auto"/>
      </w:divBdr>
    </w:div>
    <w:div w:id="788738702">
      <w:bodyDiv w:val="1"/>
      <w:marLeft w:val="0"/>
      <w:marRight w:val="0"/>
      <w:marTop w:val="0"/>
      <w:marBottom w:val="0"/>
      <w:divBdr>
        <w:top w:val="none" w:sz="0" w:space="0" w:color="auto"/>
        <w:left w:val="none" w:sz="0" w:space="0" w:color="auto"/>
        <w:bottom w:val="none" w:sz="0" w:space="0" w:color="auto"/>
        <w:right w:val="none" w:sz="0" w:space="0" w:color="auto"/>
      </w:divBdr>
    </w:div>
    <w:div w:id="848058339">
      <w:bodyDiv w:val="1"/>
      <w:marLeft w:val="0"/>
      <w:marRight w:val="0"/>
      <w:marTop w:val="0"/>
      <w:marBottom w:val="0"/>
      <w:divBdr>
        <w:top w:val="none" w:sz="0" w:space="0" w:color="auto"/>
        <w:left w:val="none" w:sz="0" w:space="0" w:color="auto"/>
        <w:bottom w:val="none" w:sz="0" w:space="0" w:color="auto"/>
        <w:right w:val="none" w:sz="0" w:space="0" w:color="auto"/>
      </w:divBdr>
    </w:div>
    <w:div w:id="850875719">
      <w:bodyDiv w:val="1"/>
      <w:marLeft w:val="0"/>
      <w:marRight w:val="0"/>
      <w:marTop w:val="0"/>
      <w:marBottom w:val="0"/>
      <w:divBdr>
        <w:top w:val="none" w:sz="0" w:space="0" w:color="auto"/>
        <w:left w:val="none" w:sz="0" w:space="0" w:color="auto"/>
        <w:bottom w:val="none" w:sz="0" w:space="0" w:color="auto"/>
        <w:right w:val="none" w:sz="0" w:space="0" w:color="auto"/>
      </w:divBdr>
    </w:div>
    <w:div w:id="863009588">
      <w:bodyDiv w:val="1"/>
      <w:marLeft w:val="0"/>
      <w:marRight w:val="0"/>
      <w:marTop w:val="0"/>
      <w:marBottom w:val="0"/>
      <w:divBdr>
        <w:top w:val="none" w:sz="0" w:space="0" w:color="auto"/>
        <w:left w:val="none" w:sz="0" w:space="0" w:color="auto"/>
        <w:bottom w:val="none" w:sz="0" w:space="0" w:color="auto"/>
        <w:right w:val="none" w:sz="0" w:space="0" w:color="auto"/>
      </w:divBdr>
    </w:div>
    <w:div w:id="866793721">
      <w:bodyDiv w:val="1"/>
      <w:marLeft w:val="0"/>
      <w:marRight w:val="0"/>
      <w:marTop w:val="0"/>
      <w:marBottom w:val="0"/>
      <w:divBdr>
        <w:top w:val="none" w:sz="0" w:space="0" w:color="auto"/>
        <w:left w:val="none" w:sz="0" w:space="0" w:color="auto"/>
        <w:bottom w:val="none" w:sz="0" w:space="0" w:color="auto"/>
        <w:right w:val="none" w:sz="0" w:space="0" w:color="auto"/>
      </w:divBdr>
    </w:div>
    <w:div w:id="868764168">
      <w:bodyDiv w:val="1"/>
      <w:marLeft w:val="0"/>
      <w:marRight w:val="0"/>
      <w:marTop w:val="0"/>
      <w:marBottom w:val="0"/>
      <w:divBdr>
        <w:top w:val="none" w:sz="0" w:space="0" w:color="auto"/>
        <w:left w:val="none" w:sz="0" w:space="0" w:color="auto"/>
        <w:bottom w:val="none" w:sz="0" w:space="0" w:color="auto"/>
        <w:right w:val="none" w:sz="0" w:space="0" w:color="auto"/>
      </w:divBdr>
    </w:div>
    <w:div w:id="873343846">
      <w:bodyDiv w:val="1"/>
      <w:marLeft w:val="0"/>
      <w:marRight w:val="0"/>
      <w:marTop w:val="0"/>
      <w:marBottom w:val="0"/>
      <w:divBdr>
        <w:top w:val="none" w:sz="0" w:space="0" w:color="auto"/>
        <w:left w:val="none" w:sz="0" w:space="0" w:color="auto"/>
        <w:bottom w:val="none" w:sz="0" w:space="0" w:color="auto"/>
        <w:right w:val="none" w:sz="0" w:space="0" w:color="auto"/>
      </w:divBdr>
    </w:div>
    <w:div w:id="904031155">
      <w:bodyDiv w:val="1"/>
      <w:marLeft w:val="0"/>
      <w:marRight w:val="0"/>
      <w:marTop w:val="0"/>
      <w:marBottom w:val="0"/>
      <w:divBdr>
        <w:top w:val="none" w:sz="0" w:space="0" w:color="auto"/>
        <w:left w:val="none" w:sz="0" w:space="0" w:color="auto"/>
        <w:bottom w:val="none" w:sz="0" w:space="0" w:color="auto"/>
        <w:right w:val="none" w:sz="0" w:space="0" w:color="auto"/>
      </w:divBdr>
    </w:div>
    <w:div w:id="904218464">
      <w:bodyDiv w:val="1"/>
      <w:marLeft w:val="0"/>
      <w:marRight w:val="0"/>
      <w:marTop w:val="0"/>
      <w:marBottom w:val="0"/>
      <w:divBdr>
        <w:top w:val="none" w:sz="0" w:space="0" w:color="auto"/>
        <w:left w:val="none" w:sz="0" w:space="0" w:color="auto"/>
        <w:bottom w:val="none" w:sz="0" w:space="0" w:color="auto"/>
        <w:right w:val="none" w:sz="0" w:space="0" w:color="auto"/>
      </w:divBdr>
    </w:div>
    <w:div w:id="909077285">
      <w:bodyDiv w:val="1"/>
      <w:marLeft w:val="0"/>
      <w:marRight w:val="0"/>
      <w:marTop w:val="0"/>
      <w:marBottom w:val="0"/>
      <w:divBdr>
        <w:top w:val="none" w:sz="0" w:space="0" w:color="auto"/>
        <w:left w:val="none" w:sz="0" w:space="0" w:color="auto"/>
        <w:bottom w:val="none" w:sz="0" w:space="0" w:color="auto"/>
        <w:right w:val="none" w:sz="0" w:space="0" w:color="auto"/>
      </w:divBdr>
    </w:div>
    <w:div w:id="910895487">
      <w:bodyDiv w:val="1"/>
      <w:marLeft w:val="0"/>
      <w:marRight w:val="0"/>
      <w:marTop w:val="0"/>
      <w:marBottom w:val="0"/>
      <w:divBdr>
        <w:top w:val="none" w:sz="0" w:space="0" w:color="auto"/>
        <w:left w:val="none" w:sz="0" w:space="0" w:color="auto"/>
        <w:bottom w:val="none" w:sz="0" w:space="0" w:color="auto"/>
        <w:right w:val="none" w:sz="0" w:space="0" w:color="auto"/>
      </w:divBdr>
    </w:div>
    <w:div w:id="913205151">
      <w:bodyDiv w:val="1"/>
      <w:marLeft w:val="0"/>
      <w:marRight w:val="0"/>
      <w:marTop w:val="0"/>
      <w:marBottom w:val="0"/>
      <w:divBdr>
        <w:top w:val="none" w:sz="0" w:space="0" w:color="auto"/>
        <w:left w:val="none" w:sz="0" w:space="0" w:color="auto"/>
        <w:bottom w:val="none" w:sz="0" w:space="0" w:color="auto"/>
        <w:right w:val="none" w:sz="0" w:space="0" w:color="auto"/>
      </w:divBdr>
    </w:div>
    <w:div w:id="914126922">
      <w:bodyDiv w:val="1"/>
      <w:marLeft w:val="0"/>
      <w:marRight w:val="0"/>
      <w:marTop w:val="0"/>
      <w:marBottom w:val="0"/>
      <w:divBdr>
        <w:top w:val="none" w:sz="0" w:space="0" w:color="auto"/>
        <w:left w:val="none" w:sz="0" w:space="0" w:color="auto"/>
        <w:bottom w:val="none" w:sz="0" w:space="0" w:color="auto"/>
        <w:right w:val="none" w:sz="0" w:space="0" w:color="auto"/>
      </w:divBdr>
    </w:div>
    <w:div w:id="916744441">
      <w:bodyDiv w:val="1"/>
      <w:marLeft w:val="0"/>
      <w:marRight w:val="0"/>
      <w:marTop w:val="0"/>
      <w:marBottom w:val="0"/>
      <w:divBdr>
        <w:top w:val="none" w:sz="0" w:space="0" w:color="auto"/>
        <w:left w:val="none" w:sz="0" w:space="0" w:color="auto"/>
        <w:bottom w:val="none" w:sz="0" w:space="0" w:color="auto"/>
        <w:right w:val="none" w:sz="0" w:space="0" w:color="auto"/>
      </w:divBdr>
    </w:div>
    <w:div w:id="918177099">
      <w:bodyDiv w:val="1"/>
      <w:marLeft w:val="0"/>
      <w:marRight w:val="0"/>
      <w:marTop w:val="0"/>
      <w:marBottom w:val="0"/>
      <w:divBdr>
        <w:top w:val="none" w:sz="0" w:space="0" w:color="auto"/>
        <w:left w:val="none" w:sz="0" w:space="0" w:color="auto"/>
        <w:bottom w:val="none" w:sz="0" w:space="0" w:color="auto"/>
        <w:right w:val="none" w:sz="0" w:space="0" w:color="auto"/>
      </w:divBdr>
    </w:div>
    <w:div w:id="922567077">
      <w:bodyDiv w:val="1"/>
      <w:marLeft w:val="0"/>
      <w:marRight w:val="0"/>
      <w:marTop w:val="0"/>
      <w:marBottom w:val="0"/>
      <w:divBdr>
        <w:top w:val="none" w:sz="0" w:space="0" w:color="auto"/>
        <w:left w:val="none" w:sz="0" w:space="0" w:color="auto"/>
        <w:bottom w:val="none" w:sz="0" w:space="0" w:color="auto"/>
        <w:right w:val="none" w:sz="0" w:space="0" w:color="auto"/>
      </w:divBdr>
    </w:div>
    <w:div w:id="923952855">
      <w:bodyDiv w:val="1"/>
      <w:marLeft w:val="0"/>
      <w:marRight w:val="0"/>
      <w:marTop w:val="0"/>
      <w:marBottom w:val="0"/>
      <w:divBdr>
        <w:top w:val="none" w:sz="0" w:space="0" w:color="auto"/>
        <w:left w:val="none" w:sz="0" w:space="0" w:color="auto"/>
        <w:bottom w:val="none" w:sz="0" w:space="0" w:color="auto"/>
        <w:right w:val="none" w:sz="0" w:space="0" w:color="auto"/>
      </w:divBdr>
    </w:div>
    <w:div w:id="925042930">
      <w:bodyDiv w:val="1"/>
      <w:marLeft w:val="0"/>
      <w:marRight w:val="0"/>
      <w:marTop w:val="0"/>
      <w:marBottom w:val="0"/>
      <w:divBdr>
        <w:top w:val="none" w:sz="0" w:space="0" w:color="auto"/>
        <w:left w:val="none" w:sz="0" w:space="0" w:color="auto"/>
        <w:bottom w:val="none" w:sz="0" w:space="0" w:color="auto"/>
        <w:right w:val="none" w:sz="0" w:space="0" w:color="auto"/>
      </w:divBdr>
    </w:div>
    <w:div w:id="93647586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8584056">
      <w:bodyDiv w:val="1"/>
      <w:marLeft w:val="0"/>
      <w:marRight w:val="0"/>
      <w:marTop w:val="0"/>
      <w:marBottom w:val="0"/>
      <w:divBdr>
        <w:top w:val="none" w:sz="0" w:space="0" w:color="auto"/>
        <w:left w:val="none" w:sz="0" w:space="0" w:color="auto"/>
        <w:bottom w:val="none" w:sz="0" w:space="0" w:color="auto"/>
        <w:right w:val="none" w:sz="0" w:space="0" w:color="auto"/>
      </w:divBdr>
    </w:div>
    <w:div w:id="951135215">
      <w:bodyDiv w:val="1"/>
      <w:marLeft w:val="0"/>
      <w:marRight w:val="0"/>
      <w:marTop w:val="0"/>
      <w:marBottom w:val="0"/>
      <w:divBdr>
        <w:top w:val="none" w:sz="0" w:space="0" w:color="auto"/>
        <w:left w:val="none" w:sz="0" w:space="0" w:color="auto"/>
        <w:bottom w:val="none" w:sz="0" w:space="0" w:color="auto"/>
        <w:right w:val="none" w:sz="0" w:space="0" w:color="auto"/>
      </w:divBdr>
    </w:div>
    <w:div w:id="953756687">
      <w:bodyDiv w:val="1"/>
      <w:marLeft w:val="0"/>
      <w:marRight w:val="0"/>
      <w:marTop w:val="0"/>
      <w:marBottom w:val="0"/>
      <w:divBdr>
        <w:top w:val="none" w:sz="0" w:space="0" w:color="auto"/>
        <w:left w:val="none" w:sz="0" w:space="0" w:color="auto"/>
        <w:bottom w:val="none" w:sz="0" w:space="0" w:color="auto"/>
        <w:right w:val="none" w:sz="0" w:space="0" w:color="auto"/>
      </w:divBdr>
    </w:div>
    <w:div w:id="955718329">
      <w:bodyDiv w:val="1"/>
      <w:marLeft w:val="0"/>
      <w:marRight w:val="0"/>
      <w:marTop w:val="0"/>
      <w:marBottom w:val="0"/>
      <w:divBdr>
        <w:top w:val="none" w:sz="0" w:space="0" w:color="auto"/>
        <w:left w:val="none" w:sz="0" w:space="0" w:color="auto"/>
        <w:bottom w:val="none" w:sz="0" w:space="0" w:color="auto"/>
        <w:right w:val="none" w:sz="0" w:space="0" w:color="auto"/>
      </w:divBdr>
    </w:div>
    <w:div w:id="971322677">
      <w:bodyDiv w:val="1"/>
      <w:marLeft w:val="0"/>
      <w:marRight w:val="0"/>
      <w:marTop w:val="0"/>
      <w:marBottom w:val="0"/>
      <w:divBdr>
        <w:top w:val="none" w:sz="0" w:space="0" w:color="auto"/>
        <w:left w:val="none" w:sz="0" w:space="0" w:color="auto"/>
        <w:bottom w:val="none" w:sz="0" w:space="0" w:color="auto"/>
        <w:right w:val="none" w:sz="0" w:space="0" w:color="auto"/>
      </w:divBdr>
    </w:div>
    <w:div w:id="982849403">
      <w:bodyDiv w:val="1"/>
      <w:marLeft w:val="0"/>
      <w:marRight w:val="0"/>
      <w:marTop w:val="0"/>
      <w:marBottom w:val="0"/>
      <w:divBdr>
        <w:top w:val="none" w:sz="0" w:space="0" w:color="auto"/>
        <w:left w:val="none" w:sz="0" w:space="0" w:color="auto"/>
        <w:bottom w:val="none" w:sz="0" w:space="0" w:color="auto"/>
        <w:right w:val="none" w:sz="0" w:space="0" w:color="auto"/>
      </w:divBdr>
    </w:div>
    <w:div w:id="999891163">
      <w:bodyDiv w:val="1"/>
      <w:marLeft w:val="0"/>
      <w:marRight w:val="0"/>
      <w:marTop w:val="0"/>
      <w:marBottom w:val="0"/>
      <w:divBdr>
        <w:top w:val="none" w:sz="0" w:space="0" w:color="auto"/>
        <w:left w:val="none" w:sz="0" w:space="0" w:color="auto"/>
        <w:bottom w:val="none" w:sz="0" w:space="0" w:color="auto"/>
        <w:right w:val="none" w:sz="0" w:space="0" w:color="auto"/>
      </w:divBdr>
    </w:div>
    <w:div w:id="1013922758">
      <w:bodyDiv w:val="1"/>
      <w:marLeft w:val="0"/>
      <w:marRight w:val="0"/>
      <w:marTop w:val="0"/>
      <w:marBottom w:val="0"/>
      <w:divBdr>
        <w:top w:val="none" w:sz="0" w:space="0" w:color="auto"/>
        <w:left w:val="none" w:sz="0" w:space="0" w:color="auto"/>
        <w:bottom w:val="none" w:sz="0" w:space="0" w:color="auto"/>
        <w:right w:val="none" w:sz="0" w:space="0" w:color="auto"/>
      </w:divBdr>
    </w:div>
    <w:div w:id="1015765090">
      <w:bodyDiv w:val="1"/>
      <w:marLeft w:val="0"/>
      <w:marRight w:val="0"/>
      <w:marTop w:val="0"/>
      <w:marBottom w:val="0"/>
      <w:divBdr>
        <w:top w:val="none" w:sz="0" w:space="0" w:color="auto"/>
        <w:left w:val="none" w:sz="0" w:space="0" w:color="auto"/>
        <w:bottom w:val="none" w:sz="0" w:space="0" w:color="auto"/>
        <w:right w:val="none" w:sz="0" w:space="0" w:color="auto"/>
      </w:divBdr>
    </w:div>
    <w:div w:id="1025791359">
      <w:bodyDiv w:val="1"/>
      <w:marLeft w:val="0"/>
      <w:marRight w:val="0"/>
      <w:marTop w:val="0"/>
      <w:marBottom w:val="0"/>
      <w:divBdr>
        <w:top w:val="none" w:sz="0" w:space="0" w:color="auto"/>
        <w:left w:val="none" w:sz="0" w:space="0" w:color="auto"/>
        <w:bottom w:val="none" w:sz="0" w:space="0" w:color="auto"/>
        <w:right w:val="none" w:sz="0" w:space="0" w:color="auto"/>
      </w:divBdr>
    </w:div>
    <w:div w:id="1043940633">
      <w:bodyDiv w:val="1"/>
      <w:marLeft w:val="0"/>
      <w:marRight w:val="0"/>
      <w:marTop w:val="0"/>
      <w:marBottom w:val="0"/>
      <w:divBdr>
        <w:top w:val="none" w:sz="0" w:space="0" w:color="auto"/>
        <w:left w:val="none" w:sz="0" w:space="0" w:color="auto"/>
        <w:bottom w:val="none" w:sz="0" w:space="0" w:color="auto"/>
        <w:right w:val="none" w:sz="0" w:space="0" w:color="auto"/>
      </w:divBdr>
    </w:div>
    <w:div w:id="1049569270">
      <w:bodyDiv w:val="1"/>
      <w:marLeft w:val="0"/>
      <w:marRight w:val="0"/>
      <w:marTop w:val="0"/>
      <w:marBottom w:val="0"/>
      <w:divBdr>
        <w:top w:val="none" w:sz="0" w:space="0" w:color="auto"/>
        <w:left w:val="none" w:sz="0" w:space="0" w:color="auto"/>
        <w:bottom w:val="none" w:sz="0" w:space="0" w:color="auto"/>
        <w:right w:val="none" w:sz="0" w:space="0" w:color="auto"/>
      </w:divBdr>
    </w:div>
    <w:div w:id="1056201814">
      <w:bodyDiv w:val="1"/>
      <w:marLeft w:val="0"/>
      <w:marRight w:val="0"/>
      <w:marTop w:val="0"/>
      <w:marBottom w:val="0"/>
      <w:divBdr>
        <w:top w:val="none" w:sz="0" w:space="0" w:color="auto"/>
        <w:left w:val="none" w:sz="0" w:space="0" w:color="auto"/>
        <w:bottom w:val="none" w:sz="0" w:space="0" w:color="auto"/>
        <w:right w:val="none" w:sz="0" w:space="0" w:color="auto"/>
      </w:divBdr>
    </w:div>
    <w:div w:id="1069500186">
      <w:bodyDiv w:val="1"/>
      <w:marLeft w:val="0"/>
      <w:marRight w:val="0"/>
      <w:marTop w:val="0"/>
      <w:marBottom w:val="0"/>
      <w:divBdr>
        <w:top w:val="none" w:sz="0" w:space="0" w:color="auto"/>
        <w:left w:val="none" w:sz="0" w:space="0" w:color="auto"/>
        <w:bottom w:val="none" w:sz="0" w:space="0" w:color="auto"/>
        <w:right w:val="none" w:sz="0" w:space="0" w:color="auto"/>
      </w:divBdr>
    </w:div>
    <w:div w:id="1089042099">
      <w:bodyDiv w:val="1"/>
      <w:marLeft w:val="0"/>
      <w:marRight w:val="0"/>
      <w:marTop w:val="0"/>
      <w:marBottom w:val="0"/>
      <w:divBdr>
        <w:top w:val="none" w:sz="0" w:space="0" w:color="auto"/>
        <w:left w:val="none" w:sz="0" w:space="0" w:color="auto"/>
        <w:bottom w:val="none" w:sz="0" w:space="0" w:color="auto"/>
        <w:right w:val="none" w:sz="0" w:space="0" w:color="auto"/>
      </w:divBdr>
    </w:div>
    <w:div w:id="1096901960">
      <w:bodyDiv w:val="1"/>
      <w:marLeft w:val="0"/>
      <w:marRight w:val="0"/>
      <w:marTop w:val="0"/>
      <w:marBottom w:val="0"/>
      <w:divBdr>
        <w:top w:val="none" w:sz="0" w:space="0" w:color="auto"/>
        <w:left w:val="none" w:sz="0" w:space="0" w:color="auto"/>
        <w:bottom w:val="none" w:sz="0" w:space="0" w:color="auto"/>
        <w:right w:val="none" w:sz="0" w:space="0" w:color="auto"/>
      </w:divBdr>
    </w:div>
    <w:div w:id="1105223122">
      <w:bodyDiv w:val="1"/>
      <w:marLeft w:val="0"/>
      <w:marRight w:val="0"/>
      <w:marTop w:val="0"/>
      <w:marBottom w:val="0"/>
      <w:divBdr>
        <w:top w:val="none" w:sz="0" w:space="0" w:color="auto"/>
        <w:left w:val="none" w:sz="0" w:space="0" w:color="auto"/>
        <w:bottom w:val="none" w:sz="0" w:space="0" w:color="auto"/>
        <w:right w:val="none" w:sz="0" w:space="0" w:color="auto"/>
      </w:divBdr>
    </w:div>
    <w:div w:id="1110390947">
      <w:bodyDiv w:val="1"/>
      <w:marLeft w:val="0"/>
      <w:marRight w:val="0"/>
      <w:marTop w:val="0"/>
      <w:marBottom w:val="0"/>
      <w:divBdr>
        <w:top w:val="none" w:sz="0" w:space="0" w:color="auto"/>
        <w:left w:val="none" w:sz="0" w:space="0" w:color="auto"/>
        <w:bottom w:val="none" w:sz="0" w:space="0" w:color="auto"/>
        <w:right w:val="none" w:sz="0" w:space="0" w:color="auto"/>
      </w:divBdr>
    </w:div>
    <w:div w:id="1120612414">
      <w:bodyDiv w:val="1"/>
      <w:marLeft w:val="0"/>
      <w:marRight w:val="0"/>
      <w:marTop w:val="0"/>
      <w:marBottom w:val="0"/>
      <w:divBdr>
        <w:top w:val="none" w:sz="0" w:space="0" w:color="auto"/>
        <w:left w:val="none" w:sz="0" w:space="0" w:color="auto"/>
        <w:bottom w:val="none" w:sz="0" w:space="0" w:color="auto"/>
        <w:right w:val="none" w:sz="0" w:space="0" w:color="auto"/>
      </w:divBdr>
    </w:div>
    <w:div w:id="1127625519">
      <w:bodyDiv w:val="1"/>
      <w:marLeft w:val="0"/>
      <w:marRight w:val="0"/>
      <w:marTop w:val="0"/>
      <w:marBottom w:val="0"/>
      <w:divBdr>
        <w:top w:val="none" w:sz="0" w:space="0" w:color="auto"/>
        <w:left w:val="none" w:sz="0" w:space="0" w:color="auto"/>
        <w:bottom w:val="none" w:sz="0" w:space="0" w:color="auto"/>
        <w:right w:val="none" w:sz="0" w:space="0" w:color="auto"/>
      </w:divBdr>
    </w:div>
    <w:div w:id="1128013964">
      <w:bodyDiv w:val="1"/>
      <w:marLeft w:val="0"/>
      <w:marRight w:val="0"/>
      <w:marTop w:val="0"/>
      <w:marBottom w:val="0"/>
      <w:divBdr>
        <w:top w:val="none" w:sz="0" w:space="0" w:color="auto"/>
        <w:left w:val="none" w:sz="0" w:space="0" w:color="auto"/>
        <w:bottom w:val="none" w:sz="0" w:space="0" w:color="auto"/>
        <w:right w:val="none" w:sz="0" w:space="0" w:color="auto"/>
      </w:divBdr>
    </w:div>
    <w:div w:id="1129477289">
      <w:bodyDiv w:val="1"/>
      <w:marLeft w:val="0"/>
      <w:marRight w:val="0"/>
      <w:marTop w:val="0"/>
      <w:marBottom w:val="0"/>
      <w:divBdr>
        <w:top w:val="none" w:sz="0" w:space="0" w:color="auto"/>
        <w:left w:val="none" w:sz="0" w:space="0" w:color="auto"/>
        <w:bottom w:val="none" w:sz="0" w:space="0" w:color="auto"/>
        <w:right w:val="none" w:sz="0" w:space="0" w:color="auto"/>
      </w:divBdr>
    </w:div>
    <w:div w:id="1131246104">
      <w:bodyDiv w:val="1"/>
      <w:marLeft w:val="0"/>
      <w:marRight w:val="0"/>
      <w:marTop w:val="0"/>
      <w:marBottom w:val="0"/>
      <w:divBdr>
        <w:top w:val="none" w:sz="0" w:space="0" w:color="auto"/>
        <w:left w:val="none" w:sz="0" w:space="0" w:color="auto"/>
        <w:bottom w:val="none" w:sz="0" w:space="0" w:color="auto"/>
        <w:right w:val="none" w:sz="0" w:space="0" w:color="auto"/>
      </w:divBdr>
    </w:div>
    <w:div w:id="1135103822">
      <w:bodyDiv w:val="1"/>
      <w:marLeft w:val="0"/>
      <w:marRight w:val="0"/>
      <w:marTop w:val="0"/>
      <w:marBottom w:val="0"/>
      <w:divBdr>
        <w:top w:val="none" w:sz="0" w:space="0" w:color="auto"/>
        <w:left w:val="none" w:sz="0" w:space="0" w:color="auto"/>
        <w:bottom w:val="none" w:sz="0" w:space="0" w:color="auto"/>
        <w:right w:val="none" w:sz="0" w:space="0" w:color="auto"/>
      </w:divBdr>
    </w:div>
    <w:div w:id="1153108689">
      <w:bodyDiv w:val="1"/>
      <w:marLeft w:val="0"/>
      <w:marRight w:val="0"/>
      <w:marTop w:val="0"/>
      <w:marBottom w:val="0"/>
      <w:divBdr>
        <w:top w:val="none" w:sz="0" w:space="0" w:color="auto"/>
        <w:left w:val="none" w:sz="0" w:space="0" w:color="auto"/>
        <w:bottom w:val="none" w:sz="0" w:space="0" w:color="auto"/>
        <w:right w:val="none" w:sz="0" w:space="0" w:color="auto"/>
      </w:divBdr>
    </w:div>
    <w:div w:id="1156916331">
      <w:bodyDiv w:val="1"/>
      <w:marLeft w:val="0"/>
      <w:marRight w:val="0"/>
      <w:marTop w:val="0"/>
      <w:marBottom w:val="0"/>
      <w:divBdr>
        <w:top w:val="none" w:sz="0" w:space="0" w:color="auto"/>
        <w:left w:val="none" w:sz="0" w:space="0" w:color="auto"/>
        <w:bottom w:val="none" w:sz="0" w:space="0" w:color="auto"/>
        <w:right w:val="none" w:sz="0" w:space="0" w:color="auto"/>
      </w:divBdr>
    </w:div>
    <w:div w:id="1193617717">
      <w:bodyDiv w:val="1"/>
      <w:marLeft w:val="0"/>
      <w:marRight w:val="0"/>
      <w:marTop w:val="0"/>
      <w:marBottom w:val="0"/>
      <w:divBdr>
        <w:top w:val="none" w:sz="0" w:space="0" w:color="auto"/>
        <w:left w:val="none" w:sz="0" w:space="0" w:color="auto"/>
        <w:bottom w:val="none" w:sz="0" w:space="0" w:color="auto"/>
        <w:right w:val="none" w:sz="0" w:space="0" w:color="auto"/>
      </w:divBdr>
    </w:div>
    <w:div w:id="1194921717">
      <w:bodyDiv w:val="1"/>
      <w:marLeft w:val="0"/>
      <w:marRight w:val="0"/>
      <w:marTop w:val="0"/>
      <w:marBottom w:val="0"/>
      <w:divBdr>
        <w:top w:val="none" w:sz="0" w:space="0" w:color="auto"/>
        <w:left w:val="none" w:sz="0" w:space="0" w:color="auto"/>
        <w:bottom w:val="none" w:sz="0" w:space="0" w:color="auto"/>
        <w:right w:val="none" w:sz="0" w:space="0" w:color="auto"/>
      </w:divBdr>
    </w:div>
    <w:div w:id="1199204767">
      <w:bodyDiv w:val="1"/>
      <w:marLeft w:val="0"/>
      <w:marRight w:val="0"/>
      <w:marTop w:val="0"/>
      <w:marBottom w:val="0"/>
      <w:divBdr>
        <w:top w:val="none" w:sz="0" w:space="0" w:color="auto"/>
        <w:left w:val="none" w:sz="0" w:space="0" w:color="auto"/>
        <w:bottom w:val="none" w:sz="0" w:space="0" w:color="auto"/>
        <w:right w:val="none" w:sz="0" w:space="0" w:color="auto"/>
      </w:divBdr>
    </w:div>
    <w:div w:id="1212771384">
      <w:bodyDiv w:val="1"/>
      <w:marLeft w:val="0"/>
      <w:marRight w:val="0"/>
      <w:marTop w:val="0"/>
      <w:marBottom w:val="0"/>
      <w:divBdr>
        <w:top w:val="none" w:sz="0" w:space="0" w:color="auto"/>
        <w:left w:val="none" w:sz="0" w:space="0" w:color="auto"/>
        <w:bottom w:val="none" w:sz="0" w:space="0" w:color="auto"/>
        <w:right w:val="none" w:sz="0" w:space="0" w:color="auto"/>
      </w:divBdr>
    </w:div>
    <w:div w:id="1219442828">
      <w:bodyDiv w:val="1"/>
      <w:marLeft w:val="0"/>
      <w:marRight w:val="0"/>
      <w:marTop w:val="0"/>
      <w:marBottom w:val="0"/>
      <w:divBdr>
        <w:top w:val="none" w:sz="0" w:space="0" w:color="auto"/>
        <w:left w:val="none" w:sz="0" w:space="0" w:color="auto"/>
        <w:bottom w:val="none" w:sz="0" w:space="0" w:color="auto"/>
        <w:right w:val="none" w:sz="0" w:space="0" w:color="auto"/>
      </w:divBdr>
    </w:div>
    <w:div w:id="1224486288">
      <w:bodyDiv w:val="1"/>
      <w:marLeft w:val="0"/>
      <w:marRight w:val="0"/>
      <w:marTop w:val="0"/>
      <w:marBottom w:val="0"/>
      <w:divBdr>
        <w:top w:val="none" w:sz="0" w:space="0" w:color="auto"/>
        <w:left w:val="none" w:sz="0" w:space="0" w:color="auto"/>
        <w:bottom w:val="none" w:sz="0" w:space="0" w:color="auto"/>
        <w:right w:val="none" w:sz="0" w:space="0" w:color="auto"/>
      </w:divBdr>
    </w:div>
    <w:div w:id="1225288843">
      <w:bodyDiv w:val="1"/>
      <w:marLeft w:val="0"/>
      <w:marRight w:val="0"/>
      <w:marTop w:val="0"/>
      <w:marBottom w:val="0"/>
      <w:divBdr>
        <w:top w:val="none" w:sz="0" w:space="0" w:color="auto"/>
        <w:left w:val="none" w:sz="0" w:space="0" w:color="auto"/>
        <w:bottom w:val="none" w:sz="0" w:space="0" w:color="auto"/>
        <w:right w:val="none" w:sz="0" w:space="0" w:color="auto"/>
      </w:divBdr>
    </w:div>
    <w:div w:id="1225916878">
      <w:bodyDiv w:val="1"/>
      <w:marLeft w:val="0"/>
      <w:marRight w:val="0"/>
      <w:marTop w:val="0"/>
      <w:marBottom w:val="0"/>
      <w:divBdr>
        <w:top w:val="none" w:sz="0" w:space="0" w:color="auto"/>
        <w:left w:val="none" w:sz="0" w:space="0" w:color="auto"/>
        <w:bottom w:val="none" w:sz="0" w:space="0" w:color="auto"/>
        <w:right w:val="none" w:sz="0" w:space="0" w:color="auto"/>
      </w:divBdr>
    </w:div>
    <w:div w:id="1231649042">
      <w:bodyDiv w:val="1"/>
      <w:marLeft w:val="0"/>
      <w:marRight w:val="0"/>
      <w:marTop w:val="0"/>
      <w:marBottom w:val="0"/>
      <w:divBdr>
        <w:top w:val="none" w:sz="0" w:space="0" w:color="auto"/>
        <w:left w:val="none" w:sz="0" w:space="0" w:color="auto"/>
        <w:bottom w:val="none" w:sz="0" w:space="0" w:color="auto"/>
        <w:right w:val="none" w:sz="0" w:space="0" w:color="auto"/>
      </w:divBdr>
    </w:div>
    <w:div w:id="1236548014">
      <w:bodyDiv w:val="1"/>
      <w:marLeft w:val="0"/>
      <w:marRight w:val="0"/>
      <w:marTop w:val="0"/>
      <w:marBottom w:val="0"/>
      <w:divBdr>
        <w:top w:val="none" w:sz="0" w:space="0" w:color="auto"/>
        <w:left w:val="none" w:sz="0" w:space="0" w:color="auto"/>
        <w:bottom w:val="none" w:sz="0" w:space="0" w:color="auto"/>
        <w:right w:val="none" w:sz="0" w:space="0" w:color="auto"/>
      </w:divBdr>
    </w:div>
    <w:div w:id="1236863481">
      <w:bodyDiv w:val="1"/>
      <w:marLeft w:val="0"/>
      <w:marRight w:val="0"/>
      <w:marTop w:val="0"/>
      <w:marBottom w:val="0"/>
      <w:divBdr>
        <w:top w:val="none" w:sz="0" w:space="0" w:color="auto"/>
        <w:left w:val="none" w:sz="0" w:space="0" w:color="auto"/>
        <w:bottom w:val="none" w:sz="0" w:space="0" w:color="auto"/>
        <w:right w:val="none" w:sz="0" w:space="0" w:color="auto"/>
      </w:divBdr>
    </w:div>
    <w:div w:id="1244795571">
      <w:bodyDiv w:val="1"/>
      <w:marLeft w:val="0"/>
      <w:marRight w:val="0"/>
      <w:marTop w:val="0"/>
      <w:marBottom w:val="0"/>
      <w:divBdr>
        <w:top w:val="none" w:sz="0" w:space="0" w:color="auto"/>
        <w:left w:val="none" w:sz="0" w:space="0" w:color="auto"/>
        <w:bottom w:val="none" w:sz="0" w:space="0" w:color="auto"/>
        <w:right w:val="none" w:sz="0" w:space="0" w:color="auto"/>
      </w:divBdr>
    </w:div>
    <w:div w:id="1247155287">
      <w:bodyDiv w:val="1"/>
      <w:marLeft w:val="0"/>
      <w:marRight w:val="0"/>
      <w:marTop w:val="0"/>
      <w:marBottom w:val="0"/>
      <w:divBdr>
        <w:top w:val="none" w:sz="0" w:space="0" w:color="auto"/>
        <w:left w:val="none" w:sz="0" w:space="0" w:color="auto"/>
        <w:bottom w:val="none" w:sz="0" w:space="0" w:color="auto"/>
        <w:right w:val="none" w:sz="0" w:space="0" w:color="auto"/>
      </w:divBdr>
    </w:div>
    <w:div w:id="1251425276">
      <w:bodyDiv w:val="1"/>
      <w:marLeft w:val="0"/>
      <w:marRight w:val="0"/>
      <w:marTop w:val="0"/>
      <w:marBottom w:val="0"/>
      <w:divBdr>
        <w:top w:val="none" w:sz="0" w:space="0" w:color="auto"/>
        <w:left w:val="none" w:sz="0" w:space="0" w:color="auto"/>
        <w:bottom w:val="none" w:sz="0" w:space="0" w:color="auto"/>
        <w:right w:val="none" w:sz="0" w:space="0" w:color="auto"/>
      </w:divBdr>
    </w:div>
    <w:div w:id="1251502167">
      <w:bodyDiv w:val="1"/>
      <w:marLeft w:val="0"/>
      <w:marRight w:val="0"/>
      <w:marTop w:val="0"/>
      <w:marBottom w:val="0"/>
      <w:divBdr>
        <w:top w:val="none" w:sz="0" w:space="0" w:color="auto"/>
        <w:left w:val="none" w:sz="0" w:space="0" w:color="auto"/>
        <w:bottom w:val="none" w:sz="0" w:space="0" w:color="auto"/>
        <w:right w:val="none" w:sz="0" w:space="0" w:color="auto"/>
      </w:divBdr>
    </w:div>
    <w:div w:id="1252856657">
      <w:bodyDiv w:val="1"/>
      <w:marLeft w:val="0"/>
      <w:marRight w:val="0"/>
      <w:marTop w:val="0"/>
      <w:marBottom w:val="0"/>
      <w:divBdr>
        <w:top w:val="none" w:sz="0" w:space="0" w:color="auto"/>
        <w:left w:val="none" w:sz="0" w:space="0" w:color="auto"/>
        <w:bottom w:val="none" w:sz="0" w:space="0" w:color="auto"/>
        <w:right w:val="none" w:sz="0" w:space="0" w:color="auto"/>
      </w:divBdr>
    </w:div>
    <w:div w:id="1258171231">
      <w:bodyDiv w:val="1"/>
      <w:marLeft w:val="0"/>
      <w:marRight w:val="0"/>
      <w:marTop w:val="0"/>
      <w:marBottom w:val="0"/>
      <w:divBdr>
        <w:top w:val="none" w:sz="0" w:space="0" w:color="auto"/>
        <w:left w:val="none" w:sz="0" w:space="0" w:color="auto"/>
        <w:bottom w:val="none" w:sz="0" w:space="0" w:color="auto"/>
        <w:right w:val="none" w:sz="0" w:space="0" w:color="auto"/>
      </w:divBdr>
    </w:div>
    <w:div w:id="1271475364">
      <w:bodyDiv w:val="1"/>
      <w:marLeft w:val="0"/>
      <w:marRight w:val="0"/>
      <w:marTop w:val="0"/>
      <w:marBottom w:val="0"/>
      <w:divBdr>
        <w:top w:val="none" w:sz="0" w:space="0" w:color="auto"/>
        <w:left w:val="none" w:sz="0" w:space="0" w:color="auto"/>
        <w:bottom w:val="none" w:sz="0" w:space="0" w:color="auto"/>
        <w:right w:val="none" w:sz="0" w:space="0" w:color="auto"/>
      </w:divBdr>
    </w:div>
    <w:div w:id="1275476969">
      <w:bodyDiv w:val="1"/>
      <w:marLeft w:val="0"/>
      <w:marRight w:val="0"/>
      <w:marTop w:val="0"/>
      <w:marBottom w:val="0"/>
      <w:divBdr>
        <w:top w:val="none" w:sz="0" w:space="0" w:color="auto"/>
        <w:left w:val="none" w:sz="0" w:space="0" w:color="auto"/>
        <w:bottom w:val="none" w:sz="0" w:space="0" w:color="auto"/>
        <w:right w:val="none" w:sz="0" w:space="0" w:color="auto"/>
      </w:divBdr>
    </w:div>
    <w:div w:id="1277522101">
      <w:bodyDiv w:val="1"/>
      <w:marLeft w:val="0"/>
      <w:marRight w:val="0"/>
      <w:marTop w:val="0"/>
      <w:marBottom w:val="0"/>
      <w:divBdr>
        <w:top w:val="none" w:sz="0" w:space="0" w:color="auto"/>
        <w:left w:val="none" w:sz="0" w:space="0" w:color="auto"/>
        <w:bottom w:val="none" w:sz="0" w:space="0" w:color="auto"/>
        <w:right w:val="none" w:sz="0" w:space="0" w:color="auto"/>
      </w:divBdr>
    </w:div>
    <w:div w:id="1297221099">
      <w:bodyDiv w:val="1"/>
      <w:marLeft w:val="0"/>
      <w:marRight w:val="0"/>
      <w:marTop w:val="0"/>
      <w:marBottom w:val="0"/>
      <w:divBdr>
        <w:top w:val="none" w:sz="0" w:space="0" w:color="auto"/>
        <w:left w:val="none" w:sz="0" w:space="0" w:color="auto"/>
        <w:bottom w:val="none" w:sz="0" w:space="0" w:color="auto"/>
        <w:right w:val="none" w:sz="0" w:space="0" w:color="auto"/>
      </w:divBdr>
    </w:div>
    <w:div w:id="1306083247">
      <w:bodyDiv w:val="1"/>
      <w:marLeft w:val="0"/>
      <w:marRight w:val="0"/>
      <w:marTop w:val="0"/>
      <w:marBottom w:val="0"/>
      <w:divBdr>
        <w:top w:val="none" w:sz="0" w:space="0" w:color="auto"/>
        <w:left w:val="none" w:sz="0" w:space="0" w:color="auto"/>
        <w:bottom w:val="none" w:sz="0" w:space="0" w:color="auto"/>
        <w:right w:val="none" w:sz="0" w:space="0" w:color="auto"/>
      </w:divBdr>
    </w:div>
    <w:div w:id="1306424914">
      <w:bodyDiv w:val="1"/>
      <w:marLeft w:val="0"/>
      <w:marRight w:val="0"/>
      <w:marTop w:val="0"/>
      <w:marBottom w:val="0"/>
      <w:divBdr>
        <w:top w:val="none" w:sz="0" w:space="0" w:color="auto"/>
        <w:left w:val="none" w:sz="0" w:space="0" w:color="auto"/>
        <w:bottom w:val="none" w:sz="0" w:space="0" w:color="auto"/>
        <w:right w:val="none" w:sz="0" w:space="0" w:color="auto"/>
      </w:divBdr>
    </w:div>
    <w:div w:id="1309748086">
      <w:bodyDiv w:val="1"/>
      <w:marLeft w:val="0"/>
      <w:marRight w:val="0"/>
      <w:marTop w:val="0"/>
      <w:marBottom w:val="0"/>
      <w:divBdr>
        <w:top w:val="none" w:sz="0" w:space="0" w:color="auto"/>
        <w:left w:val="none" w:sz="0" w:space="0" w:color="auto"/>
        <w:bottom w:val="none" w:sz="0" w:space="0" w:color="auto"/>
        <w:right w:val="none" w:sz="0" w:space="0" w:color="auto"/>
      </w:divBdr>
    </w:div>
    <w:div w:id="1321421853">
      <w:bodyDiv w:val="1"/>
      <w:marLeft w:val="0"/>
      <w:marRight w:val="0"/>
      <w:marTop w:val="0"/>
      <w:marBottom w:val="0"/>
      <w:divBdr>
        <w:top w:val="none" w:sz="0" w:space="0" w:color="auto"/>
        <w:left w:val="none" w:sz="0" w:space="0" w:color="auto"/>
        <w:bottom w:val="none" w:sz="0" w:space="0" w:color="auto"/>
        <w:right w:val="none" w:sz="0" w:space="0" w:color="auto"/>
      </w:divBdr>
    </w:div>
    <w:div w:id="1324042105">
      <w:bodyDiv w:val="1"/>
      <w:marLeft w:val="0"/>
      <w:marRight w:val="0"/>
      <w:marTop w:val="0"/>
      <w:marBottom w:val="0"/>
      <w:divBdr>
        <w:top w:val="none" w:sz="0" w:space="0" w:color="auto"/>
        <w:left w:val="none" w:sz="0" w:space="0" w:color="auto"/>
        <w:bottom w:val="none" w:sz="0" w:space="0" w:color="auto"/>
        <w:right w:val="none" w:sz="0" w:space="0" w:color="auto"/>
      </w:divBdr>
    </w:div>
    <w:div w:id="1329167700">
      <w:bodyDiv w:val="1"/>
      <w:marLeft w:val="0"/>
      <w:marRight w:val="0"/>
      <w:marTop w:val="0"/>
      <w:marBottom w:val="0"/>
      <w:divBdr>
        <w:top w:val="none" w:sz="0" w:space="0" w:color="auto"/>
        <w:left w:val="none" w:sz="0" w:space="0" w:color="auto"/>
        <w:bottom w:val="none" w:sz="0" w:space="0" w:color="auto"/>
        <w:right w:val="none" w:sz="0" w:space="0" w:color="auto"/>
      </w:divBdr>
    </w:div>
    <w:div w:id="1332103763">
      <w:bodyDiv w:val="1"/>
      <w:marLeft w:val="0"/>
      <w:marRight w:val="0"/>
      <w:marTop w:val="0"/>
      <w:marBottom w:val="0"/>
      <w:divBdr>
        <w:top w:val="none" w:sz="0" w:space="0" w:color="auto"/>
        <w:left w:val="none" w:sz="0" w:space="0" w:color="auto"/>
        <w:bottom w:val="none" w:sz="0" w:space="0" w:color="auto"/>
        <w:right w:val="none" w:sz="0" w:space="0" w:color="auto"/>
      </w:divBdr>
    </w:div>
    <w:div w:id="1348554306">
      <w:bodyDiv w:val="1"/>
      <w:marLeft w:val="0"/>
      <w:marRight w:val="0"/>
      <w:marTop w:val="0"/>
      <w:marBottom w:val="0"/>
      <w:divBdr>
        <w:top w:val="none" w:sz="0" w:space="0" w:color="auto"/>
        <w:left w:val="none" w:sz="0" w:space="0" w:color="auto"/>
        <w:bottom w:val="none" w:sz="0" w:space="0" w:color="auto"/>
        <w:right w:val="none" w:sz="0" w:space="0" w:color="auto"/>
      </w:divBdr>
    </w:div>
    <w:div w:id="1353454770">
      <w:bodyDiv w:val="1"/>
      <w:marLeft w:val="0"/>
      <w:marRight w:val="0"/>
      <w:marTop w:val="0"/>
      <w:marBottom w:val="0"/>
      <w:divBdr>
        <w:top w:val="none" w:sz="0" w:space="0" w:color="auto"/>
        <w:left w:val="none" w:sz="0" w:space="0" w:color="auto"/>
        <w:bottom w:val="none" w:sz="0" w:space="0" w:color="auto"/>
        <w:right w:val="none" w:sz="0" w:space="0" w:color="auto"/>
      </w:divBdr>
    </w:div>
    <w:div w:id="1364671136">
      <w:bodyDiv w:val="1"/>
      <w:marLeft w:val="0"/>
      <w:marRight w:val="0"/>
      <w:marTop w:val="0"/>
      <w:marBottom w:val="0"/>
      <w:divBdr>
        <w:top w:val="none" w:sz="0" w:space="0" w:color="auto"/>
        <w:left w:val="none" w:sz="0" w:space="0" w:color="auto"/>
        <w:bottom w:val="none" w:sz="0" w:space="0" w:color="auto"/>
        <w:right w:val="none" w:sz="0" w:space="0" w:color="auto"/>
      </w:divBdr>
    </w:div>
    <w:div w:id="1374961734">
      <w:bodyDiv w:val="1"/>
      <w:marLeft w:val="0"/>
      <w:marRight w:val="0"/>
      <w:marTop w:val="0"/>
      <w:marBottom w:val="0"/>
      <w:divBdr>
        <w:top w:val="none" w:sz="0" w:space="0" w:color="auto"/>
        <w:left w:val="none" w:sz="0" w:space="0" w:color="auto"/>
        <w:bottom w:val="none" w:sz="0" w:space="0" w:color="auto"/>
        <w:right w:val="none" w:sz="0" w:space="0" w:color="auto"/>
      </w:divBdr>
    </w:div>
    <w:div w:id="1375152580">
      <w:bodyDiv w:val="1"/>
      <w:marLeft w:val="0"/>
      <w:marRight w:val="0"/>
      <w:marTop w:val="0"/>
      <w:marBottom w:val="0"/>
      <w:divBdr>
        <w:top w:val="none" w:sz="0" w:space="0" w:color="auto"/>
        <w:left w:val="none" w:sz="0" w:space="0" w:color="auto"/>
        <w:bottom w:val="none" w:sz="0" w:space="0" w:color="auto"/>
        <w:right w:val="none" w:sz="0" w:space="0" w:color="auto"/>
      </w:divBdr>
    </w:div>
    <w:div w:id="1379667744">
      <w:bodyDiv w:val="1"/>
      <w:marLeft w:val="0"/>
      <w:marRight w:val="0"/>
      <w:marTop w:val="0"/>
      <w:marBottom w:val="0"/>
      <w:divBdr>
        <w:top w:val="none" w:sz="0" w:space="0" w:color="auto"/>
        <w:left w:val="none" w:sz="0" w:space="0" w:color="auto"/>
        <w:bottom w:val="none" w:sz="0" w:space="0" w:color="auto"/>
        <w:right w:val="none" w:sz="0" w:space="0" w:color="auto"/>
      </w:divBdr>
    </w:div>
    <w:div w:id="1380208322">
      <w:bodyDiv w:val="1"/>
      <w:marLeft w:val="0"/>
      <w:marRight w:val="0"/>
      <w:marTop w:val="0"/>
      <w:marBottom w:val="0"/>
      <w:divBdr>
        <w:top w:val="none" w:sz="0" w:space="0" w:color="auto"/>
        <w:left w:val="none" w:sz="0" w:space="0" w:color="auto"/>
        <w:bottom w:val="none" w:sz="0" w:space="0" w:color="auto"/>
        <w:right w:val="none" w:sz="0" w:space="0" w:color="auto"/>
      </w:divBdr>
    </w:div>
    <w:div w:id="1383797375">
      <w:bodyDiv w:val="1"/>
      <w:marLeft w:val="0"/>
      <w:marRight w:val="0"/>
      <w:marTop w:val="0"/>
      <w:marBottom w:val="0"/>
      <w:divBdr>
        <w:top w:val="none" w:sz="0" w:space="0" w:color="auto"/>
        <w:left w:val="none" w:sz="0" w:space="0" w:color="auto"/>
        <w:bottom w:val="none" w:sz="0" w:space="0" w:color="auto"/>
        <w:right w:val="none" w:sz="0" w:space="0" w:color="auto"/>
      </w:divBdr>
    </w:div>
    <w:div w:id="1386022494">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490779">
      <w:bodyDiv w:val="1"/>
      <w:marLeft w:val="0"/>
      <w:marRight w:val="0"/>
      <w:marTop w:val="0"/>
      <w:marBottom w:val="0"/>
      <w:divBdr>
        <w:top w:val="none" w:sz="0" w:space="0" w:color="auto"/>
        <w:left w:val="none" w:sz="0" w:space="0" w:color="auto"/>
        <w:bottom w:val="none" w:sz="0" w:space="0" w:color="auto"/>
        <w:right w:val="none" w:sz="0" w:space="0" w:color="auto"/>
      </w:divBdr>
    </w:div>
    <w:div w:id="1409155813">
      <w:bodyDiv w:val="1"/>
      <w:marLeft w:val="0"/>
      <w:marRight w:val="0"/>
      <w:marTop w:val="0"/>
      <w:marBottom w:val="0"/>
      <w:divBdr>
        <w:top w:val="none" w:sz="0" w:space="0" w:color="auto"/>
        <w:left w:val="none" w:sz="0" w:space="0" w:color="auto"/>
        <w:bottom w:val="none" w:sz="0" w:space="0" w:color="auto"/>
        <w:right w:val="none" w:sz="0" w:space="0" w:color="auto"/>
      </w:divBdr>
    </w:div>
    <w:div w:id="1409232423">
      <w:bodyDiv w:val="1"/>
      <w:marLeft w:val="0"/>
      <w:marRight w:val="0"/>
      <w:marTop w:val="0"/>
      <w:marBottom w:val="0"/>
      <w:divBdr>
        <w:top w:val="none" w:sz="0" w:space="0" w:color="auto"/>
        <w:left w:val="none" w:sz="0" w:space="0" w:color="auto"/>
        <w:bottom w:val="none" w:sz="0" w:space="0" w:color="auto"/>
        <w:right w:val="none" w:sz="0" w:space="0" w:color="auto"/>
      </w:divBdr>
    </w:div>
    <w:div w:id="1419059655">
      <w:bodyDiv w:val="1"/>
      <w:marLeft w:val="0"/>
      <w:marRight w:val="0"/>
      <w:marTop w:val="0"/>
      <w:marBottom w:val="0"/>
      <w:divBdr>
        <w:top w:val="none" w:sz="0" w:space="0" w:color="auto"/>
        <w:left w:val="none" w:sz="0" w:space="0" w:color="auto"/>
        <w:bottom w:val="none" w:sz="0" w:space="0" w:color="auto"/>
        <w:right w:val="none" w:sz="0" w:space="0" w:color="auto"/>
      </w:divBdr>
    </w:div>
    <w:div w:id="1422601434">
      <w:bodyDiv w:val="1"/>
      <w:marLeft w:val="0"/>
      <w:marRight w:val="0"/>
      <w:marTop w:val="0"/>
      <w:marBottom w:val="0"/>
      <w:divBdr>
        <w:top w:val="none" w:sz="0" w:space="0" w:color="auto"/>
        <w:left w:val="none" w:sz="0" w:space="0" w:color="auto"/>
        <w:bottom w:val="none" w:sz="0" w:space="0" w:color="auto"/>
        <w:right w:val="none" w:sz="0" w:space="0" w:color="auto"/>
      </w:divBdr>
    </w:div>
    <w:div w:id="1424646596">
      <w:bodyDiv w:val="1"/>
      <w:marLeft w:val="0"/>
      <w:marRight w:val="0"/>
      <w:marTop w:val="0"/>
      <w:marBottom w:val="0"/>
      <w:divBdr>
        <w:top w:val="none" w:sz="0" w:space="0" w:color="auto"/>
        <w:left w:val="none" w:sz="0" w:space="0" w:color="auto"/>
        <w:bottom w:val="none" w:sz="0" w:space="0" w:color="auto"/>
        <w:right w:val="none" w:sz="0" w:space="0" w:color="auto"/>
      </w:divBdr>
    </w:div>
    <w:div w:id="1426029385">
      <w:bodyDiv w:val="1"/>
      <w:marLeft w:val="0"/>
      <w:marRight w:val="0"/>
      <w:marTop w:val="0"/>
      <w:marBottom w:val="0"/>
      <w:divBdr>
        <w:top w:val="none" w:sz="0" w:space="0" w:color="auto"/>
        <w:left w:val="none" w:sz="0" w:space="0" w:color="auto"/>
        <w:bottom w:val="none" w:sz="0" w:space="0" w:color="auto"/>
        <w:right w:val="none" w:sz="0" w:space="0" w:color="auto"/>
      </w:divBdr>
    </w:div>
    <w:div w:id="1436828545">
      <w:bodyDiv w:val="1"/>
      <w:marLeft w:val="0"/>
      <w:marRight w:val="0"/>
      <w:marTop w:val="0"/>
      <w:marBottom w:val="0"/>
      <w:divBdr>
        <w:top w:val="none" w:sz="0" w:space="0" w:color="auto"/>
        <w:left w:val="none" w:sz="0" w:space="0" w:color="auto"/>
        <w:bottom w:val="none" w:sz="0" w:space="0" w:color="auto"/>
        <w:right w:val="none" w:sz="0" w:space="0" w:color="auto"/>
      </w:divBdr>
    </w:div>
    <w:div w:id="1438134123">
      <w:bodyDiv w:val="1"/>
      <w:marLeft w:val="0"/>
      <w:marRight w:val="0"/>
      <w:marTop w:val="0"/>
      <w:marBottom w:val="0"/>
      <w:divBdr>
        <w:top w:val="none" w:sz="0" w:space="0" w:color="auto"/>
        <w:left w:val="none" w:sz="0" w:space="0" w:color="auto"/>
        <w:bottom w:val="none" w:sz="0" w:space="0" w:color="auto"/>
        <w:right w:val="none" w:sz="0" w:space="0" w:color="auto"/>
      </w:divBdr>
    </w:div>
    <w:div w:id="1442146317">
      <w:bodyDiv w:val="1"/>
      <w:marLeft w:val="0"/>
      <w:marRight w:val="0"/>
      <w:marTop w:val="0"/>
      <w:marBottom w:val="0"/>
      <w:divBdr>
        <w:top w:val="none" w:sz="0" w:space="0" w:color="auto"/>
        <w:left w:val="none" w:sz="0" w:space="0" w:color="auto"/>
        <w:bottom w:val="none" w:sz="0" w:space="0" w:color="auto"/>
        <w:right w:val="none" w:sz="0" w:space="0" w:color="auto"/>
      </w:divBdr>
    </w:div>
    <w:div w:id="1447044937">
      <w:bodyDiv w:val="1"/>
      <w:marLeft w:val="0"/>
      <w:marRight w:val="0"/>
      <w:marTop w:val="0"/>
      <w:marBottom w:val="0"/>
      <w:divBdr>
        <w:top w:val="none" w:sz="0" w:space="0" w:color="auto"/>
        <w:left w:val="none" w:sz="0" w:space="0" w:color="auto"/>
        <w:bottom w:val="none" w:sz="0" w:space="0" w:color="auto"/>
        <w:right w:val="none" w:sz="0" w:space="0" w:color="auto"/>
      </w:divBdr>
    </w:div>
    <w:div w:id="1450735189">
      <w:bodyDiv w:val="1"/>
      <w:marLeft w:val="0"/>
      <w:marRight w:val="0"/>
      <w:marTop w:val="0"/>
      <w:marBottom w:val="0"/>
      <w:divBdr>
        <w:top w:val="none" w:sz="0" w:space="0" w:color="auto"/>
        <w:left w:val="none" w:sz="0" w:space="0" w:color="auto"/>
        <w:bottom w:val="none" w:sz="0" w:space="0" w:color="auto"/>
        <w:right w:val="none" w:sz="0" w:space="0" w:color="auto"/>
      </w:divBdr>
    </w:div>
    <w:div w:id="1470397862">
      <w:bodyDiv w:val="1"/>
      <w:marLeft w:val="0"/>
      <w:marRight w:val="0"/>
      <w:marTop w:val="0"/>
      <w:marBottom w:val="0"/>
      <w:divBdr>
        <w:top w:val="none" w:sz="0" w:space="0" w:color="auto"/>
        <w:left w:val="none" w:sz="0" w:space="0" w:color="auto"/>
        <w:bottom w:val="none" w:sz="0" w:space="0" w:color="auto"/>
        <w:right w:val="none" w:sz="0" w:space="0" w:color="auto"/>
      </w:divBdr>
    </w:div>
    <w:div w:id="1478259553">
      <w:bodyDiv w:val="1"/>
      <w:marLeft w:val="0"/>
      <w:marRight w:val="0"/>
      <w:marTop w:val="0"/>
      <w:marBottom w:val="0"/>
      <w:divBdr>
        <w:top w:val="none" w:sz="0" w:space="0" w:color="auto"/>
        <w:left w:val="none" w:sz="0" w:space="0" w:color="auto"/>
        <w:bottom w:val="none" w:sz="0" w:space="0" w:color="auto"/>
        <w:right w:val="none" w:sz="0" w:space="0" w:color="auto"/>
      </w:divBdr>
    </w:div>
    <w:div w:id="1483622259">
      <w:bodyDiv w:val="1"/>
      <w:marLeft w:val="0"/>
      <w:marRight w:val="0"/>
      <w:marTop w:val="0"/>
      <w:marBottom w:val="0"/>
      <w:divBdr>
        <w:top w:val="none" w:sz="0" w:space="0" w:color="auto"/>
        <w:left w:val="none" w:sz="0" w:space="0" w:color="auto"/>
        <w:bottom w:val="none" w:sz="0" w:space="0" w:color="auto"/>
        <w:right w:val="none" w:sz="0" w:space="0" w:color="auto"/>
      </w:divBdr>
    </w:div>
    <w:div w:id="1488590661">
      <w:bodyDiv w:val="1"/>
      <w:marLeft w:val="0"/>
      <w:marRight w:val="0"/>
      <w:marTop w:val="0"/>
      <w:marBottom w:val="0"/>
      <w:divBdr>
        <w:top w:val="none" w:sz="0" w:space="0" w:color="auto"/>
        <w:left w:val="none" w:sz="0" w:space="0" w:color="auto"/>
        <w:bottom w:val="none" w:sz="0" w:space="0" w:color="auto"/>
        <w:right w:val="none" w:sz="0" w:space="0" w:color="auto"/>
      </w:divBdr>
    </w:div>
    <w:div w:id="1495219674">
      <w:bodyDiv w:val="1"/>
      <w:marLeft w:val="0"/>
      <w:marRight w:val="0"/>
      <w:marTop w:val="0"/>
      <w:marBottom w:val="0"/>
      <w:divBdr>
        <w:top w:val="none" w:sz="0" w:space="0" w:color="auto"/>
        <w:left w:val="none" w:sz="0" w:space="0" w:color="auto"/>
        <w:bottom w:val="none" w:sz="0" w:space="0" w:color="auto"/>
        <w:right w:val="none" w:sz="0" w:space="0" w:color="auto"/>
      </w:divBdr>
    </w:div>
    <w:div w:id="1502431598">
      <w:bodyDiv w:val="1"/>
      <w:marLeft w:val="0"/>
      <w:marRight w:val="0"/>
      <w:marTop w:val="0"/>
      <w:marBottom w:val="0"/>
      <w:divBdr>
        <w:top w:val="none" w:sz="0" w:space="0" w:color="auto"/>
        <w:left w:val="none" w:sz="0" w:space="0" w:color="auto"/>
        <w:bottom w:val="none" w:sz="0" w:space="0" w:color="auto"/>
        <w:right w:val="none" w:sz="0" w:space="0" w:color="auto"/>
      </w:divBdr>
    </w:div>
    <w:div w:id="1505823705">
      <w:bodyDiv w:val="1"/>
      <w:marLeft w:val="0"/>
      <w:marRight w:val="0"/>
      <w:marTop w:val="0"/>
      <w:marBottom w:val="0"/>
      <w:divBdr>
        <w:top w:val="none" w:sz="0" w:space="0" w:color="auto"/>
        <w:left w:val="none" w:sz="0" w:space="0" w:color="auto"/>
        <w:bottom w:val="none" w:sz="0" w:space="0" w:color="auto"/>
        <w:right w:val="none" w:sz="0" w:space="0" w:color="auto"/>
      </w:divBdr>
    </w:div>
    <w:div w:id="1525052291">
      <w:bodyDiv w:val="1"/>
      <w:marLeft w:val="0"/>
      <w:marRight w:val="0"/>
      <w:marTop w:val="0"/>
      <w:marBottom w:val="0"/>
      <w:divBdr>
        <w:top w:val="none" w:sz="0" w:space="0" w:color="auto"/>
        <w:left w:val="none" w:sz="0" w:space="0" w:color="auto"/>
        <w:bottom w:val="none" w:sz="0" w:space="0" w:color="auto"/>
        <w:right w:val="none" w:sz="0" w:space="0" w:color="auto"/>
      </w:divBdr>
    </w:div>
    <w:div w:id="1532717469">
      <w:bodyDiv w:val="1"/>
      <w:marLeft w:val="0"/>
      <w:marRight w:val="0"/>
      <w:marTop w:val="0"/>
      <w:marBottom w:val="0"/>
      <w:divBdr>
        <w:top w:val="none" w:sz="0" w:space="0" w:color="auto"/>
        <w:left w:val="none" w:sz="0" w:space="0" w:color="auto"/>
        <w:bottom w:val="none" w:sz="0" w:space="0" w:color="auto"/>
        <w:right w:val="none" w:sz="0" w:space="0" w:color="auto"/>
      </w:divBdr>
    </w:div>
    <w:div w:id="1537229569">
      <w:bodyDiv w:val="1"/>
      <w:marLeft w:val="0"/>
      <w:marRight w:val="0"/>
      <w:marTop w:val="0"/>
      <w:marBottom w:val="0"/>
      <w:divBdr>
        <w:top w:val="none" w:sz="0" w:space="0" w:color="auto"/>
        <w:left w:val="none" w:sz="0" w:space="0" w:color="auto"/>
        <w:bottom w:val="none" w:sz="0" w:space="0" w:color="auto"/>
        <w:right w:val="none" w:sz="0" w:space="0" w:color="auto"/>
      </w:divBdr>
    </w:div>
    <w:div w:id="1543009193">
      <w:bodyDiv w:val="1"/>
      <w:marLeft w:val="0"/>
      <w:marRight w:val="0"/>
      <w:marTop w:val="0"/>
      <w:marBottom w:val="0"/>
      <w:divBdr>
        <w:top w:val="none" w:sz="0" w:space="0" w:color="auto"/>
        <w:left w:val="none" w:sz="0" w:space="0" w:color="auto"/>
        <w:bottom w:val="none" w:sz="0" w:space="0" w:color="auto"/>
        <w:right w:val="none" w:sz="0" w:space="0" w:color="auto"/>
      </w:divBdr>
    </w:div>
    <w:div w:id="1574244183">
      <w:bodyDiv w:val="1"/>
      <w:marLeft w:val="0"/>
      <w:marRight w:val="0"/>
      <w:marTop w:val="0"/>
      <w:marBottom w:val="0"/>
      <w:divBdr>
        <w:top w:val="none" w:sz="0" w:space="0" w:color="auto"/>
        <w:left w:val="none" w:sz="0" w:space="0" w:color="auto"/>
        <w:bottom w:val="none" w:sz="0" w:space="0" w:color="auto"/>
        <w:right w:val="none" w:sz="0" w:space="0" w:color="auto"/>
      </w:divBdr>
    </w:div>
    <w:div w:id="1575237842">
      <w:bodyDiv w:val="1"/>
      <w:marLeft w:val="0"/>
      <w:marRight w:val="0"/>
      <w:marTop w:val="0"/>
      <w:marBottom w:val="0"/>
      <w:divBdr>
        <w:top w:val="none" w:sz="0" w:space="0" w:color="auto"/>
        <w:left w:val="none" w:sz="0" w:space="0" w:color="auto"/>
        <w:bottom w:val="none" w:sz="0" w:space="0" w:color="auto"/>
        <w:right w:val="none" w:sz="0" w:space="0" w:color="auto"/>
      </w:divBdr>
    </w:div>
    <w:div w:id="1589851815">
      <w:bodyDiv w:val="1"/>
      <w:marLeft w:val="0"/>
      <w:marRight w:val="0"/>
      <w:marTop w:val="0"/>
      <w:marBottom w:val="0"/>
      <w:divBdr>
        <w:top w:val="none" w:sz="0" w:space="0" w:color="auto"/>
        <w:left w:val="none" w:sz="0" w:space="0" w:color="auto"/>
        <w:bottom w:val="none" w:sz="0" w:space="0" w:color="auto"/>
        <w:right w:val="none" w:sz="0" w:space="0" w:color="auto"/>
      </w:divBdr>
    </w:div>
    <w:div w:id="1590576588">
      <w:bodyDiv w:val="1"/>
      <w:marLeft w:val="0"/>
      <w:marRight w:val="0"/>
      <w:marTop w:val="0"/>
      <w:marBottom w:val="0"/>
      <w:divBdr>
        <w:top w:val="none" w:sz="0" w:space="0" w:color="auto"/>
        <w:left w:val="none" w:sz="0" w:space="0" w:color="auto"/>
        <w:bottom w:val="none" w:sz="0" w:space="0" w:color="auto"/>
        <w:right w:val="none" w:sz="0" w:space="0" w:color="auto"/>
      </w:divBdr>
    </w:div>
    <w:div w:id="1591280959">
      <w:bodyDiv w:val="1"/>
      <w:marLeft w:val="0"/>
      <w:marRight w:val="0"/>
      <w:marTop w:val="0"/>
      <w:marBottom w:val="0"/>
      <w:divBdr>
        <w:top w:val="none" w:sz="0" w:space="0" w:color="auto"/>
        <w:left w:val="none" w:sz="0" w:space="0" w:color="auto"/>
        <w:bottom w:val="none" w:sz="0" w:space="0" w:color="auto"/>
        <w:right w:val="none" w:sz="0" w:space="0" w:color="auto"/>
      </w:divBdr>
    </w:div>
    <w:div w:id="1602760838">
      <w:bodyDiv w:val="1"/>
      <w:marLeft w:val="0"/>
      <w:marRight w:val="0"/>
      <w:marTop w:val="0"/>
      <w:marBottom w:val="0"/>
      <w:divBdr>
        <w:top w:val="none" w:sz="0" w:space="0" w:color="auto"/>
        <w:left w:val="none" w:sz="0" w:space="0" w:color="auto"/>
        <w:bottom w:val="none" w:sz="0" w:space="0" w:color="auto"/>
        <w:right w:val="none" w:sz="0" w:space="0" w:color="auto"/>
      </w:divBdr>
    </w:div>
    <w:div w:id="1607273801">
      <w:bodyDiv w:val="1"/>
      <w:marLeft w:val="0"/>
      <w:marRight w:val="0"/>
      <w:marTop w:val="0"/>
      <w:marBottom w:val="0"/>
      <w:divBdr>
        <w:top w:val="none" w:sz="0" w:space="0" w:color="auto"/>
        <w:left w:val="none" w:sz="0" w:space="0" w:color="auto"/>
        <w:bottom w:val="none" w:sz="0" w:space="0" w:color="auto"/>
        <w:right w:val="none" w:sz="0" w:space="0" w:color="auto"/>
      </w:divBdr>
    </w:div>
    <w:div w:id="1616205696">
      <w:bodyDiv w:val="1"/>
      <w:marLeft w:val="0"/>
      <w:marRight w:val="0"/>
      <w:marTop w:val="0"/>
      <w:marBottom w:val="0"/>
      <w:divBdr>
        <w:top w:val="none" w:sz="0" w:space="0" w:color="auto"/>
        <w:left w:val="none" w:sz="0" w:space="0" w:color="auto"/>
        <w:bottom w:val="none" w:sz="0" w:space="0" w:color="auto"/>
        <w:right w:val="none" w:sz="0" w:space="0" w:color="auto"/>
      </w:divBdr>
    </w:div>
    <w:div w:id="1617062910">
      <w:bodyDiv w:val="1"/>
      <w:marLeft w:val="0"/>
      <w:marRight w:val="0"/>
      <w:marTop w:val="0"/>
      <w:marBottom w:val="0"/>
      <w:divBdr>
        <w:top w:val="none" w:sz="0" w:space="0" w:color="auto"/>
        <w:left w:val="none" w:sz="0" w:space="0" w:color="auto"/>
        <w:bottom w:val="none" w:sz="0" w:space="0" w:color="auto"/>
        <w:right w:val="none" w:sz="0" w:space="0" w:color="auto"/>
      </w:divBdr>
    </w:div>
    <w:div w:id="1621837862">
      <w:bodyDiv w:val="1"/>
      <w:marLeft w:val="0"/>
      <w:marRight w:val="0"/>
      <w:marTop w:val="0"/>
      <w:marBottom w:val="0"/>
      <w:divBdr>
        <w:top w:val="none" w:sz="0" w:space="0" w:color="auto"/>
        <w:left w:val="none" w:sz="0" w:space="0" w:color="auto"/>
        <w:bottom w:val="none" w:sz="0" w:space="0" w:color="auto"/>
        <w:right w:val="none" w:sz="0" w:space="0" w:color="auto"/>
      </w:divBdr>
    </w:div>
    <w:div w:id="1632587562">
      <w:bodyDiv w:val="1"/>
      <w:marLeft w:val="0"/>
      <w:marRight w:val="0"/>
      <w:marTop w:val="0"/>
      <w:marBottom w:val="0"/>
      <w:divBdr>
        <w:top w:val="none" w:sz="0" w:space="0" w:color="auto"/>
        <w:left w:val="none" w:sz="0" w:space="0" w:color="auto"/>
        <w:bottom w:val="none" w:sz="0" w:space="0" w:color="auto"/>
        <w:right w:val="none" w:sz="0" w:space="0" w:color="auto"/>
      </w:divBdr>
    </w:div>
    <w:div w:id="1632705914">
      <w:bodyDiv w:val="1"/>
      <w:marLeft w:val="0"/>
      <w:marRight w:val="0"/>
      <w:marTop w:val="0"/>
      <w:marBottom w:val="0"/>
      <w:divBdr>
        <w:top w:val="none" w:sz="0" w:space="0" w:color="auto"/>
        <w:left w:val="none" w:sz="0" w:space="0" w:color="auto"/>
        <w:bottom w:val="none" w:sz="0" w:space="0" w:color="auto"/>
        <w:right w:val="none" w:sz="0" w:space="0" w:color="auto"/>
      </w:divBdr>
    </w:div>
    <w:div w:id="1635410468">
      <w:bodyDiv w:val="1"/>
      <w:marLeft w:val="0"/>
      <w:marRight w:val="0"/>
      <w:marTop w:val="0"/>
      <w:marBottom w:val="0"/>
      <w:divBdr>
        <w:top w:val="none" w:sz="0" w:space="0" w:color="auto"/>
        <w:left w:val="none" w:sz="0" w:space="0" w:color="auto"/>
        <w:bottom w:val="none" w:sz="0" w:space="0" w:color="auto"/>
        <w:right w:val="none" w:sz="0" w:space="0" w:color="auto"/>
      </w:divBdr>
    </w:div>
    <w:div w:id="1640303097">
      <w:bodyDiv w:val="1"/>
      <w:marLeft w:val="0"/>
      <w:marRight w:val="0"/>
      <w:marTop w:val="0"/>
      <w:marBottom w:val="0"/>
      <w:divBdr>
        <w:top w:val="none" w:sz="0" w:space="0" w:color="auto"/>
        <w:left w:val="none" w:sz="0" w:space="0" w:color="auto"/>
        <w:bottom w:val="none" w:sz="0" w:space="0" w:color="auto"/>
        <w:right w:val="none" w:sz="0" w:space="0" w:color="auto"/>
      </w:divBdr>
    </w:div>
    <w:div w:id="1644970211">
      <w:bodyDiv w:val="1"/>
      <w:marLeft w:val="0"/>
      <w:marRight w:val="0"/>
      <w:marTop w:val="0"/>
      <w:marBottom w:val="0"/>
      <w:divBdr>
        <w:top w:val="none" w:sz="0" w:space="0" w:color="auto"/>
        <w:left w:val="none" w:sz="0" w:space="0" w:color="auto"/>
        <w:bottom w:val="none" w:sz="0" w:space="0" w:color="auto"/>
        <w:right w:val="none" w:sz="0" w:space="0" w:color="auto"/>
      </w:divBdr>
    </w:div>
    <w:div w:id="1653750097">
      <w:bodyDiv w:val="1"/>
      <w:marLeft w:val="0"/>
      <w:marRight w:val="0"/>
      <w:marTop w:val="0"/>
      <w:marBottom w:val="0"/>
      <w:divBdr>
        <w:top w:val="none" w:sz="0" w:space="0" w:color="auto"/>
        <w:left w:val="none" w:sz="0" w:space="0" w:color="auto"/>
        <w:bottom w:val="none" w:sz="0" w:space="0" w:color="auto"/>
        <w:right w:val="none" w:sz="0" w:space="0" w:color="auto"/>
      </w:divBdr>
    </w:div>
    <w:div w:id="1657878044">
      <w:bodyDiv w:val="1"/>
      <w:marLeft w:val="0"/>
      <w:marRight w:val="0"/>
      <w:marTop w:val="0"/>
      <w:marBottom w:val="0"/>
      <w:divBdr>
        <w:top w:val="none" w:sz="0" w:space="0" w:color="auto"/>
        <w:left w:val="none" w:sz="0" w:space="0" w:color="auto"/>
        <w:bottom w:val="none" w:sz="0" w:space="0" w:color="auto"/>
        <w:right w:val="none" w:sz="0" w:space="0" w:color="auto"/>
      </w:divBdr>
    </w:div>
    <w:div w:id="1662350932">
      <w:bodyDiv w:val="1"/>
      <w:marLeft w:val="0"/>
      <w:marRight w:val="0"/>
      <w:marTop w:val="0"/>
      <w:marBottom w:val="0"/>
      <w:divBdr>
        <w:top w:val="none" w:sz="0" w:space="0" w:color="auto"/>
        <w:left w:val="none" w:sz="0" w:space="0" w:color="auto"/>
        <w:bottom w:val="none" w:sz="0" w:space="0" w:color="auto"/>
        <w:right w:val="none" w:sz="0" w:space="0" w:color="auto"/>
      </w:divBdr>
    </w:div>
    <w:div w:id="1664508383">
      <w:bodyDiv w:val="1"/>
      <w:marLeft w:val="0"/>
      <w:marRight w:val="0"/>
      <w:marTop w:val="0"/>
      <w:marBottom w:val="0"/>
      <w:divBdr>
        <w:top w:val="none" w:sz="0" w:space="0" w:color="auto"/>
        <w:left w:val="none" w:sz="0" w:space="0" w:color="auto"/>
        <w:bottom w:val="none" w:sz="0" w:space="0" w:color="auto"/>
        <w:right w:val="none" w:sz="0" w:space="0" w:color="auto"/>
      </w:divBdr>
    </w:div>
    <w:div w:id="1669095123">
      <w:bodyDiv w:val="1"/>
      <w:marLeft w:val="0"/>
      <w:marRight w:val="0"/>
      <w:marTop w:val="0"/>
      <w:marBottom w:val="0"/>
      <w:divBdr>
        <w:top w:val="none" w:sz="0" w:space="0" w:color="auto"/>
        <w:left w:val="none" w:sz="0" w:space="0" w:color="auto"/>
        <w:bottom w:val="none" w:sz="0" w:space="0" w:color="auto"/>
        <w:right w:val="none" w:sz="0" w:space="0" w:color="auto"/>
      </w:divBdr>
    </w:div>
    <w:div w:id="1682857293">
      <w:bodyDiv w:val="1"/>
      <w:marLeft w:val="0"/>
      <w:marRight w:val="0"/>
      <w:marTop w:val="0"/>
      <w:marBottom w:val="0"/>
      <w:divBdr>
        <w:top w:val="none" w:sz="0" w:space="0" w:color="auto"/>
        <w:left w:val="none" w:sz="0" w:space="0" w:color="auto"/>
        <w:bottom w:val="none" w:sz="0" w:space="0" w:color="auto"/>
        <w:right w:val="none" w:sz="0" w:space="0" w:color="auto"/>
      </w:divBdr>
    </w:div>
    <w:div w:id="1686512235">
      <w:bodyDiv w:val="1"/>
      <w:marLeft w:val="0"/>
      <w:marRight w:val="0"/>
      <w:marTop w:val="0"/>
      <w:marBottom w:val="0"/>
      <w:divBdr>
        <w:top w:val="none" w:sz="0" w:space="0" w:color="auto"/>
        <w:left w:val="none" w:sz="0" w:space="0" w:color="auto"/>
        <w:bottom w:val="none" w:sz="0" w:space="0" w:color="auto"/>
        <w:right w:val="none" w:sz="0" w:space="0" w:color="auto"/>
      </w:divBdr>
    </w:div>
    <w:div w:id="1692610931">
      <w:bodyDiv w:val="1"/>
      <w:marLeft w:val="0"/>
      <w:marRight w:val="0"/>
      <w:marTop w:val="0"/>
      <w:marBottom w:val="0"/>
      <w:divBdr>
        <w:top w:val="none" w:sz="0" w:space="0" w:color="auto"/>
        <w:left w:val="none" w:sz="0" w:space="0" w:color="auto"/>
        <w:bottom w:val="none" w:sz="0" w:space="0" w:color="auto"/>
        <w:right w:val="none" w:sz="0" w:space="0" w:color="auto"/>
      </w:divBdr>
    </w:div>
    <w:div w:id="1699625797">
      <w:bodyDiv w:val="1"/>
      <w:marLeft w:val="0"/>
      <w:marRight w:val="0"/>
      <w:marTop w:val="0"/>
      <w:marBottom w:val="0"/>
      <w:divBdr>
        <w:top w:val="none" w:sz="0" w:space="0" w:color="auto"/>
        <w:left w:val="none" w:sz="0" w:space="0" w:color="auto"/>
        <w:bottom w:val="none" w:sz="0" w:space="0" w:color="auto"/>
        <w:right w:val="none" w:sz="0" w:space="0" w:color="auto"/>
      </w:divBdr>
    </w:div>
    <w:div w:id="1701130247">
      <w:bodyDiv w:val="1"/>
      <w:marLeft w:val="0"/>
      <w:marRight w:val="0"/>
      <w:marTop w:val="0"/>
      <w:marBottom w:val="0"/>
      <w:divBdr>
        <w:top w:val="none" w:sz="0" w:space="0" w:color="auto"/>
        <w:left w:val="none" w:sz="0" w:space="0" w:color="auto"/>
        <w:bottom w:val="none" w:sz="0" w:space="0" w:color="auto"/>
        <w:right w:val="none" w:sz="0" w:space="0" w:color="auto"/>
      </w:divBdr>
    </w:div>
    <w:div w:id="1705403934">
      <w:bodyDiv w:val="1"/>
      <w:marLeft w:val="0"/>
      <w:marRight w:val="0"/>
      <w:marTop w:val="0"/>
      <w:marBottom w:val="0"/>
      <w:divBdr>
        <w:top w:val="none" w:sz="0" w:space="0" w:color="auto"/>
        <w:left w:val="none" w:sz="0" w:space="0" w:color="auto"/>
        <w:bottom w:val="none" w:sz="0" w:space="0" w:color="auto"/>
        <w:right w:val="none" w:sz="0" w:space="0" w:color="auto"/>
      </w:divBdr>
    </w:div>
    <w:div w:id="1716655161">
      <w:bodyDiv w:val="1"/>
      <w:marLeft w:val="0"/>
      <w:marRight w:val="0"/>
      <w:marTop w:val="0"/>
      <w:marBottom w:val="0"/>
      <w:divBdr>
        <w:top w:val="none" w:sz="0" w:space="0" w:color="auto"/>
        <w:left w:val="none" w:sz="0" w:space="0" w:color="auto"/>
        <w:bottom w:val="none" w:sz="0" w:space="0" w:color="auto"/>
        <w:right w:val="none" w:sz="0" w:space="0" w:color="auto"/>
      </w:divBdr>
    </w:div>
    <w:div w:id="1718891163">
      <w:bodyDiv w:val="1"/>
      <w:marLeft w:val="0"/>
      <w:marRight w:val="0"/>
      <w:marTop w:val="0"/>
      <w:marBottom w:val="0"/>
      <w:divBdr>
        <w:top w:val="none" w:sz="0" w:space="0" w:color="auto"/>
        <w:left w:val="none" w:sz="0" w:space="0" w:color="auto"/>
        <w:bottom w:val="none" w:sz="0" w:space="0" w:color="auto"/>
        <w:right w:val="none" w:sz="0" w:space="0" w:color="auto"/>
      </w:divBdr>
    </w:div>
    <w:div w:id="1722706327">
      <w:bodyDiv w:val="1"/>
      <w:marLeft w:val="0"/>
      <w:marRight w:val="0"/>
      <w:marTop w:val="0"/>
      <w:marBottom w:val="0"/>
      <w:divBdr>
        <w:top w:val="none" w:sz="0" w:space="0" w:color="auto"/>
        <w:left w:val="none" w:sz="0" w:space="0" w:color="auto"/>
        <w:bottom w:val="none" w:sz="0" w:space="0" w:color="auto"/>
        <w:right w:val="none" w:sz="0" w:space="0" w:color="auto"/>
      </w:divBdr>
    </w:div>
    <w:div w:id="1739325485">
      <w:bodyDiv w:val="1"/>
      <w:marLeft w:val="0"/>
      <w:marRight w:val="0"/>
      <w:marTop w:val="0"/>
      <w:marBottom w:val="0"/>
      <w:divBdr>
        <w:top w:val="none" w:sz="0" w:space="0" w:color="auto"/>
        <w:left w:val="none" w:sz="0" w:space="0" w:color="auto"/>
        <w:bottom w:val="none" w:sz="0" w:space="0" w:color="auto"/>
        <w:right w:val="none" w:sz="0" w:space="0" w:color="auto"/>
      </w:divBdr>
    </w:div>
    <w:div w:id="1741633217">
      <w:bodyDiv w:val="1"/>
      <w:marLeft w:val="0"/>
      <w:marRight w:val="0"/>
      <w:marTop w:val="0"/>
      <w:marBottom w:val="0"/>
      <w:divBdr>
        <w:top w:val="none" w:sz="0" w:space="0" w:color="auto"/>
        <w:left w:val="none" w:sz="0" w:space="0" w:color="auto"/>
        <w:bottom w:val="none" w:sz="0" w:space="0" w:color="auto"/>
        <w:right w:val="none" w:sz="0" w:space="0" w:color="auto"/>
      </w:divBdr>
    </w:div>
    <w:div w:id="1747919238">
      <w:bodyDiv w:val="1"/>
      <w:marLeft w:val="0"/>
      <w:marRight w:val="0"/>
      <w:marTop w:val="0"/>
      <w:marBottom w:val="0"/>
      <w:divBdr>
        <w:top w:val="none" w:sz="0" w:space="0" w:color="auto"/>
        <w:left w:val="none" w:sz="0" w:space="0" w:color="auto"/>
        <w:bottom w:val="none" w:sz="0" w:space="0" w:color="auto"/>
        <w:right w:val="none" w:sz="0" w:space="0" w:color="auto"/>
      </w:divBdr>
    </w:div>
    <w:div w:id="1784227542">
      <w:bodyDiv w:val="1"/>
      <w:marLeft w:val="0"/>
      <w:marRight w:val="0"/>
      <w:marTop w:val="0"/>
      <w:marBottom w:val="0"/>
      <w:divBdr>
        <w:top w:val="none" w:sz="0" w:space="0" w:color="auto"/>
        <w:left w:val="none" w:sz="0" w:space="0" w:color="auto"/>
        <w:bottom w:val="none" w:sz="0" w:space="0" w:color="auto"/>
        <w:right w:val="none" w:sz="0" w:space="0" w:color="auto"/>
      </w:divBdr>
    </w:div>
    <w:div w:id="1797720989">
      <w:bodyDiv w:val="1"/>
      <w:marLeft w:val="0"/>
      <w:marRight w:val="0"/>
      <w:marTop w:val="0"/>
      <w:marBottom w:val="0"/>
      <w:divBdr>
        <w:top w:val="none" w:sz="0" w:space="0" w:color="auto"/>
        <w:left w:val="none" w:sz="0" w:space="0" w:color="auto"/>
        <w:bottom w:val="none" w:sz="0" w:space="0" w:color="auto"/>
        <w:right w:val="none" w:sz="0" w:space="0" w:color="auto"/>
      </w:divBdr>
    </w:div>
    <w:div w:id="1820919311">
      <w:bodyDiv w:val="1"/>
      <w:marLeft w:val="0"/>
      <w:marRight w:val="0"/>
      <w:marTop w:val="0"/>
      <w:marBottom w:val="0"/>
      <w:divBdr>
        <w:top w:val="none" w:sz="0" w:space="0" w:color="auto"/>
        <w:left w:val="none" w:sz="0" w:space="0" w:color="auto"/>
        <w:bottom w:val="none" w:sz="0" w:space="0" w:color="auto"/>
        <w:right w:val="none" w:sz="0" w:space="0" w:color="auto"/>
      </w:divBdr>
    </w:div>
    <w:div w:id="1827017683">
      <w:bodyDiv w:val="1"/>
      <w:marLeft w:val="0"/>
      <w:marRight w:val="0"/>
      <w:marTop w:val="0"/>
      <w:marBottom w:val="0"/>
      <w:divBdr>
        <w:top w:val="none" w:sz="0" w:space="0" w:color="auto"/>
        <w:left w:val="none" w:sz="0" w:space="0" w:color="auto"/>
        <w:bottom w:val="none" w:sz="0" w:space="0" w:color="auto"/>
        <w:right w:val="none" w:sz="0" w:space="0" w:color="auto"/>
      </w:divBdr>
    </w:div>
    <w:div w:id="1832521326">
      <w:bodyDiv w:val="1"/>
      <w:marLeft w:val="0"/>
      <w:marRight w:val="0"/>
      <w:marTop w:val="0"/>
      <w:marBottom w:val="0"/>
      <w:divBdr>
        <w:top w:val="none" w:sz="0" w:space="0" w:color="auto"/>
        <w:left w:val="none" w:sz="0" w:space="0" w:color="auto"/>
        <w:bottom w:val="none" w:sz="0" w:space="0" w:color="auto"/>
        <w:right w:val="none" w:sz="0" w:space="0" w:color="auto"/>
      </w:divBdr>
    </w:div>
    <w:div w:id="1836607343">
      <w:bodyDiv w:val="1"/>
      <w:marLeft w:val="0"/>
      <w:marRight w:val="0"/>
      <w:marTop w:val="0"/>
      <w:marBottom w:val="0"/>
      <w:divBdr>
        <w:top w:val="none" w:sz="0" w:space="0" w:color="auto"/>
        <w:left w:val="none" w:sz="0" w:space="0" w:color="auto"/>
        <w:bottom w:val="none" w:sz="0" w:space="0" w:color="auto"/>
        <w:right w:val="none" w:sz="0" w:space="0" w:color="auto"/>
      </w:divBdr>
    </w:div>
    <w:div w:id="1837653047">
      <w:bodyDiv w:val="1"/>
      <w:marLeft w:val="0"/>
      <w:marRight w:val="0"/>
      <w:marTop w:val="0"/>
      <w:marBottom w:val="0"/>
      <w:divBdr>
        <w:top w:val="none" w:sz="0" w:space="0" w:color="auto"/>
        <w:left w:val="none" w:sz="0" w:space="0" w:color="auto"/>
        <w:bottom w:val="none" w:sz="0" w:space="0" w:color="auto"/>
        <w:right w:val="none" w:sz="0" w:space="0" w:color="auto"/>
      </w:divBdr>
    </w:div>
    <w:div w:id="1839077671">
      <w:bodyDiv w:val="1"/>
      <w:marLeft w:val="0"/>
      <w:marRight w:val="0"/>
      <w:marTop w:val="0"/>
      <w:marBottom w:val="0"/>
      <w:divBdr>
        <w:top w:val="none" w:sz="0" w:space="0" w:color="auto"/>
        <w:left w:val="none" w:sz="0" w:space="0" w:color="auto"/>
        <w:bottom w:val="none" w:sz="0" w:space="0" w:color="auto"/>
        <w:right w:val="none" w:sz="0" w:space="0" w:color="auto"/>
      </w:divBdr>
    </w:div>
    <w:div w:id="1862621205">
      <w:bodyDiv w:val="1"/>
      <w:marLeft w:val="0"/>
      <w:marRight w:val="0"/>
      <w:marTop w:val="0"/>
      <w:marBottom w:val="0"/>
      <w:divBdr>
        <w:top w:val="none" w:sz="0" w:space="0" w:color="auto"/>
        <w:left w:val="none" w:sz="0" w:space="0" w:color="auto"/>
        <w:bottom w:val="none" w:sz="0" w:space="0" w:color="auto"/>
        <w:right w:val="none" w:sz="0" w:space="0" w:color="auto"/>
      </w:divBdr>
    </w:div>
    <w:div w:id="1867212177">
      <w:bodyDiv w:val="1"/>
      <w:marLeft w:val="0"/>
      <w:marRight w:val="0"/>
      <w:marTop w:val="0"/>
      <w:marBottom w:val="0"/>
      <w:divBdr>
        <w:top w:val="none" w:sz="0" w:space="0" w:color="auto"/>
        <w:left w:val="none" w:sz="0" w:space="0" w:color="auto"/>
        <w:bottom w:val="none" w:sz="0" w:space="0" w:color="auto"/>
        <w:right w:val="none" w:sz="0" w:space="0" w:color="auto"/>
      </w:divBdr>
    </w:div>
    <w:div w:id="1871529210">
      <w:bodyDiv w:val="1"/>
      <w:marLeft w:val="0"/>
      <w:marRight w:val="0"/>
      <w:marTop w:val="0"/>
      <w:marBottom w:val="0"/>
      <w:divBdr>
        <w:top w:val="none" w:sz="0" w:space="0" w:color="auto"/>
        <w:left w:val="none" w:sz="0" w:space="0" w:color="auto"/>
        <w:bottom w:val="none" w:sz="0" w:space="0" w:color="auto"/>
        <w:right w:val="none" w:sz="0" w:space="0" w:color="auto"/>
      </w:divBdr>
    </w:div>
    <w:div w:id="1873149969">
      <w:bodyDiv w:val="1"/>
      <w:marLeft w:val="0"/>
      <w:marRight w:val="0"/>
      <w:marTop w:val="0"/>
      <w:marBottom w:val="0"/>
      <w:divBdr>
        <w:top w:val="none" w:sz="0" w:space="0" w:color="auto"/>
        <w:left w:val="none" w:sz="0" w:space="0" w:color="auto"/>
        <w:bottom w:val="none" w:sz="0" w:space="0" w:color="auto"/>
        <w:right w:val="none" w:sz="0" w:space="0" w:color="auto"/>
      </w:divBdr>
    </w:div>
    <w:div w:id="1884051354">
      <w:bodyDiv w:val="1"/>
      <w:marLeft w:val="0"/>
      <w:marRight w:val="0"/>
      <w:marTop w:val="0"/>
      <w:marBottom w:val="0"/>
      <w:divBdr>
        <w:top w:val="none" w:sz="0" w:space="0" w:color="auto"/>
        <w:left w:val="none" w:sz="0" w:space="0" w:color="auto"/>
        <w:bottom w:val="none" w:sz="0" w:space="0" w:color="auto"/>
        <w:right w:val="none" w:sz="0" w:space="0" w:color="auto"/>
      </w:divBdr>
    </w:div>
    <w:div w:id="1884562947">
      <w:bodyDiv w:val="1"/>
      <w:marLeft w:val="0"/>
      <w:marRight w:val="0"/>
      <w:marTop w:val="0"/>
      <w:marBottom w:val="0"/>
      <w:divBdr>
        <w:top w:val="none" w:sz="0" w:space="0" w:color="auto"/>
        <w:left w:val="none" w:sz="0" w:space="0" w:color="auto"/>
        <w:bottom w:val="none" w:sz="0" w:space="0" w:color="auto"/>
        <w:right w:val="none" w:sz="0" w:space="0" w:color="auto"/>
      </w:divBdr>
    </w:div>
    <w:div w:id="1892035176">
      <w:bodyDiv w:val="1"/>
      <w:marLeft w:val="0"/>
      <w:marRight w:val="0"/>
      <w:marTop w:val="0"/>
      <w:marBottom w:val="0"/>
      <w:divBdr>
        <w:top w:val="none" w:sz="0" w:space="0" w:color="auto"/>
        <w:left w:val="none" w:sz="0" w:space="0" w:color="auto"/>
        <w:bottom w:val="none" w:sz="0" w:space="0" w:color="auto"/>
        <w:right w:val="none" w:sz="0" w:space="0" w:color="auto"/>
      </w:divBdr>
    </w:div>
    <w:div w:id="1904831629">
      <w:bodyDiv w:val="1"/>
      <w:marLeft w:val="0"/>
      <w:marRight w:val="0"/>
      <w:marTop w:val="0"/>
      <w:marBottom w:val="0"/>
      <w:divBdr>
        <w:top w:val="none" w:sz="0" w:space="0" w:color="auto"/>
        <w:left w:val="none" w:sz="0" w:space="0" w:color="auto"/>
        <w:bottom w:val="none" w:sz="0" w:space="0" w:color="auto"/>
        <w:right w:val="none" w:sz="0" w:space="0" w:color="auto"/>
      </w:divBdr>
    </w:div>
    <w:div w:id="1908416439">
      <w:bodyDiv w:val="1"/>
      <w:marLeft w:val="0"/>
      <w:marRight w:val="0"/>
      <w:marTop w:val="0"/>
      <w:marBottom w:val="0"/>
      <w:divBdr>
        <w:top w:val="none" w:sz="0" w:space="0" w:color="auto"/>
        <w:left w:val="none" w:sz="0" w:space="0" w:color="auto"/>
        <w:bottom w:val="none" w:sz="0" w:space="0" w:color="auto"/>
        <w:right w:val="none" w:sz="0" w:space="0" w:color="auto"/>
      </w:divBdr>
    </w:div>
    <w:div w:id="1918401045">
      <w:bodyDiv w:val="1"/>
      <w:marLeft w:val="0"/>
      <w:marRight w:val="0"/>
      <w:marTop w:val="0"/>
      <w:marBottom w:val="0"/>
      <w:divBdr>
        <w:top w:val="none" w:sz="0" w:space="0" w:color="auto"/>
        <w:left w:val="none" w:sz="0" w:space="0" w:color="auto"/>
        <w:bottom w:val="none" w:sz="0" w:space="0" w:color="auto"/>
        <w:right w:val="none" w:sz="0" w:space="0" w:color="auto"/>
      </w:divBdr>
    </w:div>
    <w:div w:id="1926916212">
      <w:bodyDiv w:val="1"/>
      <w:marLeft w:val="0"/>
      <w:marRight w:val="0"/>
      <w:marTop w:val="0"/>
      <w:marBottom w:val="0"/>
      <w:divBdr>
        <w:top w:val="none" w:sz="0" w:space="0" w:color="auto"/>
        <w:left w:val="none" w:sz="0" w:space="0" w:color="auto"/>
        <w:bottom w:val="none" w:sz="0" w:space="0" w:color="auto"/>
        <w:right w:val="none" w:sz="0" w:space="0" w:color="auto"/>
      </w:divBdr>
    </w:div>
    <w:div w:id="1930115183">
      <w:bodyDiv w:val="1"/>
      <w:marLeft w:val="0"/>
      <w:marRight w:val="0"/>
      <w:marTop w:val="0"/>
      <w:marBottom w:val="0"/>
      <w:divBdr>
        <w:top w:val="none" w:sz="0" w:space="0" w:color="auto"/>
        <w:left w:val="none" w:sz="0" w:space="0" w:color="auto"/>
        <w:bottom w:val="none" w:sz="0" w:space="0" w:color="auto"/>
        <w:right w:val="none" w:sz="0" w:space="0" w:color="auto"/>
      </w:divBdr>
    </w:div>
    <w:div w:id="1932006411">
      <w:bodyDiv w:val="1"/>
      <w:marLeft w:val="0"/>
      <w:marRight w:val="0"/>
      <w:marTop w:val="0"/>
      <w:marBottom w:val="0"/>
      <w:divBdr>
        <w:top w:val="none" w:sz="0" w:space="0" w:color="auto"/>
        <w:left w:val="none" w:sz="0" w:space="0" w:color="auto"/>
        <w:bottom w:val="none" w:sz="0" w:space="0" w:color="auto"/>
        <w:right w:val="none" w:sz="0" w:space="0" w:color="auto"/>
      </w:divBdr>
    </w:div>
    <w:div w:id="1933664606">
      <w:bodyDiv w:val="1"/>
      <w:marLeft w:val="0"/>
      <w:marRight w:val="0"/>
      <w:marTop w:val="0"/>
      <w:marBottom w:val="0"/>
      <w:divBdr>
        <w:top w:val="none" w:sz="0" w:space="0" w:color="auto"/>
        <w:left w:val="none" w:sz="0" w:space="0" w:color="auto"/>
        <w:bottom w:val="none" w:sz="0" w:space="0" w:color="auto"/>
        <w:right w:val="none" w:sz="0" w:space="0" w:color="auto"/>
      </w:divBdr>
    </w:div>
    <w:div w:id="1936983153">
      <w:bodyDiv w:val="1"/>
      <w:marLeft w:val="0"/>
      <w:marRight w:val="0"/>
      <w:marTop w:val="0"/>
      <w:marBottom w:val="0"/>
      <w:divBdr>
        <w:top w:val="none" w:sz="0" w:space="0" w:color="auto"/>
        <w:left w:val="none" w:sz="0" w:space="0" w:color="auto"/>
        <w:bottom w:val="none" w:sz="0" w:space="0" w:color="auto"/>
        <w:right w:val="none" w:sz="0" w:space="0" w:color="auto"/>
      </w:divBdr>
    </w:div>
    <w:div w:id="1940481732">
      <w:bodyDiv w:val="1"/>
      <w:marLeft w:val="0"/>
      <w:marRight w:val="0"/>
      <w:marTop w:val="0"/>
      <w:marBottom w:val="0"/>
      <w:divBdr>
        <w:top w:val="none" w:sz="0" w:space="0" w:color="auto"/>
        <w:left w:val="none" w:sz="0" w:space="0" w:color="auto"/>
        <w:bottom w:val="none" w:sz="0" w:space="0" w:color="auto"/>
        <w:right w:val="none" w:sz="0" w:space="0" w:color="auto"/>
      </w:divBdr>
    </w:div>
    <w:div w:id="1946573090">
      <w:bodyDiv w:val="1"/>
      <w:marLeft w:val="0"/>
      <w:marRight w:val="0"/>
      <w:marTop w:val="0"/>
      <w:marBottom w:val="0"/>
      <w:divBdr>
        <w:top w:val="none" w:sz="0" w:space="0" w:color="auto"/>
        <w:left w:val="none" w:sz="0" w:space="0" w:color="auto"/>
        <w:bottom w:val="none" w:sz="0" w:space="0" w:color="auto"/>
        <w:right w:val="none" w:sz="0" w:space="0" w:color="auto"/>
      </w:divBdr>
    </w:div>
    <w:div w:id="1947535916">
      <w:bodyDiv w:val="1"/>
      <w:marLeft w:val="0"/>
      <w:marRight w:val="0"/>
      <w:marTop w:val="0"/>
      <w:marBottom w:val="0"/>
      <w:divBdr>
        <w:top w:val="none" w:sz="0" w:space="0" w:color="auto"/>
        <w:left w:val="none" w:sz="0" w:space="0" w:color="auto"/>
        <w:bottom w:val="none" w:sz="0" w:space="0" w:color="auto"/>
        <w:right w:val="none" w:sz="0" w:space="0" w:color="auto"/>
      </w:divBdr>
    </w:div>
    <w:div w:id="1947611018">
      <w:bodyDiv w:val="1"/>
      <w:marLeft w:val="0"/>
      <w:marRight w:val="0"/>
      <w:marTop w:val="0"/>
      <w:marBottom w:val="0"/>
      <w:divBdr>
        <w:top w:val="none" w:sz="0" w:space="0" w:color="auto"/>
        <w:left w:val="none" w:sz="0" w:space="0" w:color="auto"/>
        <w:bottom w:val="none" w:sz="0" w:space="0" w:color="auto"/>
        <w:right w:val="none" w:sz="0" w:space="0" w:color="auto"/>
      </w:divBdr>
    </w:div>
    <w:div w:id="1957128658">
      <w:bodyDiv w:val="1"/>
      <w:marLeft w:val="0"/>
      <w:marRight w:val="0"/>
      <w:marTop w:val="0"/>
      <w:marBottom w:val="0"/>
      <w:divBdr>
        <w:top w:val="none" w:sz="0" w:space="0" w:color="auto"/>
        <w:left w:val="none" w:sz="0" w:space="0" w:color="auto"/>
        <w:bottom w:val="none" w:sz="0" w:space="0" w:color="auto"/>
        <w:right w:val="none" w:sz="0" w:space="0" w:color="auto"/>
      </w:divBdr>
    </w:div>
    <w:div w:id="1964727451">
      <w:bodyDiv w:val="1"/>
      <w:marLeft w:val="0"/>
      <w:marRight w:val="0"/>
      <w:marTop w:val="0"/>
      <w:marBottom w:val="0"/>
      <w:divBdr>
        <w:top w:val="none" w:sz="0" w:space="0" w:color="auto"/>
        <w:left w:val="none" w:sz="0" w:space="0" w:color="auto"/>
        <w:bottom w:val="none" w:sz="0" w:space="0" w:color="auto"/>
        <w:right w:val="none" w:sz="0" w:space="0" w:color="auto"/>
      </w:divBdr>
    </w:div>
    <w:div w:id="1968582623">
      <w:bodyDiv w:val="1"/>
      <w:marLeft w:val="0"/>
      <w:marRight w:val="0"/>
      <w:marTop w:val="0"/>
      <w:marBottom w:val="0"/>
      <w:divBdr>
        <w:top w:val="none" w:sz="0" w:space="0" w:color="auto"/>
        <w:left w:val="none" w:sz="0" w:space="0" w:color="auto"/>
        <w:bottom w:val="none" w:sz="0" w:space="0" w:color="auto"/>
        <w:right w:val="none" w:sz="0" w:space="0" w:color="auto"/>
      </w:divBdr>
    </w:div>
    <w:div w:id="1969894108">
      <w:bodyDiv w:val="1"/>
      <w:marLeft w:val="0"/>
      <w:marRight w:val="0"/>
      <w:marTop w:val="0"/>
      <w:marBottom w:val="0"/>
      <w:divBdr>
        <w:top w:val="none" w:sz="0" w:space="0" w:color="auto"/>
        <w:left w:val="none" w:sz="0" w:space="0" w:color="auto"/>
        <w:bottom w:val="none" w:sz="0" w:space="0" w:color="auto"/>
        <w:right w:val="none" w:sz="0" w:space="0" w:color="auto"/>
      </w:divBdr>
    </w:div>
    <w:div w:id="1978295763">
      <w:bodyDiv w:val="1"/>
      <w:marLeft w:val="0"/>
      <w:marRight w:val="0"/>
      <w:marTop w:val="0"/>
      <w:marBottom w:val="0"/>
      <w:divBdr>
        <w:top w:val="none" w:sz="0" w:space="0" w:color="auto"/>
        <w:left w:val="none" w:sz="0" w:space="0" w:color="auto"/>
        <w:bottom w:val="none" w:sz="0" w:space="0" w:color="auto"/>
        <w:right w:val="none" w:sz="0" w:space="0" w:color="auto"/>
      </w:divBdr>
    </w:div>
    <w:div w:id="1982226356">
      <w:bodyDiv w:val="1"/>
      <w:marLeft w:val="0"/>
      <w:marRight w:val="0"/>
      <w:marTop w:val="0"/>
      <w:marBottom w:val="0"/>
      <w:divBdr>
        <w:top w:val="none" w:sz="0" w:space="0" w:color="auto"/>
        <w:left w:val="none" w:sz="0" w:space="0" w:color="auto"/>
        <w:bottom w:val="none" w:sz="0" w:space="0" w:color="auto"/>
        <w:right w:val="none" w:sz="0" w:space="0" w:color="auto"/>
      </w:divBdr>
    </w:div>
    <w:div w:id="1983121653">
      <w:bodyDiv w:val="1"/>
      <w:marLeft w:val="0"/>
      <w:marRight w:val="0"/>
      <w:marTop w:val="0"/>
      <w:marBottom w:val="0"/>
      <w:divBdr>
        <w:top w:val="none" w:sz="0" w:space="0" w:color="auto"/>
        <w:left w:val="none" w:sz="0" w:space="0" w:color="auto"/>
        <w:bottom w:val="none" w:sz="0" w:space="0" w:color="auto"/>
        <w:right w:val="none" w:sz="0" w:space="0" w:color="auto"/>
      </w:divBdr>
    </w:div>
    <w:div w:id="1988509728">
      <w:bodyDiv w:val="1"/>
      <w:marLeft w:val="0"/>
      <w:marRight w:val="0"/>
      <w:marTop w:val="0"/>
      <w:marBottom w:val="0"/>
      <w:divBdr>
        <w:top w:val="none" w:sz="0" w:space="0" w:color="auto"/>
        <w:left w:val="none" w:sz="0" w:space="0" w:color="auto"/>
        <w:bottom w:val="none" w:sz="0" w:space="0" w:color="auto"/>
        <w:right w:val="none" w:sz="0" w:space="0" w:color="auto"/>
      </w:divBdr>
    </w:div>
    <w:div w:id="1991401131">
      <w:bodyDiv w:val="1"/>
      <w:marLeft w:val="0"/>
      <w:marRight w:val="0"/>
      <w:marTop w:val="0"/>
      <w:marBottom w:val="0"/>
      <w:divBdr>
        <w:top w:val="none" w:sz="0" w:space="0" w:color="auto"/>
        <w:left w:val="none" w:sz="0" w:space="0" w:color="auto"/>
        <w:bottom w:val="none" w:sz="0" w:space="0" w:color="auto"/>
        <w:right w:val="none" w:sz="0" w:space="0" w:color="auto"/>
      </w:divBdr>
    </w:div>
    <w:div w:id="2007399021">
      <w:bodyDiv w:val="1"/>
      <w:marLeft w:val="0"/>
      <w:marRight w:val="0"/>
      <w:marTop w:val="0"/>
      <w:marBottom w:val="0"/>
      <w:divBdr>
        <w:top w:val="none" w:sz="0" w:space="0" w:color="auto"/>
        <w:left w:val="none" w:sz="0" w:space="0" w:color="auto"/>
        <w:bottom w:val="none" w:sz="0" w:space="0" w:color="auto"/>
        <w:right w:val="none" w:sz="0" w:space="0" w:color="auto"/>
      </w:divBdr>
    </w:div>
    <w:div w:id="2011710353">
      <w:bodyDiv w:val="1"/>
      <w:marLeft w:val="0"/>
      <w:marRight w:val="0"/>
      <w:marTop w:val="0"/>
      <w:marBottom w:val="0"/>
      <w:divBdr>
        <w:top w:val="none" w:sz="0" w:space="0" w:color="auto"/>
        <w:left w:val="none" w:sz="0" w:space="0" w:color="auto"/>
        <w:bottom w:val="none" w:sz="0" w:space="0" w:color="auto"/>
        <w:right w:val="none" w:sz="0" w:space="0" w:color="auto"/>
      </w:divBdr>
    </w:div>
    <w:div w:id="2014068914">
      <w:bodyDiv w:val="1"/>
      <w:marLeft w:val="0"/>
      <w:marRight w:val="0"/>
      <w:marTop w:val="0"/>
      <w:marBottom w:val="0"/>
      <w:divBdr>
        <w:top w:val="none" w:sz="0" w:space="0" w:color="auto"/>
        <w:left w:val="none" w:sz="0" w:space="0" w:color="auto"/>
        <w:bottom w:val="none" w:sz="0" w:space="0" w:color="auto"/>
        <w:right w:val="none" w:sz="0" w:space="0" w:color="auto"/>
      </w:divBdr>
    </w:div>
    <w:div w:id="2014726415">
      <w:bodyDiv w:val="1"/>
      <w:marLeft w:val="0"/>
      <w:marRight w:val="0"/>
      <w:marTop w:val="0"/>
      <w:marBottom w:val="0"/>
      <w:divBdr>
        <w:top w:val="none" w:sz="0" w:space="0" w:color="auto"/>
        <w:left w:val="none" w:sz="0" w:space="0" w:color="auto"/>
        <w:bottom w:val="none" w:sz="0" w:space="0" w:color="auto"/>
        <w:right w:val="none" w:sz="0" w:space="0" w:color="auto"/>
      </w:divBdr>
    </w:div>
    <w:div w:id="2020155567">
      <w:bodyDiv w:val="1"/>
      <w:marLeft w:val="0"/>
      <w:marRight w:val="0"/>
      <w:marTop w:val="0"/>
      <w:marBottom w:val="0"/>
      <w:divBdr>
        <w:top w:val="none" w:sz="0" w:space="0" w:color="auto"/>
        <w:left w:val="none" w:sz="0" w:space="0" w:color="auto"/>
        <w:bottom w:val="none" w:sz="0" w:space="0" w:color="auto"/>
        <w:right w:val="none" w:sz="0" w:space="0" w:color="auto"/>
      </w:divBdr>
    </w:div>
    <w:div w:id="2024744145">
      <w:bodyDiv w:val="1"/>
      <w:marLeft w:val="0"/>
      <w:marRight w:val="0"/>
      <w:marTop w:val="0"/>
      <w:marBottom w:val="0"/>
      <w:divBdr>
        <w:top w:val="none" w:sz="0" w:space="0" w:color="auto"/>
        <w:left w:val="none" w:sz="0" w:space="0" w:color="auto"/>
        <w:bottom w:val="none" w:sz="0" w:space="0" w:color="auto"/>
        <w:right w:val="none" w:sz="0" w:space="0" w:color="auto"/>
      </w:divBdr>
    </w:div>
    <w:div w:id="2025353617">
      <w:bodyDiv w:val="1"/>
      <w:marLeft w:val="0"/>
      <w:marRight w:val="0"/>
      <w:marTop w:val="0"/>
      <w:marBottom w:val="0"/>
      <w:divBdr>
        <w:top w:val="none" w:sz="0" w:space="0" w:color="auto"/>
        <w:left w:val="none" w:sz="0" w:space="0" w:color="auto"/>
        <w:bottom w:val="none" w:sz="0" w:space="0" w:color="auto"/>
        <w:right w:val="none" w:sz="0" w:space="0" w:color="auto"/>
      </w:divBdr>
    </w:div>
    <w:div w:id="2035573169">
      <w:bodyDiv w:val="1"/>
      <w:marLeft w:val="0"/>
      <w:marRight w:val="0"/>
      <w:marTop w:val="0"/>
      <w:marBottom w:val="0"/>
      <w:divBdr>
        <w:top w:val="none" w:sz="0" w:space="0" w:color="auto"/>
        <w:left w:val="none" w:sz="0" w:space="0" w:color="auto"/>
        <w:bottom w:val="none" w:sz="0" w:space="0" w:color="auto"/>
        <w:right w:val="none" w:sz="0" w:space="0" w:color="auto"/>
      </w:divBdr>
    </w:div>
    <w:div w:id="2036540402">
      <w:bodyDiv w:val="1"/>
      <w:marLeft w:val="0"/>
      <w:marRight w:val="0"/>
      <w:marTop w:val="0"/>
      <w:marBottom w:val="0"/>
      <w:divBdr>
        <w:top w:val="none" w:sz="0" w:space="0" w:color="auto"/>
        <w:left w:val="none" w:sz="0" w:space="0" w:color="auto"/>
        <w:bottom w:val="none" w:sz="0" w:space="0" w:color="auto"/>
        <w:right w:val="none" w:sz="0" w:space="0" w:color="auto"/>
      </w:divBdr>
    </w:div>
    <w:div w:id="2039887698">
      <w:bodyDiv w:val="1"/>
      <w:marLeft w:val="0"/>
      <w:marRight w:val="0"/>
      <w:marTop w:val="0"/>
      <w:marBottom w:val="0"/>
      <w:divBdr>
        <w:top w:val="none" w:sz="0" w:space="0" w:color="auto"/>
        <w:left w:val="none" w:sz="0" w:space="0" w:color="auto"/>
        <w:bottom w:val="none" w:sz="0" w:space="0" w:color="auto"/>
        <w:right w:val="none" w:sz="0" w:space="0" w:color="auto"/>
      </w:divBdr>
    </w:div>
    <w:div w:id="2043509817">
      <w:bodyDiv w:val="1"/>
      <w:marLeft w:val="0"/>
      <w:marRight w:val="0"/>
      <w:marTop w:val="0"/>
      <w:marBottom w:val="0"/>
      <w:divBdr>
        <w:top w:val="none" w:sz="0" w:space="0" w:color="auto"/>
        <w:left w:val="none" w:sz="0" w:space="0" w:color="auto"/>
        <w:bottom w:val="none" w:sz="0" w:space="0" w:color="auto"/>
        <w:right w:val="none" w:sz="0" w:space="0" w:color="auto"/>
      </w:divBdr>
    </w:div>
    <w:div w:id="2048990639">
      <w:bodyDiv w:val="1"/>
      <w:marLeft w:val="0"/>
      <w:marRight w:val="0"/>
      <w:marTop w:val="0"/>
      <w:marBottom w:val="0"/>
      <w:divBdr>
        <w:top w:val="none" w:sz="0" w:space="0" w:color="auto"/>
        <w:left w:val="none" w:sz="0" w:space="0" w:color="auto"/>
        <w:bottom w:val="none" w:sz="0" w:space="0" w:color="auto"/>
        <w:right w:val="none" w:sz="0" w:space="0" w:color="auto"/>
      </w:divBdr>
    </w:div>
    <w:div w:id="2053996476">
      <w:bodyDiv w:val="1"/>
      <w:marLeft w:val="0"/>
      <w:marRight w:val="0"/>
      <w:marTop w:val="0"/>
      <w:marBottom w:val="0"/>
      <w:divBdr>
        <w:top w:val="none" w:sz="0" w:space="0" w:color="auto"/>
        <w:left w:val="none" w:sz="0" w:space="0" w:color="auto"/>
        <w:bottom w:val="none" w:sz="0" w:space="0" w:color="auto"/>
        <w:right w:val="none" w:sz="0" w:space="0" w:color="auto"/>
      </w:divBdr>
    </w:div>
    <w:div w:id="2072191577">
      <w:bodyDiv w:val="1"/>
      <w:marLeft w:val="0"/>
      <w:marRight w:val="0"/>
      <w:marTop w:val="0"/>
      <w:marBottom w:val="0"/>
      <w:divBdr>
        <w:top w:val="none" w:sz="0" w:space="0" w:color="auto"/>
        <w:left w:val="none" w:sz="0" w:space="0" w:color="auto"/>
        <w:bottom w:val="none" w:sz="0" w:space="0" w:color="auto"/>
        <w:right w:val="none" w:sz="0" w:space="0" w:color="auto"/>
      </w:divBdr>
    </w:div>
    <w:div w:id="2078672983">
      <w:bodyDiv w:val="1"/>
      <w:marLeft w:val="0"/>
      <w:marRight w:val="0"/>
      <w:marTop w:val="0"/>
      <w:marBottom w:val="0"/>
      <w:divBdr>
        <w:top w:val="none" w:sz="0" w:space="0" w:color="auto"/>
        <w:left w:val="none" w:sz="0" w:space="0" w:color="auto"/>
        <w:bottom w:val="none" w:sz="0" w:space="0" w:color="auto"/>
        <w:right w:val="none" w:sz="0" w:space="0" w:color="auto"/>
      </w:divBdr>
    </w:div>
    <w:div w:id="2084791150">
      <w:bodyDiv w:val="1"/>
      <w:marLeft w:val="0"/>
      <w:marRight w:val="0"/>
      <w:marTop w:val="0"/>
      <w:marBottom w:val="0"/>
      <w:divBdr>
        <w:top w:val="none" w:sz="0" w:space="0" w:color="auto"/>
        <w:left w:val="none" w:sz="0" w:space="0" w:color="auto"/>
        <w:bottom w:val="none" w:sz="0" w:space="0" w:color="auto"/>
        <w:right w:val="none" w:sz="0" w:space="0" w:color="auto"/>
      </w:divBdr>
    </w:div>
    <w:div w:id="2085299744">
      <w:bodyDiv w:val="1"/>
      <w:marLeft w:val="0"/>
      <w:marRight w:val="0"/>
      <w:marTop w:val="0"/>
      <w:marBottom w:val="0"/>
      <w:divBdr>
        <w:top w:val="none" w:sz="0" w:space="0" w:color="auto"/>
        <w:left w:val="none" w:sz="0" w:space="0" w:color="auto"/>
        <w:bottom w:val="none" w:sz="0" w:space="0" w:color="auto"/>
        <w:right w:val="none" w:sz="0" w:space="0" w:color="auto"/>
      </w:divBdr>
    </w:div>
    <w:div w:id="2099329406">
      <w:bodyDiv w:val="1"/>
      <w:marLeft w:val="0"/>
      <w:marRight w:val="0"/>
      <w:marTop w:val="0"/>
      <w:marBottom w:val="0"/>
      <w:divBdr>
        <w:top w:val="none" w:sz="0" w:space="0" w:color="auto"/>
        <w:left w:val="none" w:sz="0" w:space="0" w:color="auto"/>
        <w:bottom w:val="none" w:sz="0" w:space="0" w:color="auto"/>
        <w:right w:val="none" w:sz="0" w:space="0" w:color="auto"/>
      </w:divBdr>
    </w:div>
    <w:div w:id="2099861023">
      <w:bodyDiv w:val="1"/>
      <w:marLeft w:val="0"/>
      <w:marRight w:val="0"/>
      <w:marTop w:val="0"/>
      <w:marBottom w:val="0"/>
      <w:divBdr>
        <w:top w:val="none" w:sz="0" w:space="0" w:color="auto"/>
        <w:left w:val="none" w:sz="0" w:space="0" w:color="auto"/>
        <w:bottom w:val="none" w:sz="0" w:space="0" w:color="auto"/>
        <w:right w:val="none" w:sz="0" w:space="0" w:color="auto"/>
      </w:divBdr>
    </w:div>
    <w:div w:id="2112191919">
      <w:bodyDiv w:val="1"/>
      <w:marLeft w:val="0"/>
      <w:marRight w:val="0"/>
      <w:marTop w:val="0"/>
      <w:marBottom w:val="0"/>
      <w:divBdr>
        <w:top w:val="none" w:sz="0" w:space="0" w:color="auto"/>
        <w:left w:val="none" w:sz="0" w:space="0" w:color="auto"/>
        <w:bottom w:val="none" w:sz="0" w:space="0" w:color="auto"/>
        <w:right w:val="none" w:sz="0" w:space="0" w:color="auto"/>
      </w:divBdr>
    </w:div>
    <w:div w:id="2115395556">
      <w:bodyDiv w:val="1"/>
      <w:marLeft w:val="0"/>
      <w:marRight w:val="0"/>
      <w:marTop w:val="0"/>
      <w:marBottom w:val="0"/>
      <w:divBdr>
        <w:top w:val="none" w:sz="0" w:space="0" w:color="auto"/>
        <w:left w:val="none" w:sz="0" w:space="0" w:color="auto"/>
        <w:bottom w:val="none" w:sz="0" w:space="0" w:color="auto"/>
        <w:right w:val="none" w:sz="0" w:space="0" w:color="auto"/>
      </w:divBdr>
    </w:div>
    <w:div w:id="2118983949">
      <w:bodyDiv w:val="1"/>
      <w:marLeft w:val="0"/>
      <w:marRight w:val="0"/>
      <w:marTop w:val="0"/>
      <w:marBottom w:val="0"/>
      <w:divBdr>
        <w:top w:val="none" w:sz="0" w:space="0" w:color="auto"/>
        <w:left w:val="none" w:sz="0" w:space="0" w:color="auto"/>
        <w:bottom w:val="none" w:sz="0" w:space="0" w:color="auto"/>
        <w:right w:val="none" w:sz="0" w:space="0" w:color="auto"/>
      </w:divBdr>
    </w:div>
    <w:div w:id="2120636445">
      <w:bodyDiv w:val="1"/>
      <w:marLeft w:val="0"/>
      <w:marRight w:val="0"/>
      <w:marTop w:val="0"/>
      <w:marBottom w:val="0"/>
      <w:divBdr>
        <w:top w:val="none" w:sz="0" w:space="0" w:color="auto"/>
        <w:left w:val="none" w:sz="0" w:space="0" w:color="auto"/>
        <w:bottom w:val="none" w:sz="0" w:space="0" w:color="auto"/>
        <w:right w:val="none" w:sz="0" w:space="0" w:color="auto"/>
      </w:divBdr>
    </w:div>
    <w:div w:id="2129930206">
      <w:bodyDiv w:val="1"/>
      <w:marLeft w:val="0"/>
      <w:marRight w:val="0"/>
      <w:marTop w:val="0"/>
      <w:marBottom w:val="0"/>
      <w:divBdr>
        <w:top w:val="none" w:sz="0" w:space="0" w:color="auto"/>
        <w:left w:val="none" w:sz="0" w:space="0" w:color="auto"/>
        <w:bottom w:val="none" w:sz="0" w:space="0" w:color="auto"/>
        <w:right w:val="none" w:sz="0" w:space="0" w:color="auto"/>
      </w:divBdr>
    </w:div>
    <w:div w:id="213070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E6D64-23BE-4542-8064-C07D0F24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4985</Words>
  <Characters>28418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33337</CharactersWithSpaces>
  <SharedDoc>false</SharedDoc>
  <HLinks>
    <vt:vector size="6" baseType="variant">
      <vt:variant>
        <vt:i4>49</vt:i4>
      </vt:variant>
      <vt:variant>
        <vt:i4>0</vt:i4>
      </vt:variant>
      <vt:variant>
        <vt:i4>0</vt:i4>
      </vt:variant>
      <vt:variant>
        <vt:i4>5</vt:i4>
      </vt:variant>
      <vt:variant>
        <vt:lpwstr>mailto:skumarscse@gmail.com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SHIVA VISWA</cp:lastModifiedBy>
  <cp:revision>120</cp:revision>
  <cp:lastPrinted>2025-09-23T21:28:00Z</cp:lastPrinted>
  <dcterms:created xsi:type="dcterms:W3CDTF">2026-02-27T04:50:00Z</dcterms:created>
  <dcterms:modified xsi:type="dcterms:W3CDTF">2026-06-23T11:17:00Z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671e9841-1844-43cc-83af-a6cbaab16826</vt:lpwstr>
  </property>
</Properties>
</file>