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7337D" w14:textId="6DCD4956" w:rsidR="006566F6" w:rsidRPr="006566F6" w:rsidRDefault="006566F6" w:rsidP="006566F6">
      <w:pPr>
        <w:spacing w:beforeAutospacing="1" w:afterAutospacing="1"/>
        <w:outlineLvl w:val="0"/>
        <w:rPr>
          <w:rFonts w:ascii="Segoe UI" w:eastAsia="Times New Roman" w:hAnsi="Segoe UI" w:cs="Segoe UI"/>
          <w:b/>
          <w:bCs/>
          <w:color w:val="0F1115"/>
          <w:kern w:val="36"/>
          <w:sz w:val="36"/>
          <w:szCs w:val="36"/>
        </w:rPr>
      </w:pPr>
      <w:r w:rsidRPr="006566F6">
        <w:rPr>
          <w:rFonts w:ascii="Segoe UI" w:eastAsia="Times New Roman" w:hAnsi="Segoe UI" w:cs="Segoe UI"/>
          <w:b/>
          <w:bCs/>
          <w:color w:val="0F1115"/>
          <w:kern w:val="36"/>
          <w:sz w:val="36"/>
          <w:szCs w:val="36"/>
        </w:rPr>
        <w:t>Cybersecurity Enterprises Policies: A Comparative Study</w:t>
      </w:r>
    </w:p>
    <w:p w14:paraId="2050AF73" w14:textId="2F114550" w:rsidR="009303D9" w:rsidRPr="00DB3F8D" w:rsidRDefault="009303D9" w:rsidP="00053F1E">
      <w:pPr>
        <w:rPr>
          <w:color w:val="FF0000"/>
          <w:kern w:val="48"/>
        </w:rPr>
      </w:pPr>
    </w:p>
    <w:tbl>
      <w:tblPr>
        <w:tblW w:w="8174" w:type="dxa"/>
        <w:jc w:val="center"/>
        <w:tblLayout w:type="fixed"/>
        <w:tblLook w:val="04A0" w:firstRow="1" w:lastRow="0" w:firstColumn="1" w:lastColumn="0" w:noHBand="0" w:noVBand="1"/>
      </w:tblPr>
      <w:tblGrid>
        <w:gridCol w:w="1701"/>
        <w:gridCol w:w="1985"/>
        <w:gridCol w:w="2353"/>
        <w:gridCol w:w="1899"/>
        <w:gridCol w:w="236"/>
      </w:tblGrid>
      <w:tr w:rsidR="001F7DBD" w:rsidRPr="00DB3F8D" w14:paraId="1E592788" w14:textId="56B988A3" w:rsidTr="001F7DBD">
        <w:trPr>
          <w:trHeight w:val="958"/>
          <w:jc w:val="center"/>
        </w:trPr>
        <w:tc>
          <w:tcPr>
            <w:tcW w:w="1701" w:type="dxa"/>
          </w:tcPr>
          <w:p w14:paraId="415515CC" w14:textId="77777777" w:rsidR="001F7DBD" w:rsidRPr="00DB3F8D" w:rsidRDefault="001F7DBD" w:rsidP="001F7DBD">
            <w:pPr>
              <w:pStyle w:val="88888"/>
              <w:spacing w:before="0" w:beforeAutospacing="0" w:after="0"/>
              <w:rPr>
                <w:color w:val="000000" w:themeColor="text1"/>
              </w:rPr>
            </w:pPr>
            <w:r w:rsidRPr="00DB3F8D">
              <w:rPr>
                <w:color w:val="000000" w:themeColor="text1"/>
              </w:rPr>
              <w:t>Jafar Ababneh</w:t>
            </w:r>
          </w:p>
          <w:p w14:paraId="7831FBC9" w14:textId="77777777" w:rsidR="001F7DBD" w:rsidRPr="00DB3F8D" w:rsidRDefault="001F7DBD" w:rsidP="001F7DBD">
            <w:pPr>
              <w:pStyle w:val="88888"/>
              <w:spacing w:before="0" w:beforeAutospacing="0" w:after="0"/>
              <w:rPr>
                <w:i/>
                <w:iCs/>
                <w:color w:val="000000" w:themeColor="text1"/>
              </w:rPr>
            </w:pPr>
            <w:r w:rsidRPr="00DB3F8D">
              <w:rPr>
                <w:i/>
                <w:iCs/>
                <w:color w:val="000000" w:themeColor="text1"/>
              </w:rPr>
              <w:t xml:space="preserve">Cyber Security department, </w:t>
            </w:r>
          </w:p>
          <w:p w14:paraId="30955591" w14:textId="77777777" w:rsidR="001F7DBD" w:rsidRPr="00DB3F8D" w:rsidRDefault="001F7DBD" w:rsidP="001F7DBD">
            <w:pPr>
              <w:pStyle w:val="88888"/>
              <w:spacing w:before="0" w:beforeAutospacing="0" w:after="0"/>
              <w:rPr>
                <w:i/>
                <w:iCs/>
                <w:color w:val="000000" w:themeColor="text1"/>
              </w:rPr>
            </w:pPr>
            <w:r w:rsidRPr="00DB3F8D">
              <w:rPr>
                <w:i/>
                <w:iCs/>
                <w:color w:val="000000" w:themeColor="text1"/>
              </w:rPr>
              <w:t xml:space="preserve">Faculty of Information Technology </w:t>
            </w:r>
          </w:p>
          <w:p w14:paraId="6C0065C7" w14:textId="77777777" w:rsidR="001F7DBD" w:rsidRPr="00DB3F8D" w:rsidRDefault="001F7DBD" w:rsidP="001F7DBD">
            <w:pPr>
              <w:pStyle w:val="88888"/>
              <w:spacing w:before="0" w:beforeAutospacing="0" w:after="0"/>
              <w:rPr>
                <w:i/>
                <w:iCs/>
                <w:color w:val="000000" w:themeColor="text1"/>
              </w:rPr>
            </w:pPr>
            <w:r w:rsidRPr="00DB3F8D">
              <w:rPr>
                <w:i/>
                <w:iCs/>
                <w:color w:val="000000" w:themeColor="text1"/>
              </w:rPr>
              <w:t>Zarqa University</w:t>
            </w:r>
          </w:p>
          <w:p w14:paraId="664D75C8" w14:textId="77777777" w:rsidR="001F7DBD" w:rsidRPr="00DB3F8D" w:rsidRDefault="001F7DBD" w:rsidP="001F7DBD">
            <w:pPr>
              <w:pStyle w:val="88888"/>
              <w:spacing w:before="0" w:beforeAutospacing="0" w:after="0"/>
              <w:rPr>
                <w:color w:val="000000" w:themeColor="text1"/>
              </w:rPr>
            </w:pPr>
            <w:r w:rsidRPr="00DB3F8D">
              <w:rPr>
                <w:color w:val="000000" w:themeColor="text1"/>
              </w:rPr>
              <w:t>Zarqa, Jordan</w:t>
            </w:r>
          </w:p>
          <w:p w14:paraId="7E182252" w14:textId="44AC687A" w:rsidR="001F7DBD" w:rsidRPr="00DB3F8D" w:rsidRDefault="001F7DBD" w:rsidP="001F7DBD">
            <w:pPr>
              <w:pStyle w:val="88888"/>
              <w:spacing w:before="0" w:beforeAutospacing="0" w:after="0"/>
              <w:rPr>
                <w:color w:val="000000" w:themeColor="text1"/>
              </w:rPr>
            </w:pPr>
            <w:r w:rsidRPr="00DB3F8D">
              <w:rPr>
                <w:rStyle w:val="Hyperlink"/>
                <w:color w:val="000000" w:themeColor="text1"/>
              </w:rPr>
              <w:t>jababneh@zu.edu.jo</w:t>
            </w:r>
          </w:p>
        </w:tc>
        <w:tc>
          <w:tcPr>
            <w:tcW w:w="1985" w:type="dxa"/>
          </w:tcPr>
          <w:p w14:paraId="2530DC99" w14:textId="36251E43" w:rsidR="001F7DBD" w:rsidRPr="00DB3F8D" w:rsidRDefault="001F7DBD" w:rsidP="001F7DBD">
            <w:pPr>
              <w:pStyle w:val="88888"/>
              <w:spacing w:before="0" w:beforeAutospacing="0" w:after="0"/>
              <w:rPr>
                <w:color w:val="000000" w:themeColor="text1"/>
              </w:rPr>
            </w:pPr>
            <w:r>
              <w:rPr>
                <w:color w:val="000000" w:themeColor="text1"/>
              </w:rPr>
              <w:t>Muath Shawaheen</w:t>
            </w:r>
          </w:p>
          <w:p w14:paraId="5E8BAFF9" w14:textId="77777777" w:rsidR="001F7DBD" w:rsidRPr="00DB3F8D" w:rsidRDefault="001F7DBD" w:rsidP="001F7DBD">
            <w:pPr>
              <w:pStyle w:val="88888"/>
              <w:spacing w:before="0" w:beforeAutospacing="0" w:after="0"/>
              <w:rPr>
                <w:color w:val="000000" w:themeColor="text1"/>
              </w:rPr>
            </w:pPr>
            <w:r>
              <w:rPr>
                <w:i/>
                <w:iCs/>
                <w:color w:val="000000" w:themeColor="text1"/>
              </w:rPr>
              <w:t>Cloud computing and cybersecurity</w:t>
            </w:r>
            <w:r w:rsidRPr="00DB3F8D">
              <w:rPr>
                <w:i/>
                <w:iCs/>
                <w:color w:val="000000" w:themeColor="text1"/>
              </w:rPr>
              <w:t>f Engineering</w:t>
            </w:r>
            <w:r w:rsidRPr="00DB3F8D">
              <w:rPr>
                <w:color w:val="000000" w:themeColor="text1"/>
              </w:rPr>
              <w:t xml:space="preserve"> </w:t>
            </w:r>
          </w:p>
          <w:p w14:paraId="2FEACDDB" w14:textId="77777777" w:rsidR="001F7DBD" w:rsidRPr="00DB3F8D" w:rsidRDefault="001F7DBD" w:rsidP="001F7DBD">
            <w:pPr>
              <w:pStyle w:val="88888"/>
              <w:spacing w:before="0" w:beforeAutospacing="0" w:after="0"/>
              <w:rPr>
                <w:i/>
                <w:iCs/>
                <w:color w:val="000000" w:themeColor="text1"/>
              </w:rPr>
            </w:pPr>
            <w:r>
              <w:rPr>
                <w:i/>
                <w:iCs/>
                <w:color w:val="000000" w:themeColor="text1"/>
              </w:rPr>
              <w:t xml:space="preserve">Mut’ah </w:t>
            </w:r>
            <w:r w:rsidRPr="00DB3F8D">
              <w:rPr>
                <w:i/>
                <w:iCs/>
                <w:color w:val="000000" w:themeColor="text1"/>
              </w:rPr>
              <w:t>University</w:t>
            </w:r>
          </w:p>
          <w:p w14:paraId="5DE821B3" w14:textId="77777777" w:rsidR="001F7DBD" w:rsidRPr="00DB3F8D" w:rsidRDefault="001F7DBD" w:rsidP="001F7DBD">
            <w:pPr>
              <w:pStyle w:val="88888"/>
              <w:tabs>
                <w:tab w:val="center" w:pos="1489"/>
                <w:tab w:val="left" w:pos="2216"/>
              </w:tabs>
              <w:spacing w:before="0" w:beforeAutospacing="0" w:after="0"/>
              <w:rPr>
                <w:color w:val="000000" w:themeColor="text1"/>
              </w:rPr>
            </w:pPr>
            <w:r>
              <w:rPr>
                <w:color w:val="000000" w:themeColor="text1"/>
              </w:rPr>
              <w:t>Amman,</w:t>
            </w:r>
            <w:r w:rsidRPr="00DB3F8D">
              <w:rPr>
                <w:color w:val="000000" w:themeColor="text1"/>
              </w:rPr>
              <w:t xml:space="preserve"> Jordan</w:t>
            </w:r>
          </w:p>
          <w:p w14:paraId="2D61B362" w14:textId="20D842CE" w:rsidR="001F7DBD" w:rsidRPr="00DB3F8D" w:rsidRDefault="001F7DBD" w:rsidP="001F7DBD">
            <w:pPr>
              <w:pStyle w:val="88888"/>
              <w:spacing w:before="0" w:beforeAutospacing="0" w:after="0"/>
              <w:rPr>
                <w:color w:val="000000" w:themeColor="text1"/>
              </w:rPr>
            </w:pPr>
            <w:r>
              <w:rPr>
                <w:rStyle w:val="Hyperlink"/>
                <w:color w:val="000000" w:themeColor="text1"/>
              </w:rPr>
              <w:t>620240436003</w:t>
            </w:r>
            <w:r w:rsidRPr="00DB3F8D">
              <w:rPr>
                <w:rStyle w:val="Hyperlink"/>
                <w:color w:val="000000" w:themeColor="text1"/>
              </w:rPr>
              <w:t>@</w:t>
            </w:r>
            <w:r>
              <w:rPr>
                <w:rStyle w:val="Hyperlink"/>
                <w:color w:val="000000" w:themeColor="text1"/>
              </w:rPr>
              <w:t>mutah.</w:t>
            </w:r>
            <w:r w:rsidRPr="00DB3F8D">
              <w:rPr>
                <w:rStyle w:val="Hyperlink"/>
                <w:color w:val="000000" w:themeColor="text1"/>
              </w:rPr>
              <w:t>edu.jo</w:t>
            </w:r>
          </w:p>
          <w:p w14:paraId="09EEE055" w14:textId="2928ABE1" w:rsidR="001F7DBD" w:rsidRPr="00DB3F8D" w:rsidRDefault="001F7DBD" w:rsidP="001F7DBD">
            <w:pPr>
              <w:pStyle w:val="88888"/>
              <w:spacing w:before="0" w:beforeAutospacing="0" w:after="0"/>
              <w:rPr>
                <w:color w:val="000000" w:themeColor="text1"/>
              </w:rPr>
            </w:pPr>
          </w:p>
        </w:tc>
        <w:tc>
          <w:tcPr>
            <w:tcW w:w="2353" w:type="dxa"/>
          </w:tcPr>
          <w:p w14:paraId="7EE51389" w14:textId="77777777" w:rsidR="000155B7" w:rsidRDefault="000155B7" w:rsidP="000155B7">
            <w:pPr>
              <w:pStyle w:val="88888"/>
              <w:spacing w:before="0" w:beforeAutospacing="0" w:after="0"/>
              <w:rPr>
                <w:color w:val="000000" w:themeColor="text1"/>
              </w:rPr>
            </w:pPr>
            <w:r>
              <w:rPr>
                <w:color w:val="000000" w:themeColor="text1"/>
              </w:rPr>
              <w:t>Eman Sammor</w:t>
            </w:r>
          </w:p>
          <w:p w14:paraId="666EC11D" w14:textId="67854641" w:rsidR="000155B7" w:rsidRPr="00DB3F8D" w:rsidRDefault="000155B7" w:rsidP="000155B7">
            <w:pPr>
              <w:pStyle w:val="88888"/>
              <w:spacing w:before="0" w:beforeAutospacing="0" w:after="0"/>
              <w:rPr>
                <w:color w:val="000000" w:themeColor="text1"/>
              </w:rPr>
            </w:pPr>
            <w:r>
              <w:rPr>
                <w:i/>
                <w:iCs/>
                <w:color w:val="000000" w:themeColor="text1"/>
              </w:rPr>
              <w:t>Cloud computing and cybersecurity</w:t>
            </w:r>
            <w:r w:rsidRPr="00DB3F8D">
              <w:rPr>
                <w:i/>
                <w:iCs/>
                <w:color w:val="000000" w:themeColor="text1"/>
              </w:rPr>
              <w:t>f Engineering</w:t>
            </w:r>
            <w:r w:rsidRPr="00DB3F8D">
              <w:rPr>
                <w:color w:val="000000" w:themeColor="text1"/>
              </w:rPr>
              <w:t xml:space="preserve"> </w:t>
            </w:r>
          </w:p>
          <w:p w14:paraId="41F3542B" w14:textId="77777777" w:rsidR="000155B7" w:rsidRPr="00DB3F8D" w:rsidRDefault="000155B7" w:rsidP="000155B7">
            <w:pPr>
              <w:pStyle w:val="88888"/>
              <w:spacing w:before="0" w:beforeAutospacing="0" w:after="0"/>
              <w:rPr>
                <w:i/>
                <w:iCs/>
                <w:color w:val="000000" w:themeColor="text1"/>
              </w:rPr>
            </w:pPr>
            <w:r>
              <w:rPr>
                <w:i/>
                <w:iCs/>
                <w:color w:val="000000" w:themeColor="text1"/>
              </w:rPr>
              <w:t xml:space="preserve">Mut’ah </w:t>
            </w:r>
            <w:r w:rsidRPr="00DB3F8D">
              <w:rPr>
                <w:i/>
                <w:iCs/>
                <w:color w:val="000000" w:themeColor="text1"/>
              </w:rPr>
              <w:t>University</w:t>
            </w:r>
          </w:p>
          <w:p w14:paraId="2EF0DF45" w14:textId="77777777" w:rsidR="000155B7" w:rsidRPr="00DB3F8D" w:rsidRDefault="000155B7" w:rsidP="000155B7">
            <w:pPr>
              <w:pStyle w:val="88888"/>
              <w:tabs>
                <w:tab w:val="center" w:pos="1489"/>
                <w:tab w:val="left" w:pos="2216"/>
              </w:tabs>
              <w:spacing w:before="0" w:beforeAutospacing="0" w:after="0"/>
              <w:rPr>
                <w:color w:val="000000" w:themeColor="text1"/>
              </w:rPr>
            </w:pPr>
            <w:r>
              <w:rPr>
                <w:color w:val="000000" w:themeColor="text1"/>
              </w:rPr>
              <w:t>Amman,</w:t>
            </w:r>
            <w:r w:rsidRPr="00DB3F8D">
              <w:rPr>
                <w:color w:val="000000" w:themeColor="text1"/>
              </w:rPr>
              <w:t xml:space="preserve"> Jordan</w:t>
            </w:r>
          </w:p>
          <w:p w14:paraId="69B23840" w14:textId="61AA6B8D" w:rsidR="000155B7" w:rsidRPr="00DB3F8D" w:rsidRDefault="000155B7" w:rsidP="000155B7">
            <w:pPr>
              <w:pStyle w:val="88888"/>
              <w:spacing w:before="0" w:beforeAutospacing="0" w:after="0"/>
              <w:rPr>
                <w:color w:val="000000" w:themeColor="text1"/>
              </w:rPr>
            </w:pPr>
            <w:r>
              <w:rPr>
                <w:rStyle w:val="Hyperlink"/>
                <w:color w:val="000000" w:themeColor="text1"/>
              </w:rPr>
              <w:t>6202</w:t>
            </w:r>
            <w:r>
              <w:rPr>
                <w:rStyle w:val="Hyperlink"/>
                <w:color w:val="000000" w:themeColor="text1"/>
              </w:rPr>
              <w:t>5</w:t>
            </w:r>
            <w:r>
              <w:rPr>
                <w:rStyle w:val="Hyperlink"/>
                <w:color w:val="000000" w:themeColor="text1"/>
              </w:rPr>
              <w:t>043600</w:t>
            </w:r>
            <w:r>
              <w:rPr>
                <w:rStyle w:val="Hyperlink"/>
                <w:color w:val="000000" w:themeColor="text1"/>
              </w:rPr>
              <w:t>8</w:t>
            </w:r>
            <w:r w:rsidRPr="00DB3F8D">
              <w:rPr>
                <w:rStyle w:val="Hyperlink"/>
                <w:color w:val="000000" w:themeColor="text1"/>
              </w:rPr>
              <w:t>@</w:t>
            </w:r>
            <w:r>
              <w:rPr>
                <w:rStyle w:val="Hyperlink"/>
                <w:color w:val="000000" w:themeColor="text1"/>
              </w:rPr>
              <w:t>mutah.</w:t>
            </w:r>
            <w:r w:rsidRPr="00DB3F8D">
              <w:rPr>
                <w:rStyle w:val="Hyperlink"/>
                <w:color w:val="000000" w:themeColor="text1"/>
              </w:rPr>
              <w:t>edu.jo</w:t>
            </w:r>
          </w:p>
          <w:p w14:paraId="0B8592B0" w14:textId="2CF881B3" w:rsidR="001F7DBD" w:rsidRPr="00AC76BB" w:rsidRDefault="001F7DBD" w:rsidP="001F7DBD">
            <w:pPr>
              <w:pStyle w:val="88888"/>
              <w:spacing w:before="0" w:beforeAutospacing="0" w:after="0"/>
              <w:rPr>
                <w:color w:val="000000" w:themeColor="text1"/>
              </w:rPr>
            </w:pPr>
          </w:p>
        </w:tc>
        <w:tc>
          <w:tcPr>
            <w:tcW w:w="1899" w:type="dxa"/>
          </w:tcPr>
          <w:p w14:paraId="702567D9" w14:textId="15A78885" w:rsidR="001F7DBD" w:rsidRPr="00DB3F8D" w:rsidRDefault="001F7DBD" w:rsidP="001F7DBD">
            <w:pPr>
              <w:pStyle w:val="88888"/>
              <w:spacing w:before="0" w:beforeAutospacing="0" w:after="0"/>
              <w:rPr>
                <w:rFonts w:asciiTheme="majorBidi" w:hAnsiTheme="majorBidi" w:cstheme="majorBidi"/>
                <w:color w:val="000000" w:themeColor="text1"/>
                <w:vertAlign w:val="superscript"/>
                <w:rtl/>
              </w:rPr>
            </w:pPr>
            <w:r w:rsidRPr="00DB3F8D">
              <w:rPr>
                <w:rFonts w:asciiTheme="majorBidi" w:hAnsiTheme="majorBidi" w:cstheme="majorBidi"/>
                <w:color w:val="000000" w:themeColor="text1"/>
              </w:rPr>
              <w:t>Alaa alsh</w:t>
            </w:r>
            <w:r w:rsidR="00AC76BB">
              <w:rPr>
                <w:rFonts w:asciiTheme="majorBidi" w:hAnsiTheme="majorBidi" w:cstheme="majorBidi"/>
                <w:color w:val="000000" w:themeColor="text1"/>
              </w:rPr>
              <w:t>raidah</w:t>
            </w:r>
          </w:p>
          <w:p w14:paraId="660DE95D" w14:textId="77777777" w:rsidR="001F7DBD" w:rsidRPr="00DB3F8D" w:rsidRDefault="001F7DBD" w:rsidP="001F7DBD">
            <w:pPr>
              <w:pStyle w:val="88888"/>
              <w:spacing w:before="0" w:beforeAutospacing="0" w:after="0"/>
              <w:rPr>
                <w:i/>
                <w:iCs/>
                <w:color w:val="000000" w:themeColor="text1"/>
              </w:rPr>
            </w:pPr>
            <w:r w:rsidRPr="00DB3F8D">
              <w:rPr>
                <w:i/>
                <w:iCs/>
                <w:color w:val="000000" w:themeColor="text1"/>
              </w:rPr>
              <w:t>Cyber Security department,</w:t>
            </w:r>
          </w:p>
          <w:p w14:paraId="3EBE869A" w14:textId="77777777" w:rsidR="001F7DBD" w:rsidRPr="00DB3F8D" w:rsidRDefault="001F7DBD" w:rsidP="001F7DBD">
            <w:pPr>
              <w:pStyle w:val="88888"/>
              <w:spacing w:before="0" w:beforeAutospacing="0" w:after="0"/>
              <w:rPr>
                <w:i/>
                <w:iCs/>
                <w:color w:val="000000" w:themeColor="text1"/>
              </w:rPr>
            </w:pPr>
            <w:r w:rsidRPr="00DB3F8D">
              <w:rPr>
                <w:i/>
                <w:iCs/>
                <w:color w:val="000000" w:themeColor="text1"/>
              </w:rPr>
              <w:t>Faculty of Information Technology</w:t>
            </w:r>
          </w:p>
          <w:p w14:paraId="2E3E986A" w14:textId="77777777" w:rsidR="001F7DBD" w:rsidRPr="00DB3F8D" w:rsidRDefault="001F7DBD" w:rsidP="001F7DBD">
            <w:pPr>
              <w:pStyle w:val="88888"/>
              <w:spacing w:before="0" w:beforeAutospacing="0" w:after="0"/>
              <w:rPr>
                <w:i/>
                <w:iCs/>
                <w:color w:val="000000" w:themeColor="text1"/>
              </w:rPr>
            </w:pPr>
            <w:r w:rsidRPr="00DB3F8D">
              <w:rPr>
                <w:i/>
                <w:iCs/>
                <w:color w:val="000000" w:themeColor="text1"/>
              </w:rPr>
              <w:t>Zarqa University</w:t>
            </w:r>
          </w:p>
          <w:p w14:paraId="3269E583" w14:textId="77777777" w:rsidR="001F7DBD" w:rsidRPr="00DB3F8D" w:rsidRDefault="001F7DBD" w:rsidP="001F7DBD">
            <w:pPr>
              <w:pStyle w:val="88888"/>
              <w:spacing w:before="0" w:beforeAutospacing="0" w:after="0"/>
              <w:rPr>
                <w:color w:val="000000" w:themeColor="text1"/>
              </w:rPr>
            </w:pPr>
            <w:r w:rsidRPr="00DB3F8D">
              <w:rPr>
                <w:color w:val="000000" w:themeColor="text1"/>
              </w:rPr>
              <w:t>Zarqa, Jordan</w:t>
            </w:r>
          </w:p>
          <w:p w14:paraId="2396A59D" w14:textId="074985C2" w:rsidR="001F7DBD" w:rsidRPr="00DB3F8D" w:rsidRDefault="001F7DBD" w:rsidP="001F7DBD">
            <w:pPr>
              <w:pStyle w:val="ListParagraph"/>
              <w:tabs>
                <w:tab w:val="left" w:pos="450"/>
              </w:tabs>
              <w:spacing w:line="259" w:lineRule="auto"/>
              <w:ind w:left="0"/>
              <w:rPr>
                <w:rStyle w:val="Hyperlink"/>
                <w:rFonts w:asciiTheme="majorBidi" w:eastAsiaTheme="minorEastAsia" w:hAnsiTheme="majorBidi" w:cstheme="majorBidi"/>
              </w:rPr>
            </w:pPr>
            <w:r w:rsidRPr="00DB3F8D">
              <w:rPr>
                <w:rStyle w:val="Hyperlink"/>
                <w:rFonts w:asciiTheme="majorBidi" w:eastAsiaTheme="minorEastAsia" w:hAnsiTheme="majorBidi" w:cstheme="majorBidi"/>
                <w:kern w:val="2"/>
              </w:rPr>
              <w:t>ash</w:t>
            </w:r>
            <w:r w:rsidR="00AC76BB">
              <w:rPr>
                <w:rStyle w:val="Hyperlink"/>
                <w:rFonts w:asciiTheme="majorBidi" w:eastAsiaTheme="minorEastAsia" w:hAnsiTheme="majorBidi" w:cstheme="majorBidi"/>
                <w:kern w:val="2"/>
              </w:rPr>
              <w:t>raidah</w:t>
            </w:r>
            <w:r w:rsidRPr="00DB3F8D">
              <w:rPr>
                <w:rStyle w:val="Hyperlink"/>
                <w:rFonts w:asciiTheme="majorBidi" w:eastAsiaTheme="minorEastAsia" w:hAnsiTheme="majorBidi" w:cstheme="majorBidi"/>
                <w:kern w:val="2"/>
              </w:rPr>
              <w:t>@zu.edu.jo</w:t>
            </w:r>
          </w:p>
          <w:p w14:paraId="26BBC011" w14:textId="76B3554A" w:rsidR="001F7DBD" w:rsidRPr="00DB3F8D" w:rsidRDefault="001F7DBD" w:rsidP="001F7DBD">
            <w:pPr>
              <w:pStyle w:val="88888"/>
              <w:spacing w:before="0" w:beforeAutospacing="0" w:after="0"/>
              <w:rPr>
                <w:rFonts w:asciiTheme="majorBidi" w:hAnsiTheme="majorBidi" w:cstheme="majorBidi"/>
                <w:color w:val="000000" w:themeColor="text1"/>
              </w:rPr>
            </w:pPr>
          </w:p>
        </w:tc>
        <w:tc>
          <w:tcPr>
            <w:tcW w:w="236" w:type="dxa"/>
          </w:tcPr>
          <w:p w14:paraId="79503A0B" w14:textId="77777777" w:rsidR="001F7DBD" w:rsidRPr="00DB3F8D" w:rsidRDefault="001F7DBD" w:rsidP="001F7DBD">
            <w:pPr>
              <w:pStyle w:val="88888"/>
              <w:spacing w:before="0" w:beforeAutospacing="0" w:after="0"/>
              <w:rPr>
                <w:rFonts w:asciiTheme="majorBidi" w:hAnsiTheme="majorBidi" w:cstheme="majorBidi"/>
                <w:color w:val="000000" w:themeColor="text1"/>
              </w:rPr>
            </w:pPr>
          </w:p>
        </w:tc>
      </w:tr>
      <w:tr w:rsidR="001F7DBD" w:rsidRPr="00DB3F8D" w14:paraId="5B5BA737" w14:textId="15CFB4E8" w:rsidTr="001F7DBD">
        <w:trPr>
          <w:trHeight w:val="958"/>
          <w:jc w:val="center"/>
        </w:trPr>
        <w:tc>
          <w:tcPr>
            <w:tcW w:w="1701" w:type="dxa"/>
          </w:tcPr>
          <w:p w14:paraId="655C3566" w14:textId="77777777" w:rsidR="001F7DBD" w:rsidRPr="00DB3F8D" w:rsidRDefault="001F7DBD" w:rsidP="001F7DBD">
            <w:pPr>
              <w:snapToGrid w:val="0"/>
              <w:rPr>
                <w:rFonts w:asciiTheme="majorBidi" w:hAnsiTheme="majorBidi" w:cstheme="majorBidi"/>
                <w:i/>
                <w:iCs/>
                <w:noProof/>
                <w:color w:val="000000" w:themeColor="text1"/>
                <w:sz w:val="18"/>
                <w:szCs w:val="18"/>
              </w:rPr>
            </w:pPr>
            <w:r w:rsidRPr="00DB3F8D">
              <w:rPr>
                <w:rFonts w:asciiTheme="majorBidi" w:hAnsiTheme="majorBidi" w:cstheme="majorBidi"/>
                <w:i/>
                <w:iCs/>
                <w:noProof/>
                <w:color w:val="000000" w:themeColor="text1"/>
                <w:sz w:val="18"/>
                <w:szCs w:val="18"/>
              </w:rPr>
              <w:t xml:space="preserve">Hassan Ali </w:t>
            </w:r>
          </w:p>
          <w:p w14:paraId="1D798131" w14:textId="77777777" w:rsidR="001F7DBD" w:rsidRPr="00DB3F8D" w:rsidRDefault="001F7DBD" w:rsidP="001F7DBD">
            <w:pPr>
              <w:snapToGrid w:val="0"/>
              <w:rPr>
                <w:rFonts w:asciiTheme="majorBidi" w:hAnsiTheme="majorBidi" w:cstheme="majorBidi"/>
                <w:i/>
                <w:iCs/>
                <w:noProof/>
                <w:color w:val="000000" w:themeColor="text1"/>
                <w:sz w:val="18"/>
                <w:szCs w:val="18"/>
              </w:rPr>
            </w:pPr>
            <w:r w:rsidRPr="00DB3F8D">
              <w:rPr>
                <w:rFonts w:asciiTheme="majorBidi" w:hAnsiTheme="majorBidi" w:cstheme="majorBidi"/>
                <w:i/>
                <w:iCs/>
                <w:noProof/>
                <w:color w:val="000000" w:themeColor="text1"/>
                <w:sz w:val="18"/>
                <w:szCs w:val="18"/>
              </w:rPr>
              <w:t>Department of Electronic Marketing and social media,</w:t>
            </w:r>
          </w:p>
          <w:p w14:paraId="595E074C" w14:textId="77777777" w:rsidR="001F7DBD" w:rsidRPr="00DB3F8D" w:rsidRDefault="001F7DBD" w:rsidP="001F7DBD">
            <w:pPr>
              <w:snapToGrid w:val="0"/>
              <w:rPr>
                <w:rFonts w:asciiTheme="majorBidi" w:hAnsiTheme="majorBidi" w:cstheme="majorBidi"/>
                <w:i/>
                <w:iCs/>
                <w:noProof/>
                <w:color w:val="000000" w:themeColor="text1"/>
                <w:sz w:val="18"/>
                <w:szCs w:val="18"/>
              </w:rPr>
            </w:pPr>
            <w:r w:rsidRPr="00DB3F8D">
              <w:rPr>
                <w:rFonts w:asciiTheme="majorBidi" w:hAnsiTheme="majorBidi" w:cstheme="majorBidi"/>
                <w:i/>
                <w:iCs/>
                <w:noProof/>
                <w:color w:val="000000" w:themeColor="text1"/>
                <w:sz w:val="18"/>
                <w:szCs w:val="18"/>
              </w:rPr>
              <w:t xml:space="preserve">Zarqa University, Zarqa, Jordan  </w:t>
            </w:r>
          </w:p>
          <w:p w14:paraId="327067F4" w14:textId="13898117" w:rsidR="001F7DBD" w:rsidRPr="00DB3F8D" w:rsidRDefault="001F7DBD" w:rsidP="001F7DBD">
            <w:pPr>
              <w:pStyle w:val="88888"/>
              <w:spacing w:before="0" w:beforeAutospacing="0" w:after="0"/>
              <w:rPr>
                <w:rFonts w:asciiTheme="majorBidi" w:hAnsiTheme="majorBidi" w:cstheme="majorBidi"/>
                <w:i/>
                <w:iCs/>
                <w:color w:val="000000" w:themeColor="text1"/>
              </w:rPr>
            </w:pPr>
          </w:p>
        </w:tc>
        <w:tc>
          <w:tcPr>
            <w:tcW w:w="1985" w:type="dxa"/>
          </w:tcPr>
          <w:p w14:paraId="5AE4965A" w14:textId="77777777" w:rsidR="001F7DBD" w:rsidRPr="00DB3F8D" w:rsidRDefault="001F7DBD" w:rsidP="001F7DBD">
            <w:pPr>
              <w:pStyle w:val="88888"/>
              <w:spacing w:before="0" w:beforeAutospacing="0" w:after="0"/>
              <w:rPr>
                <w:i/>
                <w:iCs/>
                <w:color w:val="000000" w:themeColor="text1"/>
              </w:rPr>
            </w:pPr>
            <w:r w:rsidRPr="00DB3F8D">
              <w:rPr>
                <w:color w:val="000000" w:themeColor="text1"/>
              </w:rPr>
              <w:t>Amer Abu-Jassar</w:t>
            </w:r>
            <w:r w:rsidRPr="00DB3F8D">
              <w:rPr>
                <w:color w:val="000000" w:themeColor="text1"/>
              </w:rPr>
              <w:br/>
            </w:r>
            <w:r w:rsidRPr="00DB3F8D">
              <w:rPr>
                <w:i/>
                <w:iCs/>
                <w:color w:val="000000" w:themeColor="text1"/>
              </w:rPr>
              <w:t xml:space="preserve">Department of Computer Science, </w:t>
            </w:r>
          </w:p>
          <w:p w14:paraId="0E68F0EF" w14:textId="77777777" w:rsidR="001F7DBD" w:rsidRPr="00DB3F8D" w:rsidRDefault="001F7DBD" w:rsidP="001F7DBD">
            <w:pPr>
              <w:pStyle w:val="88888"/>
              <w:spacing w:before="0" w:beforeAutospacing="0" w:after="0"/>
              <w:rPr>
                <w:i/>
                <w:iCs/>
                <w:color w:val="000000" w:themeColor="text1"/>
              </w:rPr>
            </w:pPr>
            <w:r w:rsidRPr="00DB3F8D">
              <w:rPr>
                <w:rFonts w:asciiTheme="majorBidi" w:hAnsiTheme="majorBidi" w:cstheme="majorBidi"/>
                <w:i/>
                <w:iCs/>
                <w:color w:val="000000" w:themeColor="text1"/>
              </w:rPr>
              <w:t>College of Information Technology</w:t>
            </w:r>
          </w:p>
          <w:p w14:paraId="3CF8D0F3" w14:textId="6AEFCC6D" w:rsidR="001F7DBD" w:rsidRPr="00DB3F8D" w:rsidRDefault="001F7DBD" w:rsidP="001F7DBD">
            <w:pPr>
              <w:pStyle w:val="88888"/>
              <w:spacing w:before="0" w:beforeAutospacing="0" w:after="0"/>
              <w:rPr>
                <w:color w:val="000000" w:themeColor="text1"/>
                <w:lang w:val="ru-RU"/>
              </w:rPr>
            </w:pPr>
            <w:r w:rsidRPr="00DB3F8D">
              <w:rPr>
                <w:i/>
                <w:iCs/>
                <w:color w:val="000000" w:themeColor="text1"/>
              </w:rPr>
              <w:t>Amman Arab University</w:t>
            </w:r>
            <w:r w:rsidRPr="00DB3F8D">
              <w:rPr>
                <w:i/>
                <w:color w:val="000000" w:themeColor="text1"/>
              </w:rPr>
              <w:br/>
            </w:r>
            <w:r w:rsidRPr="00DB3F8D">
              <w:rPr>
                <w:color w:val="000000" w:themeColor="text1"/>
              </w:rPr>
              <w:t>Amman, Jordan</w:t>
            </w:r>
            <w:r w:rsidRPr="00DB3F8D">
              <w:rPr>
                <w:color w:val="000000" w:themeColor="text1"/>
              </w:rPr>
              <w:br/>
            </w:r>
            <w:r w:rsidRPr="00DB3F8D">
              <w:rPr>
                <w:rStyle w:val="Hyperlink"/>
                <w:color w:val="000000" w:themeColor="text1"/>
              </w:rPr>
              <w:t>A.abujassar@aau.edu.jo</w:t>
            </w:r>
          </w:p>
        </w:tc>
        <w:tc>
          <w:tcPr>
            <w:tcW w:w="2353" w:type="dxa"/>
          </w:tcPr>
          <w:p w14:paraId="0C825601" w14:textId="77777777" w:rsidR="001F7DBD" w:rsidRPr="00DB3F8D" w:rsidRDefault="001F7DBD" w:rsidP="001F7DBD">
            <w:pPr>
              <w:pStyle w:val="88888"/>
              <w:spacing w:before="0" w:beforeAutospacing="0" w:after="0"/>
              <w:rPr>
                <w:rFonts w:asciiTheme="majorBidi" w:hAnsiTheme="majorBidi" w:cstheme="majorBidi"/>
                <w:color w:val="000000" w:themeColor="text1"/>
                <w:vertAlign w:val="superscript"/>
                <w:rtl/>
              </w:rPr>
            </w:pPr>
            <w:r w:rsidRPr="00DB3F8D">
              <w:rPr>
                <w:rFonts w:asciiTheme="majorBidi" w:hAnsiTheme="majorBidi" w:cstheme="majorBidi"/>
                <w:color w:val="000000" w:themeColor="text1"/>
              </w:rPr>
              <w:t>Mahhm</w:t>
            </w:r>
            <w:r>
              <w:rPr>
                <w:rFonts w:asciiTheme="majorBidi" w:hAnsiTheme="majorBidi" w:cstheme="majorBidi"/>
                <w:color w:val="000000" w:themeColor="text1"/>
              </w:rPr>
              <w:t>a</w:t>
            </w:r>
            <w:r w:rsidRPr="00DB3F8D">
              <w:rPr>
                <w:rFonts w:asciiTheme="majorBidi" w:hAnsiTheme="majorBidi" w:cstheme="majorBidi"/>
                <w:color w:val="000000" w:themeColor="text1"/>
              </w:rPr>
              <w:t xml:space="preserve">d </w:t>
            </w:r>
            <w:r>
              <w:rPr>
                <w:rFonts w:asciiTheme="majorBidi" w:hAnsiTheme="majorBidi" w:cstheme="majorBidi"/>
                <w:color w:val="000000" w:themeColor="text1"/>
              </w:rPr>
              <w:t>Aljaidi</w:t>
            </w:r>
          </w:p>
          <w:p w14:paraId="7F2A271F" w14:textId="77777777" w:rsidR="001F7DBD" w:rsidRPr="00DB3F8D" w:rsidRDefault="001F7DBD" w:rsidP="001F7DBD">
            <w:pPr>
              <w:pStyle w:val="88888"/>
              <w:spacing w:before="0" w:beforeAutospacing="0" w:after="0"/>
              <w:rPr>
                <w:i/>
                <w:iCs/>
                <w:color w:val="000000" w:themeColor="text1"/>
              </w:rPr>
            </w:pPr>
            <w:r w:rsidRPr="00DB3F8D">
              <w:rPr>
                <w:i/>
                <w:iCs/>
                <w:color w:val="000000" w:themeColor="text1"/>
              </w:rPr>
              <w:t xml:space="preserve">Cyber Security department, </w:t>
            </w:r>
          </w:p>
          <w:p w14:paraId="0F2BCA66" w14:textId="77777777" w:rsidR="001F7DBD" w:rsidRPr="00DB3F8D" w:rsidRDefault="001F7DBD" w:rsidP="001F7DBD">
            <w:pPr>
              <w:pStyle w:val="88888"/>
              <w:spacing w:before="0" w:beforeAutospacing="0" w:after="0"/>
              <w:rPr>
                <w:i/>
                <w:iCs/>
                <w:color w:val="000000" w:themeColor="text1"/>
              </w:rPr>
            </w:pPr>
            <w:r w:rsidRPr="00DB3F8D">
              <w:rPr>
                <w:i/>
                <w:iCs/>
                <w:color w:val="000000" w:themeColor="text1"/>
              </w:rPr>
              <w:t xml:space="preserve">Faculty of Information Technology </w:t>
            </w:r>
          </w:p>
          <w:p w14:paraId="1E006188" w14:textId="77777777" w:rsidR="001F7DBD" w:rsidRPr="00DB3F8D" w:rsidRDefault="001F7DBD" w:rsidP="001F7DBD">
            <w:pPr>
              <w:pStyle w:val="88888"/>
              <w:spacing w:before="0" w:beforeAutospacing="0" w:after="0"/>
              <w:rPr>
                <w:i/>
                <w:iCs/>
                <w:color w:val="000000" w:themeColor="text1"/>
              </w:rPr>
            </w:pPr>
            <w:r w:rsidRPr="00DB3F8D">
              <w:rPr>
                <w:i/>
                <w:iCs/>
                <w:color w:val="000000" w:themeColor="text1"/>
              </w:rPr>
              <w:t>Zarqa University</w:t>
            </w:r>
          </w:p>
          <w:p w14:paraId="0FAA53E9" w14:textId="77777777" w:rsidR="001F7DBD" w:rsidRPr="00DB3F8D" w:rsidRDefault="001F7DBD" w:rsidP="001F7DBD">
            <w:pPr>
              <w:pStyle w:val="88888"/>
              <w:spacing w:before="0" w:beforeAutospacing="0" w:after="0"/>
              <w:rPr>
                <w:color w:val="000000" w:themeColor="text1"/>
              </w:rPr>
            </w:pPr>
            <w:r w:rsidRPr="00DB3F8D">
              <w:rPr>
                <w:color w:val="000000" w:themeColor="text1"/>
              </w:rPr>
              <w:t>Zarqa, Jordan</w:t>
            </w:r>
          </w:p>
          <w:p w14:paraId="2CABF17A" w14:textId="1461B949" w:rsidR="001F7DBD" w:rsidRPr="00DB3F8D" w:rsidRDefault="001F7DBD" w:rsidP="001F7DBD">
            <w:pPr>
              <w:pStyle w:val="88888"/>
              <w:spacing w:before="0" w:beforeAutospacing="0" w:after="0"/>
              <w:rPr>
                <w:color w:val="000000" w:themeColor="text1"/>
              </w:rPr>
            </w:pPr>
            <w:r w:rsidRPr="00C47BE7">
              <w:rPr>
                <w:rStyle w:val="Hyperlink"/>
                <w:noProof w:val="0"/>
                <w:color w:val="000000" w:themeColor="text1"/>
                <w:sz w:val="20"/>
                <w:szCs w:val="20"/>
              </w:rPr>
              <w:t xml:space="preserve">mjaidi@zu.edu.jo </w:t>
            </w:r>
          </w:p>
        </w:tc>
        <w:tc>
          <w:tcPr>
            <w:tcW w:w="1899" w:type="dxa"/>
          </w:tcPr>
          <w:p w14:paraId="5D666A44" w14:textId="77777777" w:rsidR="00AC76BB" w:rsidRPr="00DB3F8D" w:rsidRDefault="00AC76BB" w:rsidP="00AC76BB">
            <w:pPr>
              <w:tabs>
                <w:tab w:val="left" w:pos="6890"/>
              </w:tabs>
              <w:rPr>
                <w:rFonts w:asciiTheme="majorBidi" w:hAnsiTheme="majorBidi" w:cstheme="majorBidi"/>
                <w:sz w:val="18"/>
                <w:szCs w:val="18"/>
              </w:rPr>
            </w:pPr>
            <w:r w:rsidRPr="00DB3F8D">
              <w:rPr>
                <w:rFonts w:asciiTheme="majorBidi" w:hAnsiTheme="majorBidi" w:cstheme="majorBidi"/>
                <w:sz w:val="18"/>
                <w:szCs w:val="18"/>
              </w:rPr>
              <w:t>Mohamed Hafez</w:t>
            </w:r>
          </w:p>
          <w:p w14:paraId="3D078BDE" w14:textId="77777777" w:rsidR="00AC76BB" w:rsidRPr="00DB3F8D" w:rsidRDefault="00AC76BB" w:rsidP="00AC76BB">
            <w:pPr>
              <w:tabs>
                <w:tab w:val="left" w:pos="6890"/>
              </w:tabs>
              <w:rPr>
                <w:rFonts w:asciiTheme="majorBidi" w:hAnsiTheme="majorBidi" w:cstheme="majorBidi"/>
                <w:i/>
                <w:iCs/>
                <w:sz w:val="18"/>
                <w:szCs w:val="18"/>
              </w:rPr>
            </w:pPr>
            <w:r w:rsidRPr="00DB3F8D">
              <w:rPr>
                <w:rFonts w:asciiTheme="majorBidi" w:hAnsiTheme="majorBidi" w:cstheme="majorBidi"/>
                <w:i/>
                <w:iCs/>
                <w:sz w:val="18"/>
                <w:szCs w:val="18"/>
              </w:rPr>
              <w:t>Faculty of Engineering FEQS,</w:t>
            </w:r>
          </w:p>
          <w:p w14:paraId="658DA354" w14:textId="77777777" w:rsidR="00AC76BB" w:rsidRPr="00DB3F8D" w:rsidRDefault="00AC76BB" w:rsidP="00AC76BB">
            <w:pPr>
              <w:tabs>
                <w:tab w:val="left" w:pos="6890"/>
              </w:tabs>
              <w:rPr>
                <w:rFonts w:asciiTheme="majorBidi" w:hAnsiTheme="majorBidi" w:cstheme="majorBidi"/>
                <w:i/>
                <w:iCs/>
                <w:sz w:val="18"/>
                <w:szCs w:val="18"/>
              </w:rPr>
            </w:pPr>
            <w:r w:rsidRPr="00DB3F8D">
              <w:rPr>
                <w:rFonts w:asciiTheme="majorBidi" w:hAnsiTheme="majorBidi" w:cstheme="majorBidi"/>
                <w:i/>
                <w:iCs/>
                <w:sz w:val="18"/>
                <w:szCs w:val="18"/>
              </w:rPr>
              <w:t>INTI-IU-University</w:t>
            </w:r>
          </w:p>
          <w:p w14:paraId="05BFCC00" w14:textId="77777777" w:rsidR="00AC76BB" w:rsidRPr="00DB3F8D" w:rsidRDefault="00AC76BB" w:rsidP="00AC76BB">
            <w:pPr>
              <w:tabs>
                <w:tab w:val="left" w:pos="6890"/>
              </w:tabs>
              <w:rPr>
                <w:rFonts w:asciiTheme="majorBidi" w:hAnsiTheme="majorBidi" w:cstheme="majorBidi"/>
                <w:sz w:val="18"/>
                <w:szCs w:val="18"/>
              </w:rPr>
            </w:pPr>
            <w:r w:rsidRPr="00DB3F8D">
              <w:rPr>
                <w:rFonts w:asciiTheme="majorBidi" w:hAnsiTheme="majorBidi" w:cstheme="majorBidi"/>
                <w:sz w:val="18"/>
                <w:szCs w:val="18"/>
              </w:rPr>
              <w:t>Nilai, Malaysia</w:t>
            </w:r>
          </w:p>
          <w:p w14:paraId="5C5BD3F7" w14:textId="2A01C07E" w:rsidR="001F7DBD" w:rsidRPr="00DB3F8D" w:rsidRDefault="00AC76BB" w:rsidP="00AC76BB">
            <w:pPr>
              <w:tabs>
                <w:tab w:val="left" w:pos="6890"/>
              </w:tabs>
              <w:rPr>
                <w:rFonts w:asciiTheme="majorBidi" w:hAnsiTheme="majorBidi" w:cstheme="majorBidi"/>
                <w:sz w:val="18"/>
                <w:szCs w:val="18"/>
                <w:rtl/>
              </w:rPr>
            </w:pPr>
            <w:r w:rsidRPr="00DB3F8D">
              <w:rPr>
                <w:rFonts w:asciiTheme="majorBidi" w:hAnsiTheme="majorBidi" w:cstheme="majorBidi"/>
                <w:color w:val="000000" w:themeColor="text1"/>
                <w:u w:val="single"/>
              </w:rPr>
              <w:t>mohdahmed.hafez@newinti.edu.my</w:t>
            </w:r>
          </w:p>
        </w:tc>
        <w:tc>
          <w:tcPr>
            <w:tcW w:w="236" w:type="dxa"/>
          </w:tcPr>
          <w:p w14:paraId="1E554D91" w14:textId="77777777" w:rsidR="001F7DBD" w:rsidRPr="00DB3F8D" w:rsidRDefault="001F7DBD" w:rsidP="001F7DBD">
            <w:pPr>
              <w:tabs>
                <w:tab w:val="left" w:pos="6890"/>
              </w:tabs>
              <w:rPr>
                <w:rFonts w:asciiTheme="majorBidi" w:hAnsiTheme="majorBidi" w:cstheme="majorBidi"/>
                <w:sz w:val="18"/>
                <w:szCs w:val="18"/>
                <w:rtl/>
              </w:rPr>
            </w:pPr>
          </w:p>
        </w:tc>
      </w:tr>
    </w:tbl>
    <w:p w14:paraId="52677F55" w14:textId="77777777" w:rsidR="00D7522C" w:rsidRPr="00DB3F8D" w:rsidRDefault="00D7522C" w:rsidP="00962F24">
      <w:pPr>
        <w:pStyle w:val="Author"/>
        <w:spacing w:before="100" w:beforeAutospacing="1" w:after="100" w:afterAutospacing="1" w:line="120" w:lineRule="auto"/>
        <w:rPr>
          <w:sz w:val="16"/>
          <w:szCs w:val="16"/>
        </w:rPr>
      </w:pPr>
    </w:p>
    <w:p w14:paraId="79CE22DE" w14:textId="77777777" w:rsidR="00616C13" w:rsidRPr="00DB3F8D" w:rsidRDefault="00616C13" w:rsidP="00CA4392">
      <w:pPr>
        <w:pStyle w:val="Author"/>
        <w:spacing w:before="100" w:beforeAutospacing="1" w:after="100" w:afterAutospacing="1" w:line="120" w:lineRule="auto"/>
        <w:rPr>
          <w:sz w:val="16"/>
          <w:szCs w:val="16"/>
        </w:rPr>
        <w:sectPr w:rsidR="00616C13" w:rsidRPr="00DB3F8D" w:rsidSect="003B4E04">
          <w:footerReference w:type="first" r:id="rId8"/>
          <w:pgSz w:w="11906" w:h="16838" w:code="9"/>
          <w:pgMar w:top="540" w:right="893" w:bottom="1440" w:left="893" w:header="720" w:footer="720" w:gutter="0"/>
          <w:cols w:space="720"/>
          <w:titlePg/>
          <w:docGrid w:linePitch="360"/>
        </w:sectPr>
      </w:pPr>
    </w:p>
    <w:p w14:paraId="741C8BD1" w14:textId="77777777" w:rsidR="00462DC2" w:rsidRPr="00DB3F8D" w:rsidRDefault="00462DC2" w:rsidP="008E2A80">
      <w:pPr>
        <w:pStyle w:val="Author"/>
        <w:spacing w:before="0" w:after="0"/>
        <w:rPr>
          <w:color w:val="000000"/>
          <w:sz w:val="18"/>
          <w:szCs w:val="18"/>
        </w:rPr>
      </w:pPr>
    </w:p>
    <w:p w14:paraId="062CC3CB" w14:textId="77777777" w:rsidR="009303D9" w:rsidRPr="00DB3F8D" w:rsidRDefault="00BD670B">
      <w:pPr>
        <w:sectPr w:rsidR="009303D9" w:rsidRPr="00DB3F8D" w:rsidSect="003B4E04">
          <w:type w:val="continuous"/>
          <w:pgSz w:w="11906" w:h="16838" w:code="9"/>
          <w:pgMar w:top="450" w:right="893" w:bottom="1440" w:left="893" w:header="720" w:footer="720" w:gutter="0"/>
          <w:cols w:num="3" w:space="720"/>
          <w:docGrid w:linePitch="360"/>
        </w:sectPr>
      </w:pPr>
      <w:r w:rsidRPr="00DB3F8D">
        <w:br w:type="column"/>
      </w:r>
    </w:p>
    <w:p w14:paraId="12700003" w14:textId="5569E7B2" w:rsidR="00B04BD2" w:rsidRPr="00DB3F8D" w:rsidRDefault="009303D9" w:rsidP="006566F6">
      <w:pPr>
        <w:pStyle w:val="NormalWeb"/>
        <w:jc w:val="lowKashida"/>
        <w:rPr>
          <w:rFonts w:eastAsia="SimSun"/>
          <w:b/>
          <w:bCs/>
          <w:color w:val="000000" w:themeColor="text1"/>
          <w:sz w:val="18"/>
          <w:szCs w:val="18"/>
        </w:rPr>
      </w:pPr>
      <w:r w:rsidRPr="00DB3F8D">
        <w:rPr>
          <w:i/>
          <w:iCs/>
          <w:color w:val="000000" w:themeColor="text1"/>
        </w:rPr>
        <w:t>Abstract</w:t>
      </w:r>
      <w:r w:rsidRPr="00DB3F8D">
        <w:rPr>
          <w:color w:val="000000" w:themeColor="text1"/>
        </w:rPr>
        <w:t>—</w:t>
      </w:r>
      <w:r w:rsidR="00B04BD2" w:rsidRPr="00DB3F8D">
        <w:rPr>
          <w:rFonts w:eastAsia="SimSun"/>
          <w:b/>
          <w:bCs/>
          <w:color w:val="000000" w:themeColor="text1"/>
          <w:sz w:val="18"/>
          <w:szCs w:val="18"/>
        </w:rPr>
        <w:t>The</w:t>
      </w:r>
      <w:r w:rsidR="006566F6" w:rsidRPr="006566F6">
        <w:rPr>
          <w:rFonts w:eastAsia="SimSun"/>
          <w:b/>
          <w:bCs/>
          <w:color w:val="000000" w:themeColor="text1"/>
          <w:sz w:val="18"/>
          <w:szCs w:val="18"/>
        </w:rPr>
        <w:t xml:space="preserve"> Strong cybersecurity is the foundation of any organization's or country's security, and it requires significant investments to protect everything digitally. To ensure we're all on the same page, we need to create a comprehensive catalog of security policies. We compare and analyzes the most important cybersecurity policies in various fields to build a solid knowledge base. It examines fields such as health, finance, education, aviation, and e-commerce. We’ve identified and evaluated ten essential elements of cybersecurity policies. We also study the security laws specific to each domain, focusing on building a robust security framework for each. The bottom line is that cybersecurity priorities vary greatly from one organization to another. Ultimately, the selection and implementation of cybersecurity policies depends on the type of data we protect and the specific security needs of each organization.</w:t>
      </w:r>
    </w:p>
    <w:p w14:paraId="18E5B3EA" w14:textId="630FC116" w:rsidR="00876601" w:rsidRPr="00DB3F8D" w:rsidRDefault="004D72B5" w:rsidP="006566F6">
      <w:pPr>
        <w:shd w:val="clear" w:color="auto" w:fill="FFFFFF"/>
        <w:spacing w:before="240" w:after="240"/>
        <w:jc w:val="lowKashida"/>
        <w:rPr>
          <w:b/>
          <w:bCs/>
          <w:i/>
          <w:color w:val="000000" w:themeColor="text1"/>
          <w:sz w:val="18"/>
          <w:szCs w:val="18"/>
        </w:rPr>
      </w:pPr>
      <w:r w:rsidRPr="00DB3F8D">
        <w:rPr>
          <w:color w:val="000000" w:themeColor="text1"/>
        </w:rPr>
        <w:t>Keywords—</w:t>
      </w:r>
      <w:r w:rsidR="006566F6" w:rsidRPr="006566F6">
        <w:rPr>
          <w:b/>
          <w:bCs/>
          <w:i/>
          <w:color w:val="000000" w:themeColor="text1"/>
          <w:sz w:val="18"/>
          <w:szCs w:val="18"/>
        </w:rPr>
        <w:t>cybersecurity (CS); cybersecurity polices; cyberspace; enterprise(s); information and communication technology (ICT</w:t>
      </w:r>
      <w:r w:rsidR="006566F6">
        <w:rPr>
          <w:b/>
          <w:bCs/>
          <w:i/>
          <w:color w:val="000000" w:themeColor="text1"/>
          <w:sz w:val="18"/>
          <w:szCs w:val="18"/>
        </w:rPr>
        <w:t>)</w:t>
      </w:r>
    </w:p>
    <w:p w14:paraId="05D8BF0C" w14:textId="77777777" w:rsidR="009303D9" w:rsidRPr="00DB3F8D" w:rsidRDefault="009303D9" w:rsidP="00423784">
      <w:pPr>
        <w:pStyle w:val="Heading1"/>
        <w:rPr>
          <w:color w:val="000000" w:themeColor="text1"/>
        </w:rPr>
      </w:pPr>
      <w:r w:rsidRPr="00DB3F8D">
        <w:rPr>
          <w:color w:val="000000" w:themeColor="text1"/>
        </w:rPr>
        <w:t>Introduction</w:t>
      </w:r>
    </w:p>
    <w:p w14:paraId="2E422612" w14:textId="79DA45D7" w:rsidR="006566F6" w:rsidRPr="006566F6" w:rsidRDefault="006566F6" w:rsidP="006566F6">
      <w:pPr>
        <w:pStyle w:val="BodyText"/>
        <w:ind w:firstLine="0"/>
        <w:rPr>
          <w:color w:val="000000" w:themeColor="text1"/>
          <w:lang w:val="en-US"/>
        </w:rPr>
      </w:pPr>
      <w:r w:rsidRPr="006566F6">
        <w:rPr>
          <w:color w:val="000000" w:themeColor="text1"/>
          <w:lang w:val="en-US"/>
        </w:rPr>
        <w:t>Cyberspace is a vast digital world that operates on the internet and interconnected devices, allowing us to communicate with each other without boundaries. This includes mobile phones, computers, and all the data available online. This represents a major development that has entered our daily lives. Companies and institutions are now focusing heavily on security to protect their electronic systems from any threats or attacks.</w:t>
      </w:r>
    </w:p>
    <w:p w14:paraId="3F143D98" w14:textId="77777777" w:rsidR="006566F6" w:rsidRPr="006566F6" w:rsidRDefault="006566F6" w:rsidP="006566F6">
      <w:pPr>
        <w:pStyle w:val="BodyText"/>
        <w:ind w:firstLine="0"/>
        <w:rPr>
          <w:color w:val="000000" w:themeColor="text1"/>
          <w:lang w:val="en-US"/>
        </w:rPr>
      </w:pPr>
      <w:r w:rsidRPr="006566F6">
        <w:rPr>
          <w:color w:val="000000" w:themeColor="text1"/>
          <w:lang w:val="en-US"/>
        </w:rPr>
        <w:t>Because businesses, both economically and socially, face numerous challenges, such as malware and data theft, which can damage their reputation and cost them significant financial losses. Therefore, they must have strong security policies to protect their operations. Security, in this context, means being safe from any risks, whether physical, psychological, financial, or emotional.</w:t>
      </w:r>
    </w:p>
    <w:p w14:paraId="068BC424" w14:textId="77777777" w:rsidR="006566F6" w:rsidRPr="006566F6" w:rsidRDefault="006566F6" w:rsidP="006566F6">
      <w:pPr>
        <w:pStyle w:val="BodyText"/>
        <w:ind w:firstLine="0"/>
        <w:rPr>
          <w:color w:val="000000" w:themeColor="text1"/>
          <w:lang w:val="en-US"/>
        </w:rPr>
      </w:pPr>
    </w:p>
    <w:p w14:paraId="3AF05D57" w14:textId="77777777" w:rsidR="006566F6" w:rsidRPr="006566F6" w:rsidRDefault="006566F6" w:rsidP="006566F6">
      <w:pPr>
        <w:pStyle w:val="BodyText"/>
        <w:ind w:firstLine="0"/>
        <w:rPr>
          <w:color w:val="000000" w:themeColor="text1"/>
          <w:lang w:val="en-US"/>
        </w:rPr>
      </w:pPr>
    </w:p>
    <w:p w14:paraId="3239984A" w14:textId="77777777" w:rsidR="006566F6" w:rsidRPr="006566F6" w:rsidRDefault="006566F6" w:rsidP="006566F6">
      <w:pPr>
        <w:pStyle w:val="BodyText"/>
        <w:ind w:firstLine="0"/>
        <w:rPr>
          <w:color w:val="000000" w:themeColor="text1"/>
          <w:lang w:val="en-US"/>
        </w:rPr>
      </w:pPr>
    </w:p>
    <w:p w14:paraId="669425DF" w14:textId="77777777" w:rsidR="006566F6" w:rsidRPr="006566F6" w:rsidRDefault="006566F6" w:rsidP="006566F6">
      <w:pPr>
        <w:pStyle w:val="BodyText"/>
        <w:ind w:firstLine="0"/>
        <w:rPr>
          <w:color w:val="000000" w:themeColor="text1"/>
          <w:lang w:val="en-US"/>
        </w:rPr>
      </w:pPr>
    </w:p>
    <w:p w14:paraId="65EEA87F" w14:textId="77777777" w:rsidR="006566F6" w:rsidRDefault="006566F6" w:rsidP="006566F6">
      <w:pPr>
        <w:pStyle w:val="BodyText"/>
        <w:ind w:firstLine="0"/>
        <w:rPr>
          <w:color w:val="000000" w:themeColor="text1"/>
          <w:lang w:val="en-US"/>
        </w:rPr>
      </w:pPr>
      <w:r w:rsidRPr="006566F6">
        <w:rPr>
          <w:color w:val="000000" w:themeColor="text1"/>
          <w:lang w:val="en-US"/>
        </w:rPr>
        <w:t>Security is paramount for individuals, nations, and organizations, with national security holding significant weight. Consequently, cybersecurity has become crucial for both public and private sector success, necessitating comprehensive security policies that define acceptable user behavior regarding information assets. Implementing these policies, alongside technical solutions, is vital. Security policies encompass tools, regulations, and best practices, employing encryption and other preventative measures to ensure confidentiality, integrity, and availability of data.</w:t>
      </w:r>
    </w:p>
    <w:p w14:paraId="0E931E51" w14:textId="618EF9CD" w:rsidR="006566F6" w:rsidRDefault="006566F6" w:rsidP="006566F6">
      <w:pPr>
        <w:pStyle w:val="BodyText"/>
        <w:ind w:firstLine="0"/>
        <w:rPr>
          <w:color w:val="000000" w:themeColor="text1"/>
          <w:lang w:val="en-US"/>
        </w:rPr>
      </w:pPr>
      <w:r w:rsidRPr="006566F6">
        <w:rPr>
          <w:color w:val="000000" w:themeColor="text1"/>
          <w:lang w:val="en-US"/>
        </w:rPr>
        <w:t>Effective cybersecurity policy implementation faces challenges, including control selection, organizational understanding, policy dissemination, training, and user monitoring. Policy relevance varies across industries, requiring tailored approaches. Thus, comparing cybersecurity policies across sectors is essential for developing robust frameworks. We examine healthcare, finance, aviation, education, and e-commerce, chosen for their diversity and varying security needs, to address the lack of knowledge on common cybersecurity policies.</w:t>
      </w:r>
    </w:p>
    <w:p w14:paraId="28369588" w14:textId="77777777" w:rsidR="006566F6" w:rsidRDefault="006566F6" w:rsidP="006566F6">
      <w:pPr>
        <w:pStyle w:val="BodyText"/>
        <w:ind w:firstLine="0"/>
        <w:rPr>
          <w:color w:val="000000" w:themeColor="text1"/>
          <w:lang w:val="en-US"/>
        </w:rPr>
      </w:pPr>
      <w:r w:rsidRPr="006566F6">
        <w:rPr>
          <w:color w:val="000000" w:themeColor="text1"/>
          <w:lang w:val="en-US"/>
        </w:rPr>
        <w:t>we answer the question: What do companies have in common when it comes to information security? And how are these things exploited? They conducted research and reviewed academic papers and reports related to the topic, and came up with 10 essential elements of information security policies:</w:t>
      </w:r>
    </w:p>
    <w:p w14:paraId="6EB84F34" w14:textId="45120A02" w:rsidR="006566F6" w:rsidRDefault="006566F6" w:rsidP="006566F6">
      <w:pPr>
        <w:pStyle w:val="BodyText"/>
        <w:ind w:firstLine="0"/>
        <w:rPr>
          <w:color w:val="000000" w:themeColor="text1"/>
          <w:lang w:val="en-US"/>
        </w:rPr>
      </w:pPr>
      <w:r w:rsidRPr="006566F6">
        <w:rPr>
          <w:color w:val="000000" w:themeColor="text1"/>
          <w:lang w:val="en-US"/>
        </w:rPr>
        <w:t>Privacy, websites, cloud computing, email, devices and networks, information, access control, data storage, and data protection. Compare these topics across the companies you selected and discuss what topics might be studied in the future. We explain the background, information security policies, findings, potential future topics, and conclusions.</w:t>
      </w:r>
    </w:p>
    <w:p w14:paraId="1E534080" w14:textId="24840452" w:rsidR="006566F6" w:rsidRPr="006566F6" w:rsidRDefault="006566F6" w:rsidP="006566F6">
      <w:pPr>
        <w:pStyle w:val="BodyText"/>
        <w:ind w:firstLine="0"/>
        <w:rPr>
          <w:color w:val="000000" w:themeColor="text1"/>
          <w:lang w:val="en-US"/>
        </w:rPr>
      </w:pPr>
      <w:r w:rsidRPr="006566F6">
        <w:rPr>
          <w:color w:val="000000" w:themeColor="text1"/>
          <w:lang w:val="en-US"/>
        </w:rPr>
        <w:t xml:space="preserve">This section of presents current studies and research related to the topic of study, focusing on developments and problems in relevant fields. It defines the research framework by </w:t>
      </w:r>
      <w:r w:rsidRPr="006566F6">
        <w:rPr>
          <w:color w:val="000000" w:themeColor="text1"/>
          <w:lang w:val="en-US"/>
        </w:rPr>
        <w:lastRenderedPageBreak/>
        <w:t>explaining five well-known Internet service sectors. It then summarizes the current academic understanding of the research topic.</w:t>
      </w:r>
    </w:p>
    <w:p w14:paraId="0A050197" w14:textId="577E9DE3" w:rsidR="006566F6" w:rsidRPr="006566F6" w:rsidRDefault="006566F6" w:rsidP="006566F6">
      <w:pPr>
        <w:pStyle w:val="BodyText"/>
        <w:ind w:firstLine="0"/>
        <w:rPr>
          <w:color w:val="000000" w:themeColor="text1"/>
          <w:lang w:val="en-US"/>
        </w:rPr>
      </w:pPr>
      <w:r w:rsidRPr="006566F6">
        <w:rPr>
          <w:color w:val="000000" w:themeColor="text1"/>
          <w:lang w:val="en-US"/>
        </w:rPr>
        <w:t>2.1. Research Context</w:t>
      </w:r>
    </w:p>
    <w:p w14:paraId="7D1AABDC" w14:textId="77777777" w:rsidR="006566F6" w:rsidRPr="006566F6" w:rsidRDefault="006566F6" w:rsidP="006566F6">
      <w:pPr>
        <w:pStyle w:val="BodyText"/>
        <w:ind w:firstLine="0"/>
        <w:rPr>
          <w:color w:val="000000" w:themeColor="text1"/>
          <w:lang w:val="en-US"/>
        </w:rPr>
      </w:pPr>
      <w:r w:rsidRPr="006566F6">
        <w:rPr>
          <w:color w:val="000000" w:themeColor="text1"/>
          <w:lang w:val="en-US"/>
        </w:rPr>
        <w:t>The internet has fundamentally reshaped daily life, enabling easy access to information, news, and facilitating everyday tasks like bill payments and shopping. This transformation is evident across healthcare, finance, education, aviation, and e-commerce.</w:t>
      </w:r>
    </w:p>
    <w:p w14:paraId="034004FF" w14:textId="77777777" w:rsidR="006566F6" w:rsidRPr="006566F6" w:rsidRDefault="006566F6" w:rsidP="006566F6">
      <w:pPr>
        <w:pStyle w:val="BodyText"/>
        <w:ind w:firstLine="0"/>
        <w:rPr>
          <w:color w:val="000000" w:themeColor="text1"/>
          <w:rtl/>
          <w:lang w:val="en-US"/>
        </w:rPr>
      </w:pPr>
      <w:r w:rsidRPr="006566F6">
        <w:rPr>
          <w:color w:val="000000" w:themeColor="text1"/>
          <w:lang w:val="en-US"/>
        </w:rPr>
        <w:t>Healthcare:</w:t>
      </w:r>
    </w:p>
    <w:p w14:paraId="4A0C57AB" w14:textId="77777777" w:rsidR="006566F6" w:rsidRPr="006566F6" w:rsidRDefault="006566F6" w:rsidP="006566F6">
      <w:pPr>
        <w:pStyle w:val="BodyText"/>
        <w:ind w:firstLine="0"/>
        <w:rPr>
          <w:color w:val="000000" w:themeColor="text1"/>
          <w:lang w:val="en-US"/>
        </w:rPr>
      </w:pPr>
      <w:r w:rsidRPr="006566F6">
        <w:rPr>
          <w:color w:val="000000" w:themeColor="text1"/>
          <w:lang w:val="en-US"/>
        </w:rPr>
        <w:t xml:space="preserve"> E-health has transformed health records and made telehealth essential, especially during the pandemic. Medical and patient portals allow you to access your health information from anywhere, and telemedicine has brought healthcare to remote areas. Medical websites provide reliable health information, and healthcare apps make it easier to schedule appointments and view test results—all of which must be protected with robust cybersecurity.</w:t>
      </w:r>
    </w:p>
    <w:p w14:paraId="58015F0C" w14:textId="77777777" w:rsidR="006566F6" w:rsidRPr="006566F6" w:rsidRDefault="006566F6" w:rsidP="006566F6">
      <w:pPr>
        <w:pStyle w:val="BodyText"/>
        <w:ind w:firstLine="0"/>
        <w:rPr>
          <w:color w:val="000000" w:themeColor="text1"/>
          <w:rtl/>
          <w:lang w:val="en-US"/>
        </w:rPr>
      </w:pPr>
      <w:r w:rsidRPr="006566F6">
        <w:rPr>
          <w:color w:val="000000" w:themeColor="text1"/>
          <w:lang w:val="en-US"/>
        </w:rPr>
        <w:t>Finance:</w:t>
      </w:r>
    </w:p>
    <w:p w14:paraId="47A84107" w14:textId="77777777" w:rsidR="006566F6" w:rsidRPr="006566F6" w:rsidRDefault="006566F6" w:rsidP="006566F6">
      <w:pPr>
        <w:pStyle w:val="BodyText"/>
        <w:ind w:firstLine="0"/>
        <w:rPr>
          <w:color w:val="000000" w:themeColor="text1"/>
          <w:lang w:val="en-US"/>
        </w:rPr>
      </w:pPr>
      <w:r w:rsidRPr="006566F6">
        <w:rPr>
          <w:color w:val="000000" w:themeColor="text1"/>
          <w:lang w:val="en-US"/>
        </w:rPr>
        <w:t>The financial sector relies heavily on cybersecurity, meaning robust protection of electronic systems is essential. Online banking allows you to manage your accounts from anywhere, making transfers and paying bills from the comfort of your home. Furthermore, ATMs and mobile banking apps make it easy to access your accounts at any time. Electronic banking platforms ensure secure transaction monitoring and execution, so your money is safe.</w:t>
      </w:r>
    </w:p>
    <w:p w14:paraId="0E7A8214" w14:textId="2F7BE0C9" w:rsidR="006566F6" w:rsidRPr="006566F6" w:rsidRDefault="006566F6" w:rsidP="006566F6">
      <w:pPr>
        <w:pStyle w:val="BodyText"/>
        <w:ind w:firstLine="0"/>
        <w:rPr>
          <w:color w:val="000000" w:themeColor="text1"/>
          <w:rtl/>
          <w:lang w:val="en-US"/>
        </w:rPr>
      </w:pPr>
      <w:r w:rsidRPr="006566F6">
        <w:rPr>
          <w:color w:val="000000" w:themeColor="text1"/>
          <w:lang w:val="en-US"/>
        </w:rPr>
        <w:t>Education and Learning:</w:t>
      </w:r>
    </w:p>
    <w:p w14:paraId="0CDCFDD4" w14:textId="77777777" w:rsidR="006566F6" w:rsidRPr="006566F6" w:rsidRDefault="006566F6" w:rsidP="006566F6">
      <w:pPr>
        <w:pStyle w:val="BodyText"/>
        <w:ind w:firstLine="0"/>
        <w:rPr>
          <w:color w:val="000000" w:themeColor="text1"/>
          <w:rtl/>
          <w:lang w:val="en-US"/>
        </w:rPr>
      </w:pPr>
      <w:r w:rsidRPr="006566F6">
        <w:rPr>
          <w:color w:val="000000" w:themeColor="text1"/>
          <w:lang w:val="en-US"/>
        </w:rPr>
        <w:t xml:space="preserve"> Online learning has become prevalent, with institutions using platforms like Zoom and MS Teams for remote education. Students access learning materials, performance assistance software, and digital libraries like IEEE and ACM.</w:t>
      </w:r>
    </w:p>
    <w:p w14:paraId="188B0321" w14:textId="77777777" w:rsidR="006566F6" w:rsidRPr="006566F6" w:rsidRDefault="006566F6" w:rsidP="006566F6">
      <w:pPr>
        <w:pStyle w:val="BodyText"/>
        <w:ind w:firstLine="0"/>
        <w:rPr>
          <w:color w:val="000000" w:themeColor="text1"/>
          <w:rtl/>
          <w:lang w:val="en-US"/>
        </w:rPr>
      </w:pPr>
      <w:r w:rsidRPr="006566F6">
        <w:rPr>
          <w:color w:val="000000" w:themeColor="text1"/>
          <w:lang w:val="en-US"/>
        </w:rPr>
        <w:t xml:space="preserve">Aviation: </w:t>
      </w:r>
    </w:p>
    <w:p w14:paraId="2803B98B" w14:textId="77777777" w:rsidR="006566F6" w:rsidRPr="006566F6" w:rsidRDefault="006566F6" w:rsidP="006566F6">
      <w:pPr>
        <w:pStyle w:val="BodyText"/>
        <w:ind w:firstLine="0"/>
        <w:rPr>
          <w:color w:val="000000" w:themeColor="text1"/>
          <w:rtl/>
          <w:lang w:val="en-US"/>
        </w:rPr>
      </w:pPr>
      <w:r w:rsidRPr="006566F6">
        <w:rPr>
          <w:color w:val="000000" w:themeColor="text1"/>
          <w:lang w:val="en-US"/>
        </w:rPr>
        <w:t>E-Aviation offers all its services online, meaning you can book your tickets from home, view flight schedules, and check in online. Their software makes it easy to compare prices and manage your trips. They also utilize technology to provide online checklists, aviation weather services, and parking solutions. They also offer digital programs, virtual classrooms, and simulators to aid in advanced pilot training.</w:t>
      </w:r>
    </w:p>
    <w:p w14:paraId="31F1D7F2" w14:textId="77777777" w:rsidR="006566F6" w:rsidRPr="006566F6" w:rsidRDefault="006566F6" w:rsidP="006566F6">
      <w:pPr>
        <w:pStyle w:val="BodyText"/>
        <w:ind w:firstLine="0"/>
        <w:rPr>
          <w:color w:val="000000" w:themeColor="text1"/>
          <w:lang w:val="en-US"/>
        </w:rPr>
      </w:pPr>
      <w:r w:rsidRPr="006566F6">
        <w:rPr>
          <w:color w:val="000000" w:themeColor="text1"/>
          <w:lang w:val="en-US"/>
        </w:rPr>
        <w:t>Electronic Commerce: E-commerce has transformed global trade, enabling online buying and selling. Digital payments, including credit card transactions, are integral. E-commerce has significantly impacted economies worldwide, with Asia leading the online market. Digital payments are projected to continue substantial growth.</w:t>
      </w:r>
    </w:p>
    <w:p w14:paraId="6016D514" w14:textId="77777777" w:rsidR="006566F6" w:rsidRDefault="006566F6" w:rsidP="006566F6">
      <w:pPr>
        <w:pStyle w:val="BodyText"/>
        <w:ind w:firstLine="0"/>
        <w:rPr>
          <w:color w:val="000000" w:themeColor="text1"/>
          <w:lang w:val="en-US"/>
        </w:rPr>
      </w:pPr>
    </w:p>
    <w:p w14:paraId="25DFC2F7" w14:textId="2FC36BE3" w:rsidR="009303D9" w:rsidRPr="00DB3F8D" w:rsidRDefault="00876601" w:rsidP="00B04BD2">
      <w:pPr>
        <w:pStyle w:val="Heading1"/>
        <w:ind w:firstLine="0"/>
        <w:rPr>
          <w:color w:val="000000" w:themeColor="text1"/>
        </w:rPr>
      </w:pPr>
      <w:r w:rsidRPr="00DB3F8D">
        <w:rPr>
          <w:color w:val="000000" w:themeColor="text1"/>
        </w:rPr>
        <w:t xml:space="preserve">Literature Review </w:t>
      </w:r>
    </w:p>
    <w:p w14:paraId="5DFA344A" w14:textId="62B4DCE3" w:rsidR="00876601" w:rsidRPr="00DB3F8D" w:rsidRDefault="00876601" w:rsidP="00876601">
      <w:pPr>
        <w:rPr>
          <w:lang w:val="ru-RU"/>
        </w:rPr>
      </w:pPr>
    </w:p>
    <w:p w14:paraId="3C26C760" w14:textId="77777777" w:rsidR="006566F6" w:rsidRPr="006566F6" w:rsidRDefault="006566F6" w:rsidP="006566F6">
      <w:pPr>
        <w:pStyle w:val="BodyText"/>
        <w:ind w:firstLine="0"/>
        <w:rPr>
          <w:color w:val="000000" w:themeColor="text1"/>
          <w:lang w:val="en-US"/>
        </w:rPr>
      </w:pPr>
      <w:r w:rsidRPr="006566F6">
        <w:rPr>
          <w:color w:val="000000" w:themeColor="text1"/>
          <w:lang w:val="en-US"/>
        </w:rPr>
        <w:t>When we looked through we found numerous studies discussing cybersecurity and technology security policies, highlighting the importance of the topic. We clarifies the difference between information security, which focuses on protecting data, and cybersecurity, which protects data, users, devices, and everything else in the digital environment in general.</w:t>
      </w:r>
    </w:p>
    <w:p w14:paraId="36BB8BFC" w14:textId="77777777" w:rsidR="006566F6" w:rsidRPr="006566F6" w:rsidRDefault="006566F6" w:rsidP="006566F6">
      <w:pPr>
        <w:pStyle w:val="BodyText"/>
        <w:ind w:firstLine="0"/>
        <w:rPr>
          <w:color w:val="000000" w:themeColor="text1"/>
          <w:lang w:val="en-US"/>
        </w:rPr>
      </w:pPr>
    </w:p>
    <w:p w14:paraId="53F621C8" w14:textId="77777777" w:rsidR="006566F6" w:rsidRPr="006566F6" w:rsidRDefault="006566F6" w:rsidP="006566F6">
      <w:pPr>
        <w:pStyle w:val="BodyText"/>
        <w:ind w:firstLine="0"/>
        <w:rPr>
          <w:color w:val="000000" w:themeColor="text1"/>
          <w:lang w:val="en-US"/>
        </w:rPr>
      </w:pPr>
    </w:p>
    <w:p w14:paraId="247ACA54" w14:textId="77777777" w:rsidR="006566F6" w:rsidRPr="006566F6" w:rsidRDefault="006566F6" w:rsidP="006566F6">
      <w:pPr>
        <w:pStyle w:val="BodyText"/>
        <w:ind w:firstLine="0"/>
        <w:rPr>
          <w:b/>
          <w:bCs/>
          <w:color w:val="000000" w:themeColor="text1"/>
          <w:lang w:val="en-US"/>
        </w:rPr>
      </w:pPr>
      <w:r w:rsidRPr="006566F6">
        <w:rPr>
          <w:b/>
          <w:bCs/>
          <w:color w:val="000000" w:themeColor="text1"/>
          <w:lang w:val="en-US"/>
        </w:rPr>
        <w:t>Cybersecurity Policies:</w:t>
      </w:r>
    </w:p>
    <w:p w14:paraId="3738B022" w14:textId="77777777" w:rsidR="006566F6" w:rsidRPr="006566F6" w:rsidRDefault="006566F6" w:rsidP="006566F6">
      <w:pPr>
        <w:pStyle w:val="BodyText"/>
        <w:ind w:firstLine="0"/>
        <w:rPr>
          <w:color w:val="000000" w:themeColor="text1"/>
          <w:lang w:val="en-US"/>
        </w:rPr>
      </w:pPr>
      <w:r w:rsidRPr="006566F6">
        <w:rPr>
          <w:color w:val="000000" w:themeColor="text1"/>
          <w:lang w:val="en-US"/>
        </w:rPr>
        <w:t>-</w:t>
      </w:r>
      <w:r w:rsidRPr="006566F6">
        <w:rPr>
          <w:color w:val="000000" w:themeColor="text1"/>
          <w:lang w:val="en-US"/>
        </w:rPr>
        <w:tab/>
        <w:t>Studies have compared international laws related to security and privacy in areas such as banking, healthcare, and education. We also examined aspects of technology and information, as well as knowledge gaps, with a focus on data protection, security, and privacy laws in various countries, particularly in light of US legislation.</w:t>
      </w:r>
    </w:p>
    <w:p w14:paraId="2019C1EC" w14:textId="77777777" w:rsidR="006566F6" w:rsidRPr="006566F6" w:rsidRDefault="006566F6" w:rsidP="006566F6">
      <w:pPr>
        <w:pStyle w:val="BodyText"/>
        <w:ind w:firstLine="0"/>
        <w:rPr>
          <w:color w:val="000000" w:themeColor="text1"/>
          <w:lang w:val="en-US"/>
        </w:rPr>
      </w:pPr>
      <w:r w:rsidRPr="006566F6">
        <w:rPr>
          <w:color w:val="000000" w:themeColor="text1"/>
          <w:lang w:val="en-US"/>
        </w:rPr>
        <w:t>-</w:t>
      </w:r>
      <w:r w:rsidRPr="006566F6">
        <w:rPr>
          <w:color w:val="000000" w:themeColor="text1"/>
          <w:lang w:val="en-US"/>
        </w:rPr>
        <w:tab/>
        <w:t>They identified the types of personal information breaches, established appropriate privacy laws, and outlined ways to compensate for data misuse. They also proposed methods for authentication and access control to ensure privacy and security online.</w:t>
      </w:r>
    </w:p>
    <w:p w14:paraId="58CBB0FD" w14:textId="77777777" w:rsidR="006566F6" w:rsidRPr="006566F6" w:rsidRDefault="006566F6" w:rsidP="006566F6">
      <w:pPr>
        <w:pStyle w:val="BodyText"/>
        <w:ind w:firstLine="0"/>
        <w:rPr>
          <w:color w:val="000000" w:themeColor="text1"/>
          <w:lang w:val="en-US"/>
        </w:rPr>
      </w:pPr>
      <w:r w:rsidRPr="006566F6">
        <w:rPr>
          <w:color w:val="000000" w:themeColor="text1"/>
          <w:lang w:val="en-US"/>
        </w:rPr>
        <w:t>-</w:t>
      </w:r>
      <w:r w:rsidRPr="006566F6">
        <w:rPr>
          <w:color w:val="000000" w:themeColor="text1"/>
          <w:lang w:val="en-US"/>
        </w:rPr>
        <w:tab/>
        <w:t>They highlighted the challenges we face when implementing information security laws and conducted comparative studies to determine how to allocate responsibilities in the field of cybersecurity.</w:t>
      </w:r>
    </w:p>
    <w:p w14:paraId="71777B3E" w14:textId="77777777" w:rsidR="006566F6" w:rsidRPr="006566F6" w:rsidRDefault="006566F6" w:rsidP="006566F6">
      <w:pPr>
        <w:pStyle w:val="BodyText"/>
        <w:ind w:firstLine="0"/>
        <w:rPr>
          <w:color w:val="000000" w:themeColor="text1"/>
          <w:lang w:val="en-US"/>
        </w:rPr>
      </w:pPr>
      <w:r w:rsidRPr="006566F6">
        <w:rPr>
          <w:color w:val="000000" w:themeColor="text1"/>
          <w:lang w:val="en-US"/>
        </w:rPr>
        <w:t>-</w:t>
      </w:r>
      <w:r w:rsidRPr="006566F6">
        <w:rPr>
          <w:color w:val="000000" w:themeColor="text1"/>
          <w:lang w:val="en-US"/>
        </w:rPr>
        <w:tab/>
        <w:t>They also studied website security laws and the steps we need to take to protect ourselves from injection attacks.</w:t>
      </w:r>
    </w:p>
    <w:p w14:paraId="5188F594" w14:textId="77777777" w:rsidR="006566F6" w:rsidRPr="006566F6" w:rsidRDefault="006566F6" w:rsidP="006566F6">
      <w:pPr>
        <w:pStyle w:val="BodyText"/>
        <w:ind w:firstLine="0"/>
        <w:rPr>
          <w:color w:val="000000" w:themeColor="text1"/>
          <w:lang w:val="en-US"/>
        </w:rPr>
      </w:pPr>
      <w:r w:rsidRPr="006566F6">
        <w:rPr>
          <w:color w:val="000000" w:themeColor="text1"/>
          <w:lang w:val="en-US"/>
        </w:rPr>
        <w:t>-</w:t>
      </w:r>
      <w:r w:rsidRPr="006566F6">
        <w:rPr>
          <w:color w:val="000000" w:themeColor="text1"/>
          <w:lang w:val="en-US"/>
        </w:rPr>
        <w:tab/>
        <w:t>They emphasized the importance of a secure internet, strong communication, and technology oversight in banks. They also emphasized the need for technical support and privacy policies.</w:t>
      </w:r>
    </w:p>
    <w:p w14:paraId="156DDE33" w14:textId="77777777" w:rsidR="006566F6" w:rsidRPr="006566F6" w:rsidRDefault="006566F6" w:rsidP="006566F6">
      <w:pPr>
        <w:pStyle w:val="BodyText"/>
        <w:ind w:firstLine="0"/>
        <w:rPr>
          <w:color w:val="000000" w:themeColor="text1"/>
          <w:lang w:val="en-US"/>
        </w:rPr>
      </w:pPr>
      <w:r w:rsidRPr="006566F6">
        <w:rPr>
          <w:color w:val="000000" w:themeColor="text1"/>
          <w:lang w:val="en-US"/>
        </w:rPr>
        <w:t>•</w:t>
      </w:r>
      <w:r w:rsidRPr="006566F6">
        <w:rPr>
          <w:color w:val="000000" w:themeColor="text1"/>
          <w:lang w:val="en-US"/>
        </w:rPr>
        <w:tab/>
        <w:t>We assessed the security of IoT devices and the risks they pose, and developed recommendations for controlling who can access devices, verifying users' identities, and managing their accounts.</w:t>
      </w:r>
    </w:p>
    <w:p w14:paraId="32F21036" w14:textId="77777777" w:rsidR="006566F6" w:rsidRPr="006566F6" w:rsidRDefault="006566F6" w:rsidP="006566F6">
      <w:pPr>
        <w:pStyle w:val="BodyText"/>
        <w:ind w:firstLine="0"/>
        <w:rPr>
          <w:color w:val="000000" w:themeColor="text1"/>
          <w:lang w:val="en-US"/>
        </w:rPr>
      </w:pPr>
      <w:r w:rsidRPr="006566F6">
        <w:rPr>
          <w:color w:val="000000" w:themeColor="text1"/>
          <w:lang w:val="en-US"/>
        </w:rPr>
        <w:t>•</w:t>
      </w:r>
      <w:r w:rsidRPr="006566F6">
        <w:rPr>
          <w:color w:val="000000" w:themeColor="text1"/>
          <w:lang w:val="en-US"/>
        </w:rPr>
        <w:tab/>
        <w:t>We also discussed the challenges facing data security in cloud computing and protecting user privacy, such as how to separate and encrypt data, and the laws governing privacy in each country.</w:t>
      </w:r>
    </w:p>
    <w:p w14:paraId="0B64BE9D" w14:textId="77777777" w:rsidR="006566F6" w:rsidRPr="006566F6" w:rsidRDefault="006566F6" w:rsidP="006566F6">
      <w:pPr>
        <w:pStyle w:val="BodyText"/>
        <w:ind w:firstLine="0"/>
        <w:rPr>
          <w:color w:val="000000" w:themeColor="text1"/>
          <w:lang w:val="en-US"/>
        </w:rPr>
      </w:pPr>
      <w:r w:rsidRPr="006566F6">
        <w:rPr>
          <w:color w:val="000000" w:themeColor="text1"/>
          <w:lang w:val="en-US"/>
        </w:rPr>
        <w:t>•</w:t>
      </w:r>
      <w:r w:rsidRPr="006566F6">
        <w:rPr>
          <w:color w:val="000000" w:themeColor="text1"/>
          <w:lang w:val="en-US"/>
        </w:rPr>
        <w:tab/>
        <w:t>We categorized cloud security requirements into three levels: application level, virtual machine level, and physical level, and identified how to ensure users' trust in the system.</w:t>
      </w:r>
    </w:p>
    <w:p w14:paraId="6B9B1AE4" w14:textId="77777777" w:rsidR="006566F6" w:rsidRPr="006566F6" w:rsidRDefault="006566F6" w:rsidP="006566F6">
      <w:pPr>
        <w:pStyle w:val="BodyText"/>
        <w:ind w:firstLine="0"/>
        <w:rPr>
          <w:color w:val="000000" w:themeColor="text1"/>
          <w:lang w:val="en-US"/>
        </w:rPr>
      </w:pPr>
      <w:r w:rsidRPr="006566F6">
        <w:rPr>
          <w:color w:val="000000" w:themeColor="text1"/>
          <w:lang w:val="en-US"/>
        </w:rPr>
        <w:t>•</w:t>
      </w:r>
      <w:r w:rsidRPr="006566F6">
        <w:rPr>
          <w:color w:val="000000" w:themeColor="text1"/>
          <w:lang w:val="en-US"/>
        </w:rPr>
        <w:tab/>
        <w:t>model and security regulations:</w:t>
      </w:r>
    </w:p>
    <w:p w14:paraId="3863832E" w14:textId="77777777" w:rsidR="006566F6" w:rsidRPr="006566F6" w:rsidRDefault="006566F6" w:rsidP="006566F6">
      <w:pPr>
        <w:pStyle w:val="BodyText"/>
        <w:ind w:firstLine="0"/>
        <w:rPr>
          <w:color w:val="000000" w:themeColor="text1"/>
          <w:lang w:val="en-US"/>
        </w:rPr>
      </w:pPr>
      <w:r w:rsidRPr="006566F6">
        <w:rPr>
          <w:color w:val="000000" w:themeColor="text1"/>
          <w:lang w:val="en-US"/>
        </w:rPr>
        <w:t>•</w:t>
      </w:r>
      <w:r w:rsidRPr="006566F6">
        <w:rPr>
          <w:color w:val="000000" w:themeColor="text1"/>
          <w:lang w:val="en-US"/>
        </w:rPr>
        <w:tab/>
        <w:t>Data leakage prevention techniques, such as data-user segregation, backup, and restricted access, have been highlighted, along with the importance of encryption and data protection legislation.</w:t>
      </w:r>
    </w:p>
    <w:p w14:paraId="5CAC5A58" w14:textId="77777777" w:rsidR="006566F6" w:rsidRPr="006566F6" w:rsidRDefault="006566F6" w:rsidP="006566F6">
      <w:pPr>
        <w:pStyle w:val="BodyText"/>
        <w:ind w:firstLine="0"/>
        <w:rPr>
          <w:color w:val="000000" w:themeColor="text1"/>
          <w:lang w:val="en-US"/>
        </w:rPr>
      </w:pPr>
      <w:r w:rsidRPr="006566F6">
        <w:rPr>
          <w:color w:val="000000" w:themeColor="text1"/>
          <w:lang w:val="en-US"/>
        </w:rPr>
        <w:t>•</w:t>
      </w:r>
      <w:r w:rsidRPr="006566F6">
        <w:rPr>
          <w:color w:val="000000" w:themeColor="text1"/>
          <w:lang w:val="en-US"/>
        </w:rPr>
        <w:tab/>
        <w:t>Data retention rules for secure electronic data storage and retrieval have been examined, with recommendations for media management modules and data replication.</w:t>
      </w:r>
    </w:p>
    <w:p w14:paraId="5B12CB9E" w14:textId="77777777" w:rsidR="006566F6" w:rsidRPr="006566F6" w:rsidRDefault="006566F6" w:rsidP="006566F6">
      <w:pPr>
        <w:pStyle w:val="BodyText"/>
        <w:ind w:firstLine="0"/>
        <w:rPr>
          <w:color w:val="000000" w:themeColor="text1"/>
          <w:lang w:val="en-US"/>
        </w:rPr>
      </w:pPr>
      <w:r w:rsidRPr="006566F6">
        <w:rPr>
          <w:color w:val="000000" w:themeColor="text1"/>
          <w:lang w:val="en-US"/>
        </w:rPr>
        <w:t>•</w:t>
      </w:r>
      <w:r w:rsidRPr="006566F6">
        <w:rPr>
          <w:color w:val="000000" w:themeColor="text1"/>
          <w:lang w:val="en-US"/>
        </w:rPr>
        <w:tab/>
        <w:t>Cloud computing security issues in education, including data security and sensitive data threats, have been investigated, with contemporary security methods like federated identity management and encryption discussed.</w:t>
      </w:r>
    </w:p>
    <w:p w14:paraId="7B1A4A94" w14:textId="77777777" w:rsidR="006566F6" w:rsidRPr="006566F6" w:rsidRDefault="006566F6" w:rsidP="006566F6">
      <w:pPr>
        <w:pStyle w:val="BodyText"/>
        <w:ind w:firstLine="0"/>
        <w:rPr>
          <w:color w:val="000000" w:themeColor="text1"/>
          <w:lang w:val="en-US"/>
        </w:rPr>
      </w:pPr>
      <w:r w:rsidRPr="006566F6">
        <w:rPr>
          <w:color w:val="000000" w:themeColor="text1"/>
          <w:lang w:val="en-US"/>
        </w:rPr>
        <w:t>•</w:t>
      </w:r>
      <w:r w:rsidRPr="006566F6">
        <w:rPr>
          <w:color w:val="000000" w:themeColor="text1"/>
          <w:lang w:val="en-US"/>
        </w:rPr>
        <w:tab/>
        <w:t>Mobile banking security problems, including strategic, legal, and ethical issues, have been reviewed, emphasizing customer awareness and data protection through encryption and authentication.</w:t>
      </w:r>
    </w:p>
    <w:p w14:paraId="3AAC1C55" w14:textId="77777777" w:rsidR="006566F6" w:rsidRPr="006566F6" w:rsidRDefault="006566F6" w:rsidP="006566F6">
      <w:pPr>
        <w:pStyle w:val="BodyText"/>
        <w:ind w:firstLine="0"/>
        <w:rPr>
          <w:color w:val="000000" w:themeColor="text1"/>
          <w:lang w:val="en-US"/>
        </w:rPr>
      </w:pPr>
      <w:r w:rsidRPr="006566F6">
        <w:rPr>
          <w:color w:val="000000" w:themeColor="text1"/>
          <w:lang w:val="en-US"/>
        </w:rPr>
        <w:t>•</w:t>
      </w:r>
      <w:r w:rsidRPr="006566F6">
        <w:rPr>
          <w:color w:val="000000" w:themeColor="text1"/>
          <w:lang w:val="en-US"/>
        </w:rPr>
        <w:tab/>
        <w:t>E-commerce security practices among small and medium-sized businesses, including information, access control, network, and physical security policies, have been examined.</w:t>
      </w:r>
    </w:p>
    <w:p w14:paraId="77C7B96C" w14:textId="77777777" w:rsidR="006566F6" w:rsidRPr="006566F6" w:rsidRDefault="006566F6" w:rsidP="006566F6">
      <w:pPr>
        <w:pStyle w:val="BodyText"/>
        <w:ind w:firstLine="0"/>
        <w:rPr>
          <w:color w:val="000000" w:themeColor="text1"/>
          <w:lang w:val="en-US"/>
        </w:rPr>
      </w:pPr>
      <w:r w:rsidRPr="006566F6">
        <w:rPr>
          <w:color w:val="000000" w:themeColor="text1"/>
          <w:lang w:val="en-US"/>
        </w:rPr>
        <w:t>•</w:t>
      </w:r>
      <w:r w:rsidRPr="006566F6">
        <w:rPr>
          <w:color w:val="000000" w:themeColor="text1"/>
          <w:lang w:val="en-US"/>
        </w:rPr>
        <w:tab/>
        <w:t>E-commerce:We must pay attention to security policies to protect the information of people who shop online.</w:t>
      </w:r>
    </w:p>
    <w:p w14:paraId="44216E8D" w14:textId="77777777" w:rsidR="006566F6" w:rsidRPr="006566F6" w:rsidRDefault="006566F6" w:rsidP="006566F6">
      <w:pPr>
        <w:pStyle w:val="BodyText"/>
        <w:ind w:firstLine="0"/>
        <w:rPr>
          <w:color w:val="000000" w:themeColor="text1"/>
          <w:lang w:val="en-US"/>
        </w:rPr>
      </w:pPr>
      <w:r w:rsidRPr="006566F6">
        <w:rPr>
          <w:color w:val="000000" w:themeColor="text1"/>
          <w:lang w:val="en-US"/>
        </w:rPr>
        <w:lastRenderedPageBreak/>
        <w:t>•</w:t>
      </w:r>
      <w:r w:rsidRPr="006566F6">
        <w:rPr>
          <w:color w:val="000000" w:themeColor="text1"/>
          <w:lang w:val="en-US"/>
        </w:rPr>
        <w:tab/>
        <w:t>Consumers must be aware of their rights, and the judiciary that handles information must be trustworthy.</w:t>
      </w:r>
    </w:p>
    <w:p w14:paraId="7A6A915A" w14:textId="77777777" w:rsidR="006566F6" w:rsidRPr="006566F6" w:rsidRDefault="006566F6" w:rsidP="006566F6">
      <w:pPr>
        <w:pStyle w:val="BodyText"/>
        <w:ind w:firstLine="0"/>
        <w:rPr>
          <w:color w:val="000000" w:themeColor="text1"/>
          <w:lang w:val="en-US"/>
        </w:rPr>
      </w:pPr>
      <w:r w:rsidRPr="006566F6">
        <w:rPr>
          <w:color w:val="000000" w:themeColor="text1"/>
          <w:lang w:val="en-US"/>
        </w:rPr>
        <w:t>•</w:t>
      </w:r>
      <w:r w:rsidRPr="006566F6">
        <w:rPr>
          <w:color w:val="000000" w:themeColor="text1"/>
          <w:lang w:val="en-US"/>
        </w:rPr>
        <w:tab/>
        <w:t>Aviation Safety:</w:t>
      </w:r>
    </w:p>
    <w:p w14:paraId="655727CC" w14:textId="77777777" w:rsidR="006566F6" w:rsidRPr="006566F6" w:rsidRDefault="006566F6" w:rsidP="006566F6">
      <w:pPr>
        <w:pStyle w:val="BodyText"/>
        <w:ind w:firstLine="0"/>
        <w:rPr>
          <w:color w:val="000000" w:themeColor="text1"/>
          <w:lang w:val="en-US"/>
        </w:rPr>
      </w:pPr>
      <w:r w:rsidRPr="006566F6">
        <w:rPr>
          <w:color w:val="000000" w:themeColor="text1"/>
          <w:lang w:val="en-US"/>
        </w:rPr>
        <w:t>•</w:t>
      </w:r>
      <w:r w:rsidRPr="006566F6">
        <w:rPr>
          <w:color w:val="000000" w:themeColor="text1"/>
          <w:lang w:val="en-US"/>
        </w:rPr>
        <w:tab/>
        <w:t>The need for aviation security, especially self-monitoring, is essential.</w:t>
      </w:r>
    </w:p>
    <w:p w14:paraId="5B9EB1EC" w14:textId="77777777" w:rsidR="006566F6" w:rsidRPr="006566F6" w:rsidRDefault="006566F6" w:rsidP="006566F6">
      <w:pPr>
        <w:pStyle w:val="BodyText"/>
        <w:ind w:firstLine="0"/>
        <w:rPr>
          <w:color w:val="000000" w:themeColor="text1"/>
          <w:lang w:val="en-US"/>
        </w:rPr>
      </w:pPr>
      <w:r w:rsidRPr="006566F6">
        <w:rPr>
          <w:color w:val="000000" w:themeColor="text1"/>
          <w:lang w:val="en-US"/>
        </w:rPr>
        <w:t>•</w:t>
      </w:r>
      <w:r w:rsidRPr="006566F6">
        <w:rPr>
          <w:color w:val="000000" w:themeColor="text1"/>
          <w:lang w:val="en-US"/>
        </w:rPr>
        <w:tab/>
        <w:t>We must protect all electronic equipment on aircraft, as well as the physical security of aircraft.</w:t>
      </w:r>
    </w:p>
    <w:p w14:paraId="721C8B64" w14:textId="77777777" w:rsidR="006566F6" w:rsidRPr="006566F6" w:rsidRDefault="006566F6" w:rsidP="006566F6">
      <w:pPr>
        <w:pStyle w:val="BodyText"/>
        <w:ind w:firstLine="0"/>
        <w:rPr>
          <w:color w:val="000000" w:themeColor="text1"/>
          <w:lang w:val="en-US"/>
        </w:rPr>
      </w:pPr>
      <w:r w:rsidRPr="006566F6">
        <w:rPr>
          <w:color w:val="000000" w:themeColor="text1"/>
          <w:lang w:val="en-US"/>
        </w:rPr>
        <w:t>• Airline Security Procedures:</w:t>
      </w:r>
    </w:p>
    <w:p w14:paraId="4C1C614E" w14:textId="77777777" w:rsidR="006566F6" w:rsidRPr="006566F6" w:rsidRDefault="006566F6" w:rsidP="006566F6">
      <w:pPr>
        <w:pStyle w:val="BodyText"/>
        <w:ind w:firstLine="0"/>
        <w:rPr>
          <w:color w:val="000000" w:themeColor="text1"/>
          <w:lang w:val="en-US"/>
        </w:rPr>
      </w:pPr>
      <w:r w:rsidRPr="006566F6">
        <w:rPr>
          <w:color w:val="000000" w:themeColor="text1"/>
          <w:lang w:val="en-US"/>
        </w:rPr>
        <w:t>• We must implement robust security measures for airline services, such as passenger services, flight operations, and air traffic control.</w:t>
      </w:r>
    </w:p>
    <w:p w14:paraId="77CDCF6A" w14:textId="77777777" w:rsidR="006566F6" w:rsidRPr="006566F6" w:rsidRDefault="006566F6" w:rsidP="006566F6">
      <w:pPr>
        <w:pStyle w:val="BodyText"/>
        <w:ind w:firstLine="0"/>
        <w:rPr>
          <w:color w:val="000000" w:themeColor="text1"/>
          <w:lang w:val="en-US"/>
        </w:rPr>
      </w:pPr>
      <w:r w:rsidRPr="006566F6">
        <w:rPr>
          <w:color w:val="000000" w:themeColor="text1"/>
          <w:lang w:val="en-US"/>
        </w:rPr>
        <w:t>• These measures include firewalls, surveillance systems, and data recording in a manner that is not altered.</w:t>
      </w:r>
    </w:p>
    <w:p w14:paraId="3046A82E" w14:textId="77777777" w:rsidR="006566F6" w:rsidRPr="006566F6" w:rsidRDefault="006566F6" w:rsidP="006566F6">
      <w:pPr>
        <w:pStyle w:val="BodyText"/>
        <w:ind w:firstLine="0"/>
        <w:rPr>
          <w:color w:val="000000" w:themeColor="text1"/>
          <w:lang w:val="en-US"/>
        </w:rPr>
      </w:pPr>
      <w:r w:rsidRPr="006566F6">
        <w:rPr>
          <w:b/>
          <w:bCs/>
          <w:color w:val="000000" w:themeColor="text1"/>
          <w:lang w:val="en-US"/>
        </w:rPr>
        <w:t>Information Security Policies</w:t>
      </w:r>
      <w:r w:rsidRPr="006566F6">
        <w:rPr>
          <w:color w:val="000000" w:themeColor="text1"/>
          <w:lang w:val="en-US"/>
        </w:rPr>
        <w:t>:</w:t>
      </w:r>
    </w:p>
    <w:p w14:paraId="21AEBDC9" w14:textId="77777777" w:rsidR="006566F6" w:rsidRPr="006566F6" w:rsidRDefault="006566F6" w:rsidP="006566F6">
      <w:pPr>
        <w:pStyle w:val="BodyText"/>
        <w:ind w:firstLine="0"/>
        <w:rPr>
          <w:color w:val="000000" w:themeColor="text1"/>
          <w:lang w:val="en-US"/>
        </w:rPr>
      </w:pPr>
      <w:r w:rsidRPr="006566F6">
        <w:rPr>
          <w:color w:val="000000" w:themeColor="text1"/>
          <w:lang w:val="en-US"/>
        </w:rPr>
        <w:t>•</w:t>
      </w:r>
      <w:r w:rsidRPr="006566F6">
        <w:rPr>
          <w:color w:val="000000" w:themeColor="text1"/>
          <w:lang w:val="en-US"/>
        </w:rPr>
        <w:tab/>
        <w:t>Network security has been defined and categorized into hardware, software, and information, with various security mechanisms suggested, including encryption, access control, and firewalls.</w:t>
      </w:r>
    </w:p>
    <w:p w14:paraId="47B39007" w14:textId="77777777" w:rsidR="006566F6" w:rsidRPr="006566F6" w:rsidRDefault="006566F6" w:rsidP="006566F6">
      <w:pPr>
        <w:pStyle w:val="BodyText"/>
        <w:ind w:firstLine="0"/>
        <w:rPr>
          <w:color w:val="000000" w:themeColor="text1"/>
          <w:lang w:val="en-US"/>
        </w:rPr>
      </w:pPr>
      <w:r w:rsidRPr="006566F6">
        <w:rPr>
          <w:color w:val="000000" w:themeColor="text1"/>
          <w:lang w:val="en-US"/>
        </w:rPr>
        <w:t>•</w:t>
      </w:r>
      <w:r w:rsidRPr="006566F6">
        <w:rPr>
          <w:color w:val="000000" w:themeColor="text1"/>
          <w:lang w:val="en-US"/>
        </w:rPr>
        <w:tab/>
        <w:t>Information policies for organizations, including antivirus updates and data backups, have been presented.</w:t>
      </w:r>
    </w:p>
    <w:p w14:paraId="4EA9255F" w14:textId="77777777" w:rsidR="006566F6" w:rsidRPr="006566F6" w:rsidRDefault="006566F6" w:rsidP="006566F6">
      <w:pPr>
        <w:pStyle w:val="BodyText"/>
        <w:ind w:firstLine="0"/>
        <w:rPr>
          <w:color w:val="000000" w:themeColor="text1"/>
          <w:lang w:val="en-US"/>
        </w:rPr>
      </w:pPr>
      <w:r w:rsidRPr="006566F6">
        <w:rPr>
          <w:color w:val="000000" w:themeColor="text1"/>
          <w:lang w:val="en-US"/>
        </w:rPr>
        <w:t>•</w:t>
      </w:r>
      <w:r w:rsidRPr="006566F6">
        <w:rPr>
          <w:color w:val="000000" w:themeColor="text1"/>
          <w:lang w:val="en-US"/>
        </w:rPr>
        <w:tab/>
        <w:t>The importance of information security policies and compliance has been emphasized, with a focus on behavioral information security and data collection solutions.</w:t>
      </w:r>
    </w:p>
    <w:p w14:paraId="4A0B9CA1" w14:textId="77777777" w:rsidR="006566F6" w:rsidRPr="006566F6" w:rsidRDefault="006566F6" w:rsidP="006566F6">
      <w:pPr>
        <w:pStyle w:val="BodyText"/>
        <w:ind w:firstLine="0"/>
        <w:rPr>
          <w:color w:val="000000" w:themeColor="text1"/>
          <w:lang w:val="en-US"/>
        </w:rPr>
      </w:pPr>
      <w:r w:rsidRPr="006566F6">
        <w:rPr>
          <w:color w:val="000000" w:themeColor="text1"/>
          <w:lang w:val="en-US"/>
        </w:rPr>
        <w:t>•</w:t>
      </w:r>
      <w:r w:rsidRPr="006566F6">
        <w:rPr>
          <w:color w:val="000000" w:themeColor="text1"/>
          <w:lang w:val="en-US"/>
        </w:rPr>
        <w:tab/>
        <w:t>The significance of information security policies in the healthcare industry, including accountability policies and disciplinary actions, has been investigated.</w:t>
      </w:r>
    </w:p>
    <w:p w14:paraId="3A84B4A4" w14:textId="77777777" w:rsidR="006566F6" w:rsidRPr="006566F6" w:rsidRDefault="006566F6" w:rsidP="006566F6">
      <w:pPr>
        <w:pStyle w:val="BodyText"/>
        <w:ind w:firstLine="0"/>
        <w:rPr>
          <w:color w:val="000000" w:themeColor="text1"/>
          <w:lang w:val="en-US"/>
        </w:rPr>
      </w:pPr>
      <w:r w:rsidRPr="006566F6">
        <w:rPr>
          <w:color w:val="000000" w:themeColor="text1"/>
          <w:lang w:val="en-US"/>
        </w:rPr>
        <w:t>•</w:t>
      </w:r>
      <w:r w:rsidRPr="006566F6">
        <w:rPr>
          <w:color w:val="000000" w:themeColor="text1"/>
          <w:lang w:val="en-US"/>
        </w:rPr>
        <w:tab/>
        <w:t>Information security awareness and its influence on business operations have been analyzed, with recommendations for employee responsibilities and security standards like ISO 27001.</w:t>
      </w:r>
    </w:p>
    <w:p w14:paraId="1CF06E9F" w14:textId="1012BD7D" w:rsidR="006566F6" w:rsidRPr="006566F6" w:rsidRDefault="006566F6" w:rsidP="006566F6">
      <w:pPr>
        <w:pStyle w:val="BodyText"/>
        <w:ind w:firstLine="0"/>
        <w:rPr>
          <w:color w:val="000000" w:themeColor="text1"/>
          <w:lang w:val="en-US"/>
        </w:rPr>
      </w:pPr>
      <w:r w:rsidRPr="006566F6">
        <w:rPr>
          <w:color w:val="000000" w:themeColor="text1"/>
          <w:lang w:val="en-US"/>
        </w:rPr>
        <w:t>•</w:t>
      </w:r>
      <w:r w:rsidRPr="006566F6">
        <w:rPr>
          <w:color w:val="000000" w:themeColor="text1"/>
          <w:lang w:val="en-US"/>
        </w:rPr>
        <w:tab/>
        <w:t>Big data, data sharing, private data protection, trust-sharing networks, biometrics, and third party agreements have been reviewed.</w:t>
      </w:r>
    </w:p>
    <w:p w14:paraId="5F59251D" w14:textId="7A249780" w:rsidR="00BF003D" w:rsidRPr="00DB3F8D" w:rsidRDefault="00BF003D" w:rsidP="004134E8">
      <w:pPr>
        <w:pStyle w:val="BodyText"/>
        <w:rPr>
          <w:color w:val="000000" w:themeColor="text1"/>
          <w:lang w:val="en-US"/>
        </w:rPr>
      </w:pPr>
    </w:p>
    <w:p w14:paraId="174CF90A" w14:textId="716D3B67" w:rsidR="009303D9" w:rsidRPr="00DB3F8D" w:rsidRDefault="006566F6" w:rsidP="006566F6">
      <w:pPr>
        <w:pStyle w:val="Heading1"/>
        <w:rPr>
          <w:color w:val="000000" w:themeColor="text1"/>
        </w:rPr>
      </w:pPr>
      <w:r>
        <w:rPr>
          <w:color w:val="000000" w:themeColor="text1"/>
        </w:rPr>
        <w:t>Results</w:t>
      </w:r>
    </w:p>
    <w:p w14:paraId="1DBA61FE" w14:textId="77777777" w:rsidR="006566F6" w:rsidRPr="006566F6" w:rsidRDefault="006566F6" w:rsidP="006566F6">
      <w:pPr>
        <w:jc w:val="lowKashida"/>
        <w:rPr>
          <w:color w:val="000000" w:themeColor="text1"/>
          <w:spacing w:val="-1"/>
          <w:lang w:eastAsia="x-none"/>
        </w:rPr>
      </w:pPr>
      <w:r w:rsidRPr="006566F6">
        <w:rPr>
          <w:color w:val="000000" w:themeColor="text1"/>
          <w:spacing w:val="-1"/>
          <w:lang w:eastAsia="x-none"/>
        </w:rPr>
        <w:t>The internet has become an essential part of our daily lives, and this makes us concerned about our security and privacy. We face many problems and threats online, such as viruses and malware, which can steal our information or damage our devices. Cybersecurity protects us from all of this and helps companies protect their information and operate safely. Its goal is to prevent cyber threats.</w:t>
      </w:r>
    </w:p>
    <w:p w14:paraId="124E21CC" w14:textId="77777777" w:rsidR="006566F6" w:rsidRPr="006566F6" w:rsidRDefault="006566F6" w:rsidP="006566F6">
      <w:pPr>
        <w:jc w:val="lowKashida"/>
        <w:rPr>
          <w:color w:val="000000" w:themeColor="text1"/>
          <w:spacing w:val="-1"/>
          <w:lang w:eastAsia="x-none"/>
        </w:rPr>
      </w:pPr>
      <w:r w:rsidRPr="006566F6">
        <w:rPr>
          <w:color w:val="000000" w:themeColor="text1"/>
          <w:spacing w:val="-1"/>
          <w:lang w:eastAsia="x-none"/>
        </w:rPr>
        <w:t>It encourages employees to adhere to security rules, secures the services we use online, and protects computers and data. Therefore, every company must have clear cybersecurity policies to protect itself from any problems.</w:t>
      </w:r>
    </w:p>
    <w:p w14:paraId="5A733E63" w14:textId="77777777" w:rsidR="006566F6" w:rsidRPr="006566F6" w:rsidRDefault="006566F6" w:rsidP="006566F6">
      <w:pPr>
        <w:jc w:val="lowKashida"/>
        <w:rPr>
          <w:color w:val="000000" w:themeColor="text1"/>
          <w:spacing w:val="-1"/>
          <w:lang w:eastAsia="x-none"/>
        </w:rPr>
      </w:pPr>
      <w:r w:rsidRPr="006566F6">
        <w:rPr>
          <w:color w:val="000000" w:themeColor="text1"/>
          <w:spacing w:val="-1"/>
          <w:lang w:eastAsia="x-none"/>
        </w:rPr>
        <w:t>In short, the internet is important, but we must protect ourselves from the risks it poses, and cybersecurity is the solution.</w:t>
      </w:r>
    </w:p>
    <w:p w14:paraId="6EFF68C5" w14:textId="043EC561" w:rsidR="006566F6" w:rsidRPr="006566F6" w:rsidRDefault="006566F6" w:rsidP="006566F6">
      <w:pPr>
        <w:jc w:val="lowKashida"/>
        <w:rPr>
          <w:color w:val="000000" w:themeColor="text1"/>
          <w:spacing w:val="-1"/>
          <w:lang w:eastAsia="x-none"/>
        </w:rPr>
      </w:pPr>
      <w:r w:rsidRPr="006566F6">
        <w:rPr>
          <w:color w:val="000000" w:themeColor="text1"/>
          <w:spacing w:val="-1"/>
          <w:lang w:eastAsia="x-none"/>
        </w:rPr>
        <w:t>A gap exists in understanding common CS policy features across diverse businesses and determining optimal policies. Recent cyberattacks highlight the need for improved security solutions. We address this by analyzing key security policies across various sectors, aiming to provide a comprehensive view of secure electronic communities.</w:t>
      </w:r>
    </w:p>
    <w:p w14:paraId="57632D2C" w14:textId="01113EFF" w:rsidR="006566F6" w:rsidRPr="006566F6" w:rsidRDefault="006566F6" w:rsidP="003D5A60">
      <w:pPr>
        <w:jc w:val="lowKashida"/>
        <w:rPr>
          <w:color w:val="000000" w:themeColor="text1"/>
          <w:spacing w:val="-1"/>
          <w:lang w:eastAsia="x-none"/>
        </w:rPr>
      </w:pPr>
      <w:r w:rsidRPr="006566F6">
        <w:rPr>
          <w:color w:val="000000" w:themeColor="text1"/>
          <w:spacing w:val="-1"/>
          <w:lang w:eastAsia="x-none"/>
        </w:rPr>
        <w:t xml:space="preserve">Through literature review, ten common CS policy aspects were identified: privacy, website security, cloud computing security, email security, physical security, network security, information security, access control, data retention, and data protection. This research synthesizes existing literature on cybersecurity challenges in these sectors, offering enhanced understanding and extrapolation of the study topic, and differing from previous research by its comprehensive approach.   </w:t>
      </w:r>
    </w:p>
    <w:p w14:paraId="12C8E880" w14:textId="77777777" w:rsidR="006566F6" w:rsidRPr="006566F6" w:rsidRDefault="006566F6" w:rsidP="006566F6">
      <w:pPr>
        <w:jc w:val="lowKashida"/>
        <w:rPr>
          <w:color w:val="000000" w:themeColor="text1"/>
          <w:spacing w:val="-1"/>
          <w:rtl/>
          <w:lang w:eastAsia="x-none"/>
        </w:rPr>
      </w:pPr>
    </w:p>
    <w:p w14:paraId="408C1F1D" w14:textId="77777777" w:rsidR="006566F6" w:rsidRPr="006566F6" w:rsidRDefault="006566F6" w:rsidP="006566F6">
      <w:pPr>
        <w:jc w:val="lowKashida"/>
        <w:rPr>
          <w:color w:val="000000" w:themeColor="text1"/>
          <w:spacing w:val="-1"/>
          <w:rtl/>
          <w:lang w:eastAsia="x-none"/>
        </w:rPr>
      </w:pPr>
    </w:p>
    <w:p w14:paraId="1D3D9262" w14:textId="77777777" w:rsidR="006566F6" w:rsidRDefault="006566F6" w:rsidP="006566F6">
      <w:pPr>
        <w:keepNext/>
        <w:jc w:val="lowKashida"/>
      </w:pPr>
      <w:r w:rsidRPr="006566F6">
        <w:rPr>
          <w:color w:val="000000" w:themeColor="text1"/>
          <w:spacing w:val="-1"/>
          <w:lang w:eastAsia="x-none"/>
        </w:rPr>
        <w:t xml:space="preserve"> </w:t>
      </w:r>
      <w:r>
        <w:rPr>
          <w:noProof/>
          <w:color w:val="000000" w:themeColor="text1"/>
          <w:spacing w:val="-1"/>
        </w:rPr>
        <w:drawing>
          <wp:inline distT="0" distB="0" distL="0" distR="0" wp14:anchorId="5E6B73E1" wp14:editId="397AC6D4">
            <wp:extent cx="3022650" cy="2316126"/>
            <wp:effectExtent l="0" t="0" r="635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53364" cy="2339661"/>
                    </a:xfrm>
                    <a:prstGeom prst="rect">
                      <a:avLst/>
                    </a:prstGeom>
                    <a:noFill/>
                  </pic:spPr>
                </pic:pic>
              </a:graphicData>
            </a:graphic>
          </wp:inline>
        </w:drawing>
      </w:r>
    </w:p>
    <w:p w14:paraId="5A92603E" w14:textId="488CAB3C" w:rsidR="006566F6" w:rsidRPr="006566F6" w:rsidRDefault="006566F6" w:rsidP="006566F6">
      <w:pPr>
        <w:pStyle w:val="Caption"/>
        <w:jc w:val="lowKashida"/>
        <w:rPr>
          <w:color w:val="000000" w:themeColor="text1"/>
          <w:spacing w:val="-1"/>
          <w:rtl/>
          <w:lang w:eastAsia="x-none"/>
        </w:rPr>
      </w:pPr>
      <w:r>
        <w:t xml:space="preserve">Figure </w:t>
      </w:r>
      <w:r>
        <w:fldChar w:fldCharType="begin"/>
      </w:r>
      <w:r>
        <w:instrText xml:space="preserve"> SEQ Figure \* ARABIC </w:instrText>
      </w:r>
      <w:r>
        <w:fldChar w:fldCharType="separate"/>
      </w:r>
      <w:r>
        <w:rPr>
          <w:noProof/>
        </w:rPr>
        <w:t>1</w:t>
      </w:r>
      <w:r>
        <w:fldChar w:fldCharType="end"/>
      </w:r>
      <w:r>
        <w:t>Cybersecurity policies taxonomy</w:t>
      </w:r>
    </w:p>
    <w:p w14:paraId="3C831A04" w14:textId="77777777" w:rsidR="006566F6" w:rsidRPr="006566F6" w:rsidRDefault="006566F6" w:rsidP="006566F6">
      <w:pPr>
        <w:jc w:val="lowKashida"/>
        <w:rPr>
          <w:color w:val="000000" w:themeColor="text1"/>
          <w:spacing w:val="-1"/>
          <w:rtl/>
          <w:lang w:eastAsia="x-none"/>
        </w:rPr>
      </w:pPr>
    </w:p>
    <w:p w14:paraId="0C89F016" w14:textId="77777777" w:rsidR="006566F6" w:rsidRPr="006566F6" w:rsidRDefault="006566F6" w:rsidP="006566F6">
      <w:pPr>
        <w:jc w:val="lowKashida"/>
        <w:rPr>
          <w:color w:val="000000" w:themeColor="text1"/>
          <w:spacing w:val="-1"/>
          <w:rtl/>
          <w:lang w:eastAsia="x-none"/>
        </w:rPr>
      </w:pPr>
    </w:p>
    <w:p w14:paraId="22CC2D4C" w14:textId="77777777" w:rsidR="006566F6" w:rsidRPr="006566F6" w:rsidRDefault="006566F6" w:rsidP="006566F6">
      <w:pPr>
        <w:jc w:val="lowKashida"/>
        <w:rPr>
          <w:color w:val="000000" w:themeColor="text1"/>
          <w:spacing w:val="-1"/>
          <w:rtl/>
          <w:lang w:eastAsia="x-none"/>
        </w:rPr>
      </w:pPr>
    </w:p>
    <w:p w14:paraId="0DF28405" w14:textId="469599FB" w:rsidR="006566F6" w:rsidRPr="006566F6" w:rsidRDefault="006566F6" w:rsidP="006566F6">
      <w:pPr>
        <w:jc w:val="lowKashida"/>
        <w:rPr>
          <w:color w:val="000000" w:themeColor="text1"/>
          <w:spacing w:val="-1"/>
          <w:lang w:eastAsia="x-none"/>
        </w:rPr>
      </w:pPr>
      <w:r>
        <w:rPr>
          <w:color w:val="000000" w:themeColor="text1"/>
          <w:spacing w:val="-1"/>
          <w:lang w:eastAsia="x-none"/>
        </w:rPr>
        <w:t>A</w:t>
      </w:r>
      <w:r w:rsidRPr="006566F6">
        <w:rPr>
          <w:color w:val="000000" w:themeColor="text1"/>
          <w:spacing w:val="-1"/>
          <w:lang w:eastAsia="x-none"/>
        </w:rPr>
        <w:t xml:space="preserve">. Privacy Policy: </w:t>
      </w:r>
    </w:p>
    <w:p w14:paraId="2BBF6B44" w14:textId="77777777" w:rsidR="006566F6" w:rsidRPr="006566F6" w:rsidRDefault="006566F6" w:rsidP="006566F6">
      <w:pPr>
        <w:jc w:val="lowKashida"/>
        <w:rPr>
          <w:color w:val="000000" w:themeColor="text1"/>
          <w:spacing w:val="-1"/>
          <w:lang w:eastAsia="x-none"/>
        </w:rPr>
      </w:pPr>
      <w:r w:rsidRPr="006566F6">
        <w:rPr>
          <w:color w:val="000000" w:themeColor="text1"/>
          <w:spacing w:val="-1"/>
          <w:lang w:eastAsia="x-none"/>
        </w:rPr>
        <w:t>This law regulates the use of sensitive personal data, such as medical data, fingerprints, and financial data, and prohibits anyone from accessing, disclosing, or transferring it without permission. It emphasizes user consent, data collector responsibility, and adherence to privacy rights, and imposes penalties for violations. US federal law establishes privacy laws to protect consumers, children, patients, and credit card data.</w:t>
      </w:r>
    </w:p>
    <w:p w14:paraId="6982D310" w14:textId="77777777" w:rsidR="006566F6" w:rsidRPr="006566F6" w:rsidRDefault="006566F6" w:rsidP="006566F6">
      <w:pPr>
        <w:jc w:val="lowKashida"/>
        <w:rPr>
          <w:color w:val="000000" w:themeColor="text1"/>
          <w:spacing w:val="-1"/>
          <w:rtl/>
          <w:lang w:eastAsia="x-none"/>
        </w:rPr>
      </w:pPr>
    </w:p>
    <w:p w14:paraId="5AE7F1F7" w14:textId="06696115" w:rsidR="006566F6" w:rsidRPr="006566F6" w:rsidRDefault="006566F6" w:rsidP="006566F6">
      <w:pPr>
        <w:jc w:val="lowKashida"/>
        <w:rPr>
          <w:color w:val="000000" w:themeColor="text1"/>
          <w:spacing w:val="-1"/>
          <w:lang w:eastAsia="x-none"/>
        </w:rPr>
      </w:pPr>
      <w:r>
        <w:rPr>
          <w:color w:val="000000" w:themeColor="text1"/>
          <w:spacing w:val="-1"/>
          <w:lang w:eastAsia="x-none"/>
        </w:rPr>
        <w:t>B.</w:t>
      </w:r>
      <w:r w:rsidRPr="006566F6">
        <w:rPr>
          <w:color w:val="000000" w:themeColor="text1"/>
          <w:spacing w:val="-1"/>
          <w:lang w:eastAsia="x-none"/>
        </w:rPr>
        <w:t xml:space="preserve"> Website Security Policy: </w:t>
      </w:r>
    </w:p>
    <w:p w14:paraId="0F3A72D1" w14:textId="77777777" w:rsidR="006566F6" w:rsidRPr="006566F6" w:rsidRDefault="006566F6" w:rsidP="006566F6">
      <w:pPr>
        <w:jc w:val="lowKashida"/>
        <w:rPr>
          <w:color w:val="000000" w:themeColor="text1"/>
          <w:spacing w:val="-1"/>
          <w:lang w:eastAsia="x-none"/>
        </w:rPr>
      </w:pPr>
      <w:r w:rsidRPr="006566F6">
        <w:rPr>
          <w:color w:val="000000" w:themeColor="text1"/>
          <w:spacing w:val="-1"/>
          <w:lang w:eastAsia="x-none"/>
        </w:rPr>
        <w:t>Proper use of internet applications means knowing how to use them safely, identifying potential vulnerabilities, and protecting users' information from malware. It also means knowing how to respond to website attacks, such as when someone tries to inject malicious code, upload harmful content, violate site rules, track users from other sites, or access unauthorized access.</w:t>
      </w:r>
    </w:p>
    <w:p w14:paraId="5053667C" w14:textId="77777777" w:rsidR="006566F6" w:rsidRPr="006566F6" w:rsidRDefault="006566F6" w:rsidP="006566F6">
      <w:pPr>
        <w:jc w:val="lowKashida"/>
        <w:rPr>
          <w:color w:val="000000" w:themeColor="text1"/>
          <w:spacing w:val="-1"/>
          <w:rtl/>
          <w:lang w:eastAsia="x-none"/>
        </w:rPr>
      </w:pPr>
    </w:p>
    <w:p w14:paraId="2A8F837B" w14:textId="3C521E72" w:rsidR="006566F6" w:rsidRPr="006566F6" w:rsidRDefault="006566F6" w:rsidP="006566F6">
      <w:pPr>
        <w:jc w:val="lowKashida"/>
        <w:rPr>
          <w:color w:val="000000" w:themeColor="text1"/>
          <w:spacing w:val="-1"/>
          <w:lang w:eastAsia="x-none"/>
        </w:rPr>
      </w:pPr>
      <w:r>
        <w:rPr>
          <w:color w:val="000000" w:themeColor="text1"/>
          <w:spacing w:val="-1"/>
          <w:lang w:eastAsia="x-none"/>
        </w:rPr>
        <w:t>C.</w:t>
      </w:r>
      <w:r w:rsidRPr="006566F6">
        <w:rPr>
          <w:color w:val="000000" w:themeColor="text1"/>
          <w:spacing w:val="-1"/>
          <w:lang w:eastAsia="x-none"/>
        </w:rPr>
        <w:t xml:space="preserve"> Cloud Computing Security Policy: Ensures Cloud services meet security, legal, and regulatory standards. It covers access control, data storage, encryption, network security, and computer security, utilizing trusted third-party policies for secure data exchange.</w:t>
      </w:r>
    </w:p>
    <w:p w14:paraId="5EB3D6C1" w14:textId="1B82B6C1" w:rsidR="006566F6" w:rsidRPr="006566F6" w:rsidRDefault="003D5A60" w:rsidP="003D5A60">
      <w:pPr>
        <w:jc w:val="lowKashida"/>
        <w:rPr>
          <w:color w:val="000000" w:themeColor="text1"/>
          <w:spacing w:val="-1"/>
          <w:lang w:eastAsia="x-none"/>
        </w:rPr>
      </w:pPr>
      <w:r>
        <w:rPr>
          <w:color w:val="000000" w:themeColor="text1"/>
          <w:spacing w:val="-1"/>
          <w:lang w:eastAsia="x-none"/>
        </w:rPr>
        <w:t>D.</w:t>
      </w:r>
      <w:r w:rsidR="006566F6" w:rsidRPr="006566F6">
        <w:rPr>
          <w:color w:val="000000" w:themeColor="text1"/>
          <w:spacing w:val="-1"/>
          <w:lang w:eastAsia="x-none"/>
        </w:rPr>
        <w:t xml:space="preserve"> Email Security Policy: Encompasses user guidelines, administrator policies, and spam prevention. It clarifies appropriate email usage, regulates message traffic, and employs encryption and digital signatures.</w:t>
      </w:r>
    </w:p>
    <w:p w14:paraId="3442987C" w14:textId="504210C0" w:rsidR="006566F6" w:rsidRPr="006566F6" w:rsidRDefault="003D5A60" w:rsidP="003D5A60">
      <w:pPr>
        <w:jc w:val="lowKashida"/>
        <w:rPr>
          <w:color w:val="000000" w:themeColor="text1"/>
          <w:spacing w:val="-1"/>
          <w:lang w:eastAsia="x-none"/>
        </w:rPr>
      </w:pPr>
      <w:r>
        <w:rPr>
          <w:color w:val="000000" w:themeColor="text1"/>
          <w:spacing w:val="-1"/>
          <w:lang w:eastAsia="x-none"/>
        </w:rPr>
        <w:t>E.</w:t>
      </w:r>
      <w:r w:rsidR="006566F6" w:rsidRPr="006566F6">
        <w:rPr>
          <w:color w:val="000000" w:themeColor="text1"/>
          <w:spacing w:val="-1"/>
          <w:lang w:eastAsia="x-none"/>
        </w:rPr>
        <w:t xml:space="preserve"> Physical Security Policy: Protects organizational assets from damage or theft through access control, detection </w:t>
      </w:r>
      <w:r w:rsidR="006566F6" w:rsidRPr="006566F6">
        <w:rPr>
          <w:color w:val="000000" w:themeColor="text1"/>
          <w:spacing w:val="-1"/>
          <w:lang w:eastAsia="x-none"/>
        </w:rPr>
        <w:lastRenderedPageBreak/>
        <w:t>systems, and monitoring. It also includes clear screen/desk policies and user education on cyber asset protection.</w:t>
      </w:r>
    </w:p>
    <w:p w14:paraId="79E095E0" w14:textId="63DABF60" w:rsidR="006566F6" w:rsidRPr="006566F6" w:rsidRDefault="003D5A60" w:rsidP="003D5A60">
      <w:pPr>
        <w:jc w:val="lowKashida"/>
        <w:rPr>
          <w:color w:val="000000" w:themeColor="text1"/>
          <w:spacing w:val="-1"/>
          <w:lang w:eastAsia="x-none"/>
        </w:rPr>
      </w:pPr>
      <w:r>
        <w:rPr>
          <w:color w:val="000000" w:themeColor="text1"/>
          <w:spacing w:val="-1"/>
          <w:lang w:eastAsia="x-none"/>
        </w:rPr>
        <w:t>F.</w:t>
      </w:r>
      <w:r w:rsidR="006566F6" w:rsidRPr="006566F6">
        <w:rPr>
          <w:color w:val="000000" w:themeColor="text1"/>
          <w:spacing w:val="-1"/>
          <w:lang w:eastAsia="x-none"/>
        </w:rPr>
        <w:t xml:space="preserve"> Network Security Policy</w:t>
      </w:r>
    </w:p>
    <w:p w14:paraId="0C5A4701" w14:textId="25044133" w:rsidR="006566F6" w:rsidRPr="006566F6" w:rsidRDefault="006566F6" w:rsidP="003D5A60">
      <w:pPr>
        <w:jc w:val="lowKashida"/>
        <w:rPr>
          <w:color w:val="000000" w:themeColor="text1"/>
          <w:spacing w:val="-1"/>
          <w:rtl/>
          <w:lang w:eastAsia="x-none"/>
        </w:rPr>
      </w:pPr>
      <w:r w:rsidRPr="006566F6">
        <w:rPr>
          <w:color w:val="000000" w:themeColor="text1"/>
          <w:spacing w:val="-1"/>
          <w:lang w:eastAsia="x-none"/>
        </w:rPr>
        <w:t>Simply put, network security means protecting everything within the network—including hardware, devices, communications, and data—to ensure the network is operating smoothly and without problems. They use devices like detection systems and firewalls to prevent unauthorized access, rely on encryption to protect data, and provide secure network management to control and protect everything.</w:t>
      </w:r>
    </w:p>
    <w:p w14:paraId="7E6297DF" w14:textId="468119A7" w:rsidR="006566F6" w:rsidRPr="006566F6" w:rsidRDefault="003D5A60" w:rsidP="003D5A60">
      <w:pPr>
        <w:jc w:val="lowKashida"/>
        <w:rPr>
          <w:color w:val="000000" w:themeColor="text1"/>
          <w:spacing w:val="-1"/>
          <w:lang w:eastAsia="x-none"/>
        </w:rPr>
      </w:pPr>
      <w:r>
        <w:rPr>
          <w:color w:val="000000" w:themeColor="text1"/>
          <w:spacing w:val="-1"/>
          <w:lang w:eastAsia="x-none"/>
        </w:rPr>
        <w:t>I</w:t>
      </w:r>
      <w:r w:rsidR="006566F6" w:rsidRPr="006566F6">
        <w:rPr>
          <w:color w:val="000000" w:themeColor="text1"/>
          <w:spacing w:val="-1"/>
          <w:lang w:eastAsia="x-none"/>
        </w:rPr>
        <w:t>. Information Security Policy: Protects information resources from unauthorized access, modification, or destruction. It ensures confidentiality, integrity, and availability, empowers employees to safeguard critical information, and reflects management's security stance.</w:t>
      </w:r>
    </w:p>
    <w:p w14:paraId="27695427" w14:textId="5D22CBFC" w:rsidR="006566F6" w:rsidRPr="006566F6" w:rsidRDefault="003D5A60" w:rsidP="003D5A60">
      <w:pPr>
        <w:jc w:val="lowKashida"/>
        <w:rPr>
          <w:color w:val="000000" w:themeColor="text1"/>
          <w:spacing w:val="-1"/>
          <w:lang w:eastAsia="x-none"/>
        </w:rPr>
      </w:pPr>
      <w:r>
        <w:rPr>
          <w:color w:val="000000" w:themeColor="text1"/>
          <w:spacing w:val="-1"/>
          <w:lang w:eastAsia="x-none"/>
        </w:rPr>
        <w:t>G</w:t>
      </w:r>
      <w:r w:rsidR="006566F6" w:rsidRPr="006566F6">
        <w:rPr>
          <w:color w:val="000000" w:themeColor="text1"/>
          <w:spacing w:val="-1"/>
          <w:lang w:eastAsia="x-none"/>
        </w:rPr>
        <w:t>. Access Control Policy: Protects resources through identification, authentication, authorization, and monitoring. It implements restriction mechanisms and controls access based on organizational structure and data sensitivity.</w:t>
      </w:r>
    </w:p>
    <w:p w14:paraId="0ECE25AD" w14:textId="69FFCC85" w:rsidR="006566F6" w:rsidRPr="006566F6" w:rsidRDefault="003D5A60" w:rsidP="003D5A60">
      <w:pPr>
        <w:jc w:val="lowKashida"/>
        <w:rPr>
          <w:color w:val="000000" w:themeColor="text1"/>
          <w:spacing w:val="-1"/>
          <w:lang w:eastAsia="x-none"/>
        </w:rPr>
      </w:pPr>
      <w:r>
        <w:rPr>
          <w:color w:val="000000" w:themeColor="text1"/>
          <w:spacing w:val="-1"/>
          <w:lang w:eastAsia="x-none"/>
        </w:rPr>
        <w:t>H</w:t>
      </w:r>
      <w:r w:rsidR="006566F6" w:rsidRPr="006566F6">
        <w:rPr>
          <w:color w:val="000000" w:themeColor="text1"/>
          <w:spacing w:val="-1"/>
          <w:lang w:eastAsia="x-none"/>
        </w:rPr>
        <w:t>. Data Retention Policy: Specifies data retention periods and storage formats, protecting vital information through encrypted backups and archiving. It must comply with regulations like the US Data Retention Act and HIPAA.</w:t>
      </w:r>
    </w:p>
    <w:p w14:paraId="15881898" w14:textId="3FCCC60B" w:rsidR="006566F6" w:rsidRDefault="003D5A60" w:rsidP="003D5A60">
      <w:pPr>
        <w:jc w:val="lowKashida"/>
        <w:rPr>
          <w:color w:val="000000" w:themeColor="text1"/>
          <w:spacing w:val="-1"/>
          <w:lang w:eastAsia="x-none"/>
        </w:rPr>
      </w:pPr>
      <w:r>
        <w:rPr>
          <w:color w:val="000000" w:themeColor="text1"/>
          <w:spacing w:val="-1"/>
          <w:lang w:eastAsia="x-none"/>
        </w:rPr>
        <w:t>J</w:t>
      </w:r>
      <w:r w:rsidR="006566F6" w:rsidRPr="006566F6">
        <w:rPr>
          <w:color w:val="000000" w:themeColor="text1"/>
          <w:spacing w:val="-1"/>
          <w:lang w:eastAsia="x-none"/>
        </w:rPr>
        <w:t>. Data Protection Policy: Protects the processing and management of personal data, ensuring secure third-party data handling. It defines employee behavior, addresses consumer data management, and raises user awareness.</w:t>
      </w:r>
    </w:p>
    <w:p w14:paraId="2DD66FC9" w14:textId="77777777" w:rsidR="003D5A60" w:rsidRPr="006566F6" w:rsidRDefault="003D5A60" w:rsidP="003D5A60">
      <w:pPr>
        <w:jc w:val="lowKashida"/>
        <w:rPr>
          <w:color w:val="000000" w:themeColor="text1"/>
          <w:spacing w:val="-1"/>
          <w:lang w:eastAsia="x-none"/>
        </w:rPr>
      </w:pPr>
    </w:p>
    <w:p w14:paraId="34AAF427" w14:textId="1F9C6A5E" w:rsidR="003D5A60" w:rsidRPr="003D5A60" w:rsidRDefault="006566F6" w:rsidP="003D5A60">
      <w:pPr>
        <w:jc w:val="lowKashida"/>
        <w:rPr>
          <w:b/>
          <w:bCs/>
          <w:color w:val="000000" w:themeColor="text1"/>
          <w:spacing w:val="-1"/>
          <w:lang w:eastAsia="x-none"/>
        </w:rPr>
      </w:pPr>
      <w:r w:rsidRPr="003D5A60">
        <w:rPr>
          <w:b/>
          <w:bCs/>
          <w:color w:val="000000" w:themeColor="text1"/>
          <w:spacing w:val="-1"/>
          <w:lang w:eastAsia="x-none"/>
        </w:rPr>
        <w:t>Compa</w:t>
      </w:r>
      <w:r w:rsidR="003D5A60" w:rsidRPr="003D5A60">
        <w:rPr>
          <w:b/>
          <w:bCs/>
          <w:color w:val="000000" w:themeColor="text1"/>
          <w:spacing w:val="-1"/>
          <w:lang w:eastAsia="x-none"/>
        </w:rPr>
        <w:t>rison of Cybersecurity Policies</w:t>
      </w:r>
    </w:p>
    <w:p w14:paraId="070F8D71" w14:textId="264EB60E" w:rsidR="006566F6" w:rsidRPr="006566F6" w:rsidRDefault="006566F6" w:rsidP="003D5A60">
      <w:pPr>
        <w:jc w:val="lowKashida"/>
        <w:rPr>
          <w:color w:val="000000" w:themeColor="text1"/>
          <w:spacing w:val="-1"/>
          <w:lang w:eastAsia="x-none"/>
        </w:rPr>
      </w:pPr>
      <w:r w:rsidRPr="006566F6">
        <w:rPr>
          <w:color w:val="000000" w:themeColor="text1"/>
          <w:spacing w:val="-1"/>
          <w:lang w:eastAsia="x-none"/>
        </w:rPr>
        <w:t xml:space="preserve"> </w:t>
      </w:r>
    </w:p>
    <w:p w14:paraId="7AB1CDE3" w14:textId="77777777" w:rsidR="006566F6" w:rsidRPr="006566F6" w:rsidRDefault="006566F6" w:rsidP="006566F6">
      <w:pPr>
        <w:jc w:val="lowKashida"/>
        <w:rPr>
          <w:color w:val="000000" w:themeColor="text1"/>
          <w:spacing w:val="-1"/>
          <w:lang w:eastAsia="x-none"/>
        </w:rPr>
      </w:pPr>
      <w:r w:rsidRPr="006566F6">
        <w:rPr>
          <w:color w:val="000000" w:themeColor="text1"/>
          <w:spacing w:val="-1"/>
          <w:lang w:eastAsia="x-none"/>
        </w:rPr>
        <w:t>We compares these policies across healthcare, finance, aviation, education, and e-commerce, highlighting variations in policy importance due to data types, business interests, size, and security requirements.</w:t>
      </w:r>
    </w:p>
    <w:p w14:paraId="12347341" w14:textId="77777777" w:rsidR="006566F6" w:rsidRPr="006566F6" w:rsidRDefault="006566F6" w:rsidP="006566F6">
      <w:pPr>
        <w:jc w:val="lowKashida"/>
        <w:rPr>
          <w:color w:val="000000" w:themeColor="text1"/>
          <w:spacing w:val="-1"/>
          <w:rtl/>
          <w:lang w:eastAsia="x-none"/>
        </w:rPr>
      </w:pPr>
    </w:p>
    <w:p w14:paraId="1B2BF856" w14:textId="03DCD285" w:rsidR="006566F6" w:rsidRPr="006566F6" w:rsidRDefault="003D5A60" w:rsidP="003D5A60">
      <w:pPr>
        <w:jc w:val="lowKashida"/>
        <w:rPr>
          <w:color w:val="000000" w:themeColor="text1"/>
          <w:spacing w:val="-1"/>
          <w:lang w:eastAsia="x-none"/>
        </w:rPr>
      </w:pPr>
      <w:r>
        <w:rPr>
          <w:color w:val="000000" w:themeColor="text1"/>
          <w:spacing w:val="-1"/>
          <w:lang w:eastAsia="x-none"/>
        </w:rPr>
        <w:t>A.</w:t>
      </w:r>
      <w:r w:rsidR="006566F6" w:rsidRPr="006566F6">
        <w:rPr>
          <w:color w:val="000000" w:themeColor="text1"/>
          <w:spacing w:val="-1"/>
          <w:lang w:eastAsia="x-none"/>
        </w:rPr>
        <w:t xml:space="preserve"> Privacy Policy</w:t>
      </w:r>
    </w:p>
    <w:p w14:paraId="00E2BBC3" w14:textId="77777777" w:rsidR="006566F6" w:rsidRPr="006566F6" w:rsidRDefault="006566F6" w:rsidP="006566F6">
      <w:pPr>
        <w:jc w:val="lowKashida"/>
        <w:rPr>
          <w:color w:val="000000" w:themeColor="text1"/>
          <w:spacing w:val="-1"/>
          <w:lang w:eastAsia="x-none"/>
        </w:rPr>
      </w:pPr>
      <w:r w:rsidRPr="006566F6">
        <w:rPr>
          <w:color w:val="000000" w:themeColor="text1"/>
          <w:spacing w:val="-1"/>
          <w:lang w:eastAsia="x-none"/>
        </w:rPr>
        <w:t>Industries such as healthcare, finance, and education must have strict privacy laws to protect sensitive data, and must comply with laws such as HIPAA, GLB, and FERPA. E-commerce stores must comply with the Fair Credit Reporting Act. Encryption and authentication are essential to maintaining data confidentiality. Even the airline industry must have privacy laws for passenger data. The example of Lowa Bank demonstrates how encryption is used to protect financial data.</w:t>
      </w:r>
    </w:p>
    <w:p w14:paraId="1549CF84" w14:textId="77777777" w:rsidR="006566F6" w:rsidRPr="006566F6" w:rsidRDefault="006566F6" w:rsidP="006566F6">
      <w:pPr>
        <w:jc w:val="lowKashida"/>
        <w:rPr>
          <w:color w:val="000000" w:themeColor="text1"/>
          <w:spacing w:val="-1"/>
          <w:rtl/>
          <w:lang w:eastAsia="x-none"/>
        </w:rPr>
      </w:pPr>
    </w:p>
    <w:p w14:paraId="3DFEB065" w14:textId="77777777" w:rsidR="006566F6" w:rsidRPr="006566F6" w:rsidRDefault="006566F6" w:rsidP="006566F6">
      <w:pPr>
        <w:jc w:val="lowKashida"/>
        <w:rPr>
          <w:color w:val="000000" w:themeColor="text1"/>
          <w:spacing w:val="-1"/>
          <w:lang w:eastAsia="x-none"/>
        </w:rPr>
      </w:pPr>
      <w:r w:rsidRPr="006566F6">
        <w:rPr>
          <w:color w:val="000000" w:themeColor="text1"/>
          <w:spacing w:val="-1"/>
          <w:lang w:eastAsia="x-none"/>
        </w:rPr>
        <w:t>Privacy Policy Across Enterprises:</w:t>
      </w:r>
    </w:p>
    <w:p w14:paraId="6EC1F06D" w14:textId="77777777" w:rsidR="006566F6" w:rsidRPr="003D5A60" w:rsidRDefault="006566F6" w:rsidP="003D5A60">
      <w:pPr>
        <w:pStyle w:val="ListParagraph"/>
        <w:numPr>
          <w:ilvl w:val="0"/>
          <w:numId w:val="15"/>
        </w:numPr>
        <w:jc w:val="lowKashida"/>
        <w:rPr>
          <w:color w:val="000000" w:themeColor="text1"/>
          <w:spacing w:val="-1"/>
          <w:lang w:eastAsia="x-none"/>
        </w:rPr>
      </w:pPr>
      <w:r w:rsidRPr="003D5A60">
        <w:rPr>
          <w:color w:val="000000" w:themeColor="text1"/>
          <w:spacing w:val="-1"/>
          <w:lang w:eastAsia="x-none"/>
        </w:rPr>
        <w:t xml:space="preserve">Healthcare: </w:t>
      </w:r>
    </w:p>
    <w:p w14:paraId="2131685B" w14:textId="77777777" w:rsidR="006566F6" w:rsidRPr="006566F6" w:rsidRDefault="006566F6" w:rsidP="006566F6">
      <w:pPr>
        <w:jc w:val="lowKashida"/>
        <w:rPr>
          <w:color w:val="000000" w:themeColor="text1"/>
          <w:spacing w:val="-1"/>
          <w:lang w:eastAsia="x-none"/>
        </w:rPr>
      </w:pPr>
      <w:r w:rsidRPr="006566F6">
        <w:rPr>
          <w:color w:val="000000" w:themeColor="text1"/>
          <w:spacing w:val="-1"/>
          <w:lang w:eastAsia="x-none"/>
        </w:rPr>
        <w:t>Privacy is paramount, with patients having strong rights regarding their medical data.</w:t>
      </w:r>
    </w:p>
    <w:p w14:paraId="7F7D2E1E" w14:textId="77777777" w:rsidR="006566F6" w:rsidRPr="006566F6" w:rsidRDefault="006566F6" w:rsidP="006566F6">
      <w:pPr>
        <w:jc w:val="lowKashida"/>
        <w:rPr>
          <w:color w:val="000000" w:themeColor="text1"/>
          <w:spacing w:val="-1"/>
          <w:lang w:eastAsia="x-none"/>
        </w:rPr>
      </w:pPr>
      <w:r w:rsidRPr="006566F6">
        <w:rPr>
          <w:color w:val="000000" w:themeColor="text1"/>
          <w:spacing w:val="-1"/>
          <w:lang w:eastAsia="x-none"/>
        </w:rPr>
        <w:t>Wearable health devices and hospital-patient networks necessitate robust privacy measures.</w:t>
      </w:r>
    </w:p>
    <w:p w14:paraId="005F248C" w14:textId="77777777" w:rsidR="006566F6" w:rsidRPr="006566F6" w:rsidRDefault="006566F6" w:rsidP="006566F6">
      <w:pPr>
        <w:jc w:val="lowKashida"/>
        <w:rPr>
          <w:color w:val="000000" w:themeColor="text1"/>
          <w:spacing w:val="-1"/>
          <w:lang w:eastAsia="x-none"/>
        </w:rPr>
      </w:pPr>
      <w:r w:rsidRPr="006566F6">
        <w:rPr>
          <w:color w:val="000000" w:themeColor="text1"/>
          <w:spacing w:val="-1"/>
          <w:lang w:eastAsia="x-none"/>
        </w:rPr>
        <w:t>Secure key exchanges are essential in health cloud environments to control data access.</w:t>
      </w:r>
    </w:p>
    <w:p w14:paraId="5D09B4D9" w14:textId="77777777" w:rsidR="006566F6" w:rsidRPr="003D5A60" w:rsidRDefault="006566F6" w:rsidP="003D5A60">
      <w:pPr>
        <w:pStyle w:val="ListParagraph"/>
        <w:numPr>
          <w:ilvl w:val="0"/>
          <w:numId w:val="15"/>
        </w:numPr>
        <w:jc w:val="lowKashida"/>
        <w:rPr>
          <w:color w:val="000000" w:themeColor="text1"/>
          <w:spacing w:val="-1"/>
          <w:lang w:eastAsia="x-none"/>
        </w:rPr>
      </w:pPr>
      <w:r w:rsidRPr="003D5A60">
        <w:rPr>
          <w:color w:val="000000" w:themeColor="text1"/>
          <w:spacing w:val="-1"/>
          <w:lang w:eastAsia="x-none"/>
        </w:rPr>
        <w:t xml:space="preserve">Finance: </w:t>
      </w:r>
    </w:p>
    <w:p w14:paraId="586BC631" w14:textId="77777777" w:rsidR="006566F6" w:rsidRPr="006566F6" w:rsidRDefault="006566F6" w:rsidP="006566F6">
      <w:pPr>
        <w:jc w:val="lowKashida"/>
        <w:rPr>
          <w:color w:val="000000" w:themeColor="text1"/>
          <w:spacing w:val="-1"/>
          <w:lang w:eastAsia="x-none"/>
        </w:rPr>
      </w:pPr>
      <w:r w:rsidRPr="006566F6">
        <w:rPr>
          <w:color w:val="000000" w:themeColor="text1"/>
          <w:spacing w:val="-1"/>
          <w:lang w:eastAsia="x-none"/>
        </w:rPr>
        <w:t>Financial institutions must adhere to the Gramm-Leach-Bliley (GLB) Privacy Act.</w:t>
      </w:r>
    </w:p>
    <w:p w14:paraId="399F3A77" w14:textId="77777777" w:rsidR="006566F6" w:rsidRPr="006566F6" w:rsidRDefault="006566F6" w:rsidP="006566F6">
      <w:pPr>
        <w:jc w:val="lowKashida"/>
        <w:rPr>
          <w:color w:val="000000" w:themeColor="text1"/>
          <w:spacing w:val="-1"/>
          <w:lang w:eastAsia="x-none"/>
        </w:rPr>
      </w:pPr>
      <w:r w:rsidRPr="006566F6">
        <w:rPr>
          <w:color w:val="000000" w:themeColor="text1"/>
          <w:spacing w:val="-1"/>
          <w:lang w:eastAsia="x-none"/>
        </w:rPr>
        <w:t>This act protects customer financial information from unauthorized use or disclosure.</w:t>
      </w:r>
    </w:p>
    <w:p w14:paraId="2C92B9F4" w14:textId="77777777" w:rsidR="006566F6" w:rsidRPr="006566F6" w:rsidRDefault="006566F6" w:rsidP="006566F6">
      <w:pPr>
        <w:jc w:val="lowKashida"/>
        <w:rPr>
          <w:color w:val="000000" w:themeColor="text1"/>
          <w:spacing w:val="-1"/>
          <w:lang w:eastAsia="x-none"/>
        </w:rPr>
      </w:pPr>
      <w:r w:rsidRPr="006566F6">
        <w:rPr>
          <w:color w:val="000000" w:themeColor="text1"/>
          <w:spacing w:val="-1"/>
          <w:lang w:eastAsia="x-none"/>
        </w:rPr>
        <w:t>Customers have the right to access and update their financial data.</w:t>
      </w:r>
    </w:p>
    <w:p w14:paraId="13F48D80" w14:textId="77777777" w:rsidR="006566F6" w:rsidRPr="006566F6" w:rsidRDefault="006566F6" w:rsidP="006566F6">
      <w:pPr>
        <w:jc w:val="lowKashida"/>
        <w:rPr>
          <w:color w:val="000000" w:themeColor="text1"/>
          <w:spacing w:val="-1"/>
          <w:lang w:eastAsia="x-none"/>
        </w:rPr>
      </w:pPr>
      <w:r w:rsidRPr="006566F6">
        <w:rPr>
          <w:color w:val="000000" w:themeColor="text1"/>
          <w:spacing w:val="-1"/>
          <w:lang w:eastAsia="x-none"/>
        </w:rPr>
        <w:t>Encryption and access control are crucial for maintaining data confidentiality.</w:t>
      </w:r>
    </w:p>
    <w:p w14:paraId="27E52265" w14:textId="77777777" w:rsidR="006566F6" w:rsidRPr="003D5A60" w:rsidRDefault="006566F6" w:rsidP="003D5A60">
      <w:pPr>
        <w:pStyle w:val="ListParagraph"/>
        <w:numPr>
          <w:ilvl w:val="0"/>
          <w:numId w:val="15"/>
        </w:numPr>
        <w:jc w:val="lowKashida"/>
        <w:rPr>
          <w:color w:val="000000" w:themeColor="text1"/>
          <w:spacing w:val="-1"/>
          <w:lang w:eastAsia="x-none"/>
        </w:rPr>
      </w:pPr>
      <w:r w:rsidRPr="003D5A60">
        <w:rPr>
          <w:color w:val="000000" w:themeColor="text1"/>
          <w:spacing w:val="-1"/>
          <w:lang w:eastAsia="x-none"/>
        </w:rPr>
        <w:t xml:space="preserve">Education: </w:t>
      </w:r>
    </w:p>
    <w:p w14:paraId="1C654DB1" w14:textId="77777777" w:rsidR="006566F6" w:rsidRPr="006566F6" w:rsidRDefault="006566F6" w:rsidP="006566F6">
      <w:pPr>
        <w:jc w:val="lowKashida"/>
        <w:rPr>
          <w:color w:val="000000" w:themeColor="text1"/>
          <w:spacing w:val="-1"/>
          <w:lang w:eastAsia="x-none"/>
        </w:rPr>
      </w:pPr>
      <w:r w:rsidRPr="006566F6">
        <w:rPr>
          <w:color w:val="000000" w:themeColor="text1"/>
          <w:spacing w:val="-1"/>
          <w:lang w:eastAsia="x-none"/>
        </w:rPr>
        <w:t>Protecting student information is a primary concern.</w:t>
      </w:r>
    </w:p>
    <w:p w14:paraId="75624056" w14:textId="77777777" w:rsidR="006566F6" w:rsidRPr="006566F6" w:rsidRDefault="006566F6" w:rsidP="006566F6">
      <w:pPr>
        <w:jc w:val="lowKashida"/>
        <w:rPr>
          <w:color w:val="000000" w:themeColor="text1"/>
          <w:spacing w:val="-1"/>
          <w:lang w:eastAsia="x-none"/>
        </w:rPr>
      </w:pPr>
      <w:r w:rsidRPr="006566F6">
        <w:rPr>
          <w:color w:val="000000" w:themeColor="text1"/>
          <w:spacing w:val="-1"/>
          <w:lang w:eastAsia="x-none"/>
        </w:rPr>
        <w:t>The Family Rights and Privacy Act governs access to student data.</w:t>
      </w:r>
    </w:p>
    <w:p w14:paraId="554B168E" w14:textId="77777777" w:rsidR="006566F6" w:rsidRPr="006566F6" w:rsidRDefault="006566F6" w:rsidP="006566F6">
      <w:pPr>
        <w:jc w:val="lowKashida"/>
        <w:rPr>
          <w:color w:val="000000" w:themeColor="text1"/>
          <w:spacing w:val="-1"/>
          <w:lang w:eastAsia="x-none"/>
        </w:rPr>
      </w:pPr>
      <w:r w:rsidRPr="006566F6">
        <w:rPr>
          <w:color w:val="000000" w:themeColor="text1"/>
          <w:spacing w:val="-1"/>
          <w:lang w:eastAsia="x-none"/>
        </w:rPr>
        <w:t>This act prohibits the unauthorized disclosure of student grades and sensitive information.</w:t>
      </w:r>
    </w:p>
    <w:p w14:paraId="3CAD3468" w14:textId="77777777" w:rsidR="006566F6" w:rsidRPr="006566F6" w:rsidRDefault="006566F6" w:rsidP="006566F6">
      <w:pPr>
        <w:jc w:val="lowKashida"/>
        <w:rPr>
          <w:color w:val="000000" w:themeColor="text1"/>
          <w:spacing w:val="-1"/>
          <w:lang w:eastAsia="x-none"/>
        </w:rPr>
      </w:pPr>
      <w:r w:rsidRPr="006566F6">
        <w:rPr>
          <w:color w:val="000000" w:themeColor="text1"/>
          <w:spacing w:val="-1"/>
          <w:lang w:eastAsia="x-none"/>
        </w:rPr>
        <w:t>Student ID numbers are used instead of names to protect privacy.</w:t>
      </w:r>
    </w:p>
    <w:p w14:paraId="5BC0460F" w14:textId="77777777" w:rsidR="006566F6" w:rsidRPr="003D5A60" w:rsidRDefault="006566F6" w:rsidP="003D5A60">
      <w:pPr>
        <w:pStyle w:val="ListParagraph"/>
        <w:numPr>
          <w:ilvl w:val="0"/>
          <w:numId w:val="15"/>
        </w:numPr>
        <w:jc w:val="lowKashida"/>
        <w:rPr>
          <w:color w:val="000000" w:themeColor="text1"/>
          <w:spacing w:val="-1"/>
          <w:lang w:eastAsia="x-none"/>
        </w:rPr>
      </w:pPr>
      <w:r w:rsidRPr="003D5A60">
        <w:rPr>
          <w:color w:val="000000" w:themeColor="text1"/>
          <w:spacing w:val="-1"/>
          <w:lang w:eastAsia="x-none"/>
        </w:rPr>
        <w:t xml:space="preserve">Aviation: </w:t>
      </w:r>
    </w:p>
    <w:p w14:paraId="7A4C83D7" w14:textId="77777777" w:rsidR="006566F6" w:rsidRPr="006566F6" w:rsidRDefault="006566F6" w:rsidP="006566F6">
      <w:pPr>
        <w:jc w:val="lowKashida"/>
        <w:rPr>
          <w:color w:val="000000" w:themeColor="text1"/>
          <w:spacing w:val="-1"/>
          <w:lang w:eastAsia="x-none"/>
        </w:rPr>
      </w:pPr>
      <w:r w:rsidRPr="006566F6">
        <w:rPr>
          <w:color w:val="000000" w:themeColor="text1"/>
          <w:spacing w:val="-1"/>
          <w:lang w:eastAsia="x-none"/>
        </w:rPr>
        <w:t>Protecting passenger personal information is critical.</w:t>
      </w:r>
    </w:p>
    <w:p w14:paraId="646AB980" w14:textId="77777777" w:rsidR="006566F6" w:rsidRPr="006566F6" w:rsidRDefault="006566F6" w:rsidP="006566F6">
      <w:pPr>
        <w:jc w:val="lowKashida"/>
        <w:rPr>
          <w:color w:val="000000" w:themeColor="text1"/>
          <w:spacing w:val="-1"/>
          <w:lang w:eastAsia="x-none"/>
        </w:rPr>
      </w:pPr>
      <w:r w:rsidRPr="006566F6">
        <w:rPr>
          <w:color w:val="000000" w:themeColor="text1"/>
          <w:spacing w:val="-1"/>
          <w:lang w:eastAsia="x-none"/>
        </w:rPr>
        <w:t>Privacy rules cover sensitive health, religious, and travel data.</w:t>
      </w:r>
    </w:p>
    <w:p w14:paraId="6D5B6101" w14:textId="77777777" w:rsidR="006566F6" w:rsidRPr="006566F6" w:rsidRDefault="006566F6" w:rsidP="006566F6">
      <w:pPr>
        <w:jc w:val="lowKashida"/>
        <w:rPr>
          <w:color w:val="000000" w:themeColor="text1"/>
          <w:spacing w:val="-1"/>
          <w:lang w:eastAsia="x-none"/>
        </w:rPr>
      </w:pPr>
      <w:r w:rsidRPr="006566F6">
        <w:rPr>
          <w:color w:val="000000" w:themeColor="text1"/>
          <w:spacing w:val="-1"/>
          <w:lang w:eastAsia="x-none"/>
        </w:rPr>
        <w:t>Encryption is used to protect passenger digital profiles.</w:t>
      </w:r>
    </w:p>
    <w:p w14:paraId="65A546B7" w14:textId="77777777" w:rsidR="006566F6" w:rsidRPr="006566F6" w:rsidRDefault="006566F6" w:rsidP="006566F6">
      <w:pPr>
        <w:jc w:val="lowKashida"/>
        <w:rPr>
          <w:color w:val="000000" w:themeColor="text1"/>
          <w:spacing w:val="-1"/>
          <w:lang w:eastAsia="x-none"/>
        </w:rPr>
      </w:pPr>
      <w:r w:rsidRPr="006566F6">
        <w:rPr>
          <w:color w:val="000000" w:themeColor="text1"/>
          <w:spacing w:val="-1"/>
          <w:lang w:eastAsia="x-none"/>
        </w:rPr>
        <w:t>Body scanning data is also protected.</w:t>
      </w:r>
    </w:p>
    <w:p w14:paraId="1096D54B" w14:textId="77777777" w:rsidR="006566F6" w:rsidRPr="003D5A60" w:rsidRDefault="006566F6" w:rsidP="003D5A60">
      <w:pPr>
        <w:pStyle w:val="ListParagraph"/>
        <w:numPr>
          <w:ilvl w:val="0"/>
          <w:numId w:val="15"/>
        </w:numPr>
        <w:jc w:val="lowKashida"/>
        <w:rPr>
          <w:color w:val="000000" w:themeColor="text1"/>
          <w:spacing w:val="-1"/>
          <w:lang w:eastAsia="x-none"/>
        </w:rPr>
      </w:pPr>
      <w:r w:rsidRPr="003D5A60">
        <w:rPr>
          <w:color w:val="000000" w:themeColor="text1"/>
          <w:spacing w:val="-1"/>
          <w:lang w:eastAsia="x-none"/>
        </w:rPr>
        <w:t xml:space="preserve">Electronic Commerce: </w:t>
      </w:r>
    </w:p>
    <w:p w14:paraId="05814690" w14:textId="77777777" w:rsidR="006566F6" w:rsidRPr="006566F6" w:rsidRDefault="006566F6" w:rsidP="006566F6">
      <w:pPr>
        <w:jc w:val="lowKashida"/>
        <w:rPr>
          <w:color w:val="000000" w:themeColor="text1"/>
          <w:spacing w:val="-1"/>
          <w:lang w:eastAsia="x-none"/>
        </w:rPr>
      </w:pPr>
      <w:r w:rsidRPr="006566F6">
        <w:rPr>
          <w:color w:val="000000" w:themeColor="text1"/>
          <w:spacing w:val="-1"/>
          <w:lang w:eastAsia="x-none"/>
        </w:rPr>
        <w:t>Customer data privacy is essential for online transactions.</w:t>
      </w:r>
    </w:p>
    <w:p w14:paraId="4B7CAB26" w14:textId="77777777" w:rsidR="006566F6" w:rsidRPr="006566F6" w:rsidRDefault="006566F6" w:rsidP="006566F6">
      <w:pPr>
        <w:jc w:val="lowKashida"/>
        <w:rPr>
          <w:color w:val="000000" w:themeColor="text1"/>
          <w:spacing w:val="-1"/>
          <w:lang w:eastAsia="x-none"/>
        </w:rPr>
      </w:pPr>
      <w:r w:rsidRPr="006566F6">
        <w:rPr>
          <w:color w:val="000000" w:themeColor="text1"/>
          <w:spacing w:val="-1"/>
          <w:lang w:eastAsia="x-none"/>
        </w:rPr>
        <w:t>Privacy policies define data access, protection, and customer control.</w:t>
      </w:r>
    </w:p>
    <w:p w14:paraId="08BEAA6C" w14:textId="77777777" w:rsidR="006566F6" w:rsidRPr="006566F6" w:rsidRDefault="006566F6" w:rsidP="006566F6">
      <w:pPr>
        <w:jc w:val="lowKashida"/>
        <w:rPr>
          <w:color w:val="000000" w:themeColor="text1"/>
          <w:spacing w:val="-1"/>
          <w:lang w:eastAsia="x-none"/>
        </w:rPr>
      </w:pPr>
      <w:r w:rsidRPr="006566F6">
        <w:rPr>
          <w:color w:val="000000" w:themeColor="text1"/>
          <w:spacing w:val="-1"/>
          <w:lang w:eastAsia="x-none"/>
        </w:rPr>
        <w:t>Protection includes credit card numbers and personally identifiable information.</w:t>
      </w:r>
    </w:p>
    <w:p w14:paraId="159CAE01" w14:textId="77777777" w:rsidR="006566F6" w:rsidRPr="006566F6" w:rsidRDefault="006566F6" w:rsidP="006566F6">
      <w:pPr>
        <w:jc w:val="lowKashida"/>
        <w:rPr>
          <w:color w:val="000000" w:themeColor="text1"/>
          <w:spacing w:val="-1"/>
          <w:lang w:eastAsia="x-none"/>
        </w:rPr>
      </w:pPr>
      <w:r w:rsidRPr="006566F6">
        <w:rPr>
          <w:color w:val="000000" w:themeColor="text1"/>
          <w:spacing w:val="-1"/>
          <w:lang w:eastAsia="x-none"/>
        </w:rPr>
        <w:t>Customer anonymity and protection from profiling and discrimination are important.</w:t>
      </w:r>
    </w:p>
    <w:p w14:paraId="36CC1BC1" w14:textId="77777777" w:rsidR="006566F6" w:rsidRPr="006566F6" w:rsidRDefault="006566F6" w:rsidP="006566F6">
      <w:pPr>
        <w:jc w:val="lowKashida"/>
        <w:rPr>
          <w:color w:val="000000" w:themeColor="text1"/>
          <w:spacing w:val="-1"/>
          <w:rtl/>
          <w:lang w:eastAsia="x-none"/>
        </w:rPr>
      </w:pPr>
    </w:p>
    <w:p w14:paraId="4F518837" w14:textId="4A011CAF" w:rsidR="006566F6" w:rsidRDefault="006566F6" w:rsidP="006566F6">
      <w:pPr>
        <w:jc w:val="lowKashida"/>
        <w:rPr>
          <w:color w:val="000000" w:themeColor="text1"/>
          <w:spacing w:val="-1"/>
          <w:lang w:eastAsia="x-none"/>
        </w:rPr>
      </w:pPr>
      <w:r w:rsidRPr="006566F6">
        <w:rPr>
          <w:color w:val="000000" w:themeColor="text1"/>
          <w:spacing w:val="-1"/>
          <w:lang w:eastAsia="x-none"/>
        </w:rPr>
        <w:t>Website Security Policy Across Enterprises:</w:t>
      </w:r>
    </w:p>
    <w:p w14:paraId="27B63A52" w14:textId="77777777" w:rsidR="003D5A60" w:rsidRPr="006566F6" w:rsidRDefault="003D5A60" w:rsidP="006566F6">
      <w:pPr>
        <w:jc w:val="lowKashida"/>
        <w:rPr>
          <w:color w:val="000000" w:themeColor="text1"/>
          <w:spacing w:val="-1"/>
          <w:lang w:eastAsia="x-none"/>
        </w:rPr>
      </w:pPr>
    </w:p>
    <w:p w14:paraId="05E37C4D" w14:textId="77777777" w:rsidR="006566F6" w:rsidRPr="006566F6" w:rsidRDefault="006566F6" w:rsidP="006566F6">
      <w:pPr>
        <w:jc w:val="lowKashida"/>
        <w:rPr>
          <w:color w:val="000000" w:themeColor="text1"/>
          <w:spacing w:val="-1"/>
          <w:lang w:eastAsia="x-none"/>
        </w:rPr>
      </w:pPr>
      <w:r w:rsidRPr="006566F6">
        <w:rPr>
          <w:color w:val="000000" w:themeColor="text1"/>
          <w:spacing w:val="-1"/>
          <w:lang w:eastAsia="x-none"/>
        </w:rPr>
        <w:t>Website security is crucial for building consumer trust and preventing cyberattacks.</w:t>
      </w:r>
    </w:p>
    <w:p w14:paraId="0324530B" w14:textId="77777777" w:rsidR="006566F6" w:rsidRPr="006566F6" w:rsidRDefault="006566F6" w:rsidP="006566F6">
      <w:pPr>
        <w:jc w:val="lowKashida"/>
        <w:rPr>
          <w:color w:val="000000" w:themeColor="text1"/>
          <w:spacing w:val="-1"/>
          <w:lang w:eastAsia="x-none"/>
        </w:rPr>
      </w:pPr>
      <w:r w:rsidRPr="006566F6">
        <w:rPr>
          <w:color w:val="000000" w:themeColor="text1"/>
          <w:spacing w:val="-1"/>
          <w:lang w:eastAsia="x-none"/>
        </w:rPr>
        <w:t>Financial, educational, and e-commerce sectors prioritize website security.</w:t>
      </w:r>
    </w:p>
    <w:p w14:paraId="239281E6" w14:textId="77777777" w:rsidR="006566F6" w:rsidRPr="006566F6" w:rsidRDefault="006566F6" w:rsidP="006566F6">
      <w:pPr>
        <w:jc w:val="lowKashida"/>
        <w:rPr>
          <w:color w:val="000000" w:themeColor="text1"/>
          <w:spacing w:val="-1"/>
          <w:lang w:eastAsia="x-none"/>
        </w:rPr>
      </w:pPr>
      <w:r w:rsidRPr="006566F6">
        <w:rPr>
          <w:color w:val="000000" w:themeColor="text1"/>
          <w:spacing w:val="-1"/>
          <w:lang w:eastAsia="x-none"/>
        </w:rPr>
        <w:t>Preventing cross-site scripting and clickjacking attacks is essential.</w:t>
      </w:r>
    </w:p>
    <w:p w14:paraId="468E112D" w14:textId="77777777" w:rsidR="006566F6" w:rsidRPr="006566F6" w:rsidRDefault="006566F6" w:rsidP="006566F6">
      <w:pPr>
        <w:jc w:val="lowKashida"/>
        <w:rPr>
          <w:color w:val="000000" w:themeColor="text1"/>
          <w:spacing w:val="-1"/>
          <w:lang w:eastAsia="x-none"/>
        </w:rPr>
      </w:pPr>
      <w:r w:rsidRPr="006566F6">
        <w:rPr>
          <w:color w:val="000000" w:themeColor="text1"/>
          <w:spacing w:val="-1"/>
          <w:lang w:eastAsia="x-none"/>
        </w:rPr>
        <w:t>Implementing content security measures and adhering to same-origin policies are necessary.</w:t>
      </w:r>
    </w:p>
    <w:p w14:paraId="5335B3CD" w14:textId="77777777" w:rsidR="006566F6" w:rsidRPr="006566F6" w:rsidRDefault="006566F6" w:rsidP="006566F6">
      <w:pPr>
        <w:jc w:val="lowKashida"/>
        <w:rPr>
          <w:color w:val="000000" w:themeColor="text1"/>
          <w:spacing w:val="-1"/>
          <w:lang w:eastAsia="x-none"/>
        </w:rPr>
      </w:pPr>
      <w:r w:rsidRPr="006566F6">
        <w:rPr>
          <w:color w:val="000000" w:themeColor="text1"/>
          <w:spacing w:val="-1"/>
          <w:lang w:eastAsia="x-none"/>
        </w:rPr>
        <w:t>A formal act to enforce website security regulations is recommended.</w:t>
      </w:r>
    </w:p>
    <w:p w14:paraId="4E3FB21D" w14:textId="77777777" w:rsidR="006566F6" w:rsidRPr="006566F6" w:rsidRDefault="006566F6" w:rsidP="006566F6">
      <w:pPr>
        <w:jc w:val="lowKashida"/>
        <w:rPr>
          <w:color w:val="000000" w:themeColor="text1"/>
          <w:spacing w:val="-1"/>
          <w:lang w:eastAsia="x-none"/>
        </w:rPr>
      </w:pPr>
      <w:r w:rsidRPr="006566F6">
        <w:rPr>
          <w:color w:val="000000" w:themeColor="text1"/>
          <w:spacing w:val="-1"/>
          <w:lang w:eastAsia="x-none"/>
        </w:rPr>
        <w:t>The Lowa bank example uses automatic log out to add website security.</w:t>
      </w:r>
    </w:p>
    <w:p w14:paraId="7CA0D8ED" w14:textId="77777777" w:rsidR="006566F6" w:rsidRPr="006566F6" w:rsidRDefault="006566F6" w:rsidP="006566F6">
      <w:pPr>
        <w:jc w:val="lowKashida"/>
        <w:rPr>
          <w:color w:val="000000" w:themeColor="text1"/>
          <w:spacing w:val="-1"/>
          <w:rtl/>
          <w:lang w:eastAsia="x-none"/>
        </w:rPr>
      </w:pPr>
    </w:p>
    <w:p w14:paraId="7CE62025" w14:textId="5A5FFAE2" w:rsidR="006566F6" w:rsidRDefault="006566F6" w:rsidP="006566F6">
      <w:pPr>
        <w:jc w:val="lowKashida"/>
        <w:rPr>
          <w:color w:val="000000" w:themeColor="text1"/>
          <w:spacing w:val="-1"/>
          <w:lang w:eastAsia="x-none"/>
        </w:rPr>
      </w:pPr>
      <w:r w:rsidRPr="006566F6">
        <w:rPr>
          <w:color w:val="000000" w:themeColor="text1"/>
          <w:spacing w:val="-1"/>
          <w:lang w:eastAsia="x-none"/>
        </w:rPr>
        <w:t>Website Sec</w:t>
      </w:r>
      <w:r w:rsidR="003D5A60">
        <w:rPr>
          <w:color w:val="000000" w:themeColor="text1"/>
          <w:spacing w:val="-1"/>
          <w:lang w:eastAsia="x-none"/>
        </w:rPr>
        <w:t>urity Policy Across Enterprises</w:t>
      </w:r>
    </w:p>
    <w:p w14:paraId="2F288526" w14:textId="77777777" w:rsidR="003D5A60" w:rsidRPr="006566F6" w:rsidRDefault="003D5A60" w:rsidP="006566F6">
      <w:pPr>
        <w:jc w:val="lowKashida"/>
        <w:rPr>
          <w:color w:val="000000" w:themeColor="text1"/>
          <w:spacing w:val="-1"/>
          <w:lang w:eastAsia="x-none"/>
        </w:rPr>
      </w:pPr>
    </w:p>
    <w:p w14:paraId="236C2640" w14:textId="77777777" w:rsidR="006566F6" w:rsidRPr="006566F6" w:rsidRDefault="006566F6" w:rsidP="006566F6">
      <w:pPr>
        <w:jc w:val="lowKashida"/>
        <w:rPr>
          <w:color w:val="000000" w:themeColor="text1"/>
          <w:spacing w:val="-1"/>
          <w:lang w:eastAsia="x-none"/>
        </w:rPr>
      </w:pPr>
      <w:r w:rsidRPr="006566F6">
        <w:rPr>
          <w:color w:val="000000" w:themeColor="text1"/>
          <w:spacing w:val="-1"/>
          <w:lang w:eastAsia="x-none"/>
        </w:rPr>
        <w:t xml:space="preserve">Healthcare: </w:t>
      </w:r>
    </w:p>
    <w:p w14:paraId="07043401" w14:textId="77777777" w:rsidR="006566F6" w:rsidRPr="006566F6" w:rsidRDefault="006566F6" w:rsidP="006566F6">
      <w:pPr>
        <w:jc w:val="lowKashida"/>
        <w:rPr>
          <w:color w:val="000000" w:themeColor="text1"/>
          <w:spacing w:val="-1"/>
          <w:lang w:eastAsia="x-none"/>
        </w:rPr>
      </w:pPr>
      <w:r w:rsidRPr="006566F6">
        <w:rPr>
          <w:color w:val="000000" w:themeColor="text1"/>
          <w:spacing w:val="-1"/>
          <w:lang w:eastAsia="x-none"/>
        </w:rPr>
        <w:t>Healthcare websites must protect patient data and comply with healthcare regulations.</w:t>
      </w:r>
    </w:p>
    <w:p w14:paraId="474BBA2B" w14:textId="77777777" w:rsidR="006566F6" w:rsidRPr="006566F6" w:rsidRDefault="006566F6" w:rsidP="006566F6">
      <w:pPr>
        <w:jc w:val="lowKashida"/>
        <w:rPr>
          <w:color w:val="000000" w:themeColor="text1"/>
          <w:spacing w:val="-1"/>
          <w:lang w:eastAsia="x-none"/>
        </w:rPr>
      </w:pPr>
      <w:r w:rsidRPr="006566F6">
        <w:rPr>
          <w:color w:val="000000" w:themeColor="text1"/>
          <w:spacing w:val="-1"/>
          <w:lang w:eastAsia="x-none"/>
        </w:rPr>
        <w:t>Secure health services and applications, like Microsoft Health Vault and Google Health, should be utilized.</w:t>
      </w:r>
    </w:p>
    <w:p w14:paraId="3F31D91D" w14:textId="77777777" w:rsidR="006566F6" w:rsidRPr="006566F6" w:rsidRDefault="006566F6" w:rsidP="006566F6">
      <w:pPr>
        <w:jc w:val="lowKashida"/>
        <w:rPr>
          <w:color w:val="000000" w:themeColor="text1"/>
          <w:spacing w:val="-1"/>
          <w:lang w:eastAsia="x-none"/>
        </w:rPr>
      </w:pPr>
      <w:r w:rsidRPr="006566F6">
        <w:rPr>
          <w:color w:val="000000" w:themeColor="text1"/>
          <w:spacing w:val="-1"/>
          <w:lang w:eastAsia="x-none"/>
        </w:rPr>
        <w:t xml:space="preserve">Finance: </w:t>
      </w:r>
    </w:p>
    <w:p w14:paraId="76631109" w14:textId="77777777" w:rsidR="006566F6" w:rsidRPr="006566F6" w:rsidRDefault="006566F6" w:rsidP="006566F6">
      <w:pPr>
        <w:jc w:val="lowKashida"/>
        <w:rPr>
          <w:color w:val="000000" w:themeColor="text1"/>
          <w:spacing w:val="-1"/>
          <w:lang w:eastAsia="x-none"/>
        </w:rPr>
      </w:pPr>
      <w:r w:rsidRPr="006566F6">
        <w:rPr>
          <w:color w:val="000000" w:themeColor="text1"/>
          <w:spacing w:val="-1"/>
          <w:lang w:eastAsia="x-none"/>
        </w:rPr>
        <w:t>Financial websites and web applications require stringent privacy and security measures due to sensitive customer data.</w:t>
      </w:r>
    </w:p>
    <w:p w14:paraId="51918EDD" w14:textId="77777777" w:rsidR="006566F6" w:rsidRPr="006566F6" w:rsidRDefault="006566F6" w:rsidP="006566F6">
      <w:pPr>
        <w:jc w:val="lowKashida"/>
        <w:rPr>
          <w:color w:val="000000" w:themeColor="text1"/>
          <w:spacing w:val="-1"/>
          <w:lang w:eastAsia="x-none"/>
        </w:rPr>
      </w:pPr>
      <w:r w:rsidRPr="006566F6">
        <w:rPr>
          <w:color w:val="000000" w:themeColor="text1"/>
          <w:spacing w:val="-1"/>
          <w:lang w:eastAsia="x-none"/>
        </w:rPr>
        <w:t>Regular vulnerability assessments are crucial.</w:t>
      </w:r>
    </w:p>
    <w:p w14:paraId="58229338" w14:textId="77777777" w:rsidR="006566F6" w:rsidRPr="006566F6" w:rsidRDefault="006566F6" w:rsidP="006566F6">
      <w:pPr>
        <w:jc w:val="lowKashida"/>
        <w:rPr>
          <w:color w:val="000000" w:themeColor="text1"/>
          <w:spacing w:val="-1"/>
          <w:lang w:eastAsia="x-none"/>
        </w:rPr>
      </w:pPr>
      <w:r w:rsidRPr="006566F6">
        <w:rPr>
          <w:color w:val="000000" w:themeColor="text1"/>
          <w:spacing w:val="-1"/>
          <w:lang w:eastAsia="x-none"/>
        </w:rPr>
        <w:t>Strong passwords and authentication enhance login security.</w:t>
      </w:r>
    </w:p>
    <w:p w14:paraId="4176AA81" w14:textId="77777777" w:rsidR="006566F6" w:rsidRPr="006566F6" w:rsidRDefault="006566F6" w:rsidP="006566F6">
      <w:pPr>
        <w:jc w:val="lowKashida"/>
        <w:rPr>
          <w:color w:val="000000" w:themeColor="text1"/>
          <w:spacing w:val="-1"/>
          <w:lang w:eastAsia="x-none"/>
        </w:rPr>
      </w:pPr>
      <w:r w:rsidRPr="006566F6">
        <w:rPr>
          <w:color w:val="000000" w:themeColor="text1"/>
          <w:spacing w:val="-1"/>
          <w:lang w:eastAsia="x-none"/>
        </w:rPr>
        <w:t xml:space="preserve">Education: </w:t>
      </w:r>
    </w:p>
    <w:p w14:paraId="0077E491" w14:textId="77777777" w:rsidR="006566F6" w:rsidRPr="006566F6" w:rsidRDefault="006566F6" w:rsidP="006566F6">
      <w:pPr>
        <w:jc w:val="lowKashida"/>
        <w:rPr>
          <w:color w:val="000000" w:themeColor="text1"/>
          <w:spacing w:val="-1"/>
          <w:lang w:eastAsia="x-none"/>
        </w:rPr>
      </w:pPr>
      <w:r w:rsidRPr="006566F6">
        <w:rPr>
          <w:color w:val="000000" w:themeColor="text1"/>
          <w:spacing w:val="-1"/>
          <w:lang w:eastAsia="x-none"/>
        </w:rPr>
        <w:t>Secure web applications and resources are essential to prevent security risks like cross-site scripting.</w:t>
      </w:r>
    </w:p>
    <w:p w14:paraId="12885004" w14:textId="77777777" w:rsidR="006566F6" w:rsidRPr="006566F6" w:rsidRDefault="006566F6" w:rsidP="006566F6">
      <w:pPr>
        <w:jc w:val="lowKashida"/>
        <w:rPr>
          <w:color w:val="000000" w:themeColor="text1"/>
          <w:spacing w:val="-1"/>
          <w:lang w:eastAsia="x-none"/>
        </w:rPr>
      </w:pPr>
      <w:r w:rsidRPr="006566F6">
        <w:rPr>
          <w:color w:val="000000" w:themeColor="text1"/>
          <w:spacing w:val="-1"/>
          <w:lang w:eastAsia="x-none"/>
        </w:rPr>
        <w:t>Authentication and authorization procedures ensure secure access to university website resources.</w:t>
      </w:r>
    </w:p>
    <w:p w14:paraId="12726BEB" w14:textId="77777777" w:rsidR="006566F6" w:rsidRPr="006566F6" w:rsidRDefault="006566F6" w:rsidP="006566F6">
      <w:pPr>
        <w:jc w:val="lowKashida"/>
        <w:rPr>
          <w:color w:val="000000" w:themeColor="text1"/>
          <w:spacing w:val="-1"/>
          <w:lang w:eastAsia="x-none"/>
        </w:rPr>
      </w:pPr>
      <w:r w:rsidRPr="006566F6">
        <w:rPr>
          <w:color w:val="000000" w:themeColor="text1"/>
          <w:spacing w:val="-1"/>
          <w:lang w:eastAsia="x-none"/>
        </w:rPr>
        <w:t>Auditing and monitoring track visitor behavior.</w:t>
      </w:r>
    </w:p>
    <w:p w14:paraId="4AA2D9C5" w14:textId="77777777" w:rsidR="006566F6" w:rsidRPr="006566F6" w:rsidRDefault="006566F6" w:rsidP="006566F6">
      <w:pPr>
        <w:jc w:val="lowKashida"/>
        <w:rPr>
          <w:color w:val="000000" w:themeColor="text1"/>
          <w:spacing w:val="-1"/>
          <w:lang w:eastAsia="x-none"/>
        </w:rPr>
      </w:pPr>
      <w:r w:rsidRPr="006566F6">
        <w:rPr>
          <w:color w:val="000000" w:themeColor="text1"/>
          <w:spacing w:val="-1"/>
          <w:lang w:eastAsia="x-none"/>
        </w:rPr>
        <w:t>Cryptography protects student private data.</w:t>
      </w:r>
    </w:p>
    <w:p w14:paraId="64893005" w14:textId="77777777" w:rsidR="006566F6" w:rsidRPr="006566F6" w:rsidRDefault="006566F6" w:rsidP="006566F6">
      <w:pPr>
        <w:jc w:val="lowKashida"/>
        <w:rPr>
          <w:color w:val="000000" w:themeColor="text1"/>
          <w:spacing w:val="-1"/>
          <w:lang w:eastAsia="x-none"/>
        </w:rPr>
      </w:pPr>
      <w:r w:rsidRPr="006566F6">
        <w:rPr>
          <w:color w:val="000000" w:themeColor="text1"/>
          <w:spacing w:val="-1"/>
          <w:lang w:eastAsia="x-none"/>
        </w:rPr>
        <w:t>Code reviews, inspections, and security testing of academic databases and websites are necessary.</w:t>
      </w:r>
    </w:p>
    <w:p w14:paraId="7E04230D" w14:textId="77777777" w:rsidR="006566F6" w:rsidRPr="006566F6" w:rsidRDefault="006566F6" w:rsidP="006566F6">
      <w:pPr>
        <w:jc w:val="lowKashida"/>
        <w:rPr>
          <w:color w:val="000000" w:themeColor="text1"/>
          <w:spacing w:val="-1"/>
          <w:lang w:eastAsia="x-none"/>
        </w:rPr>
      </w:pPr>
      <w:r w:rsidRPr="006566F6">
        <w:rPr>
          <w:color w:val="000000" w:themeColor="text1"/>
          <w:spacing w:val="-1"/>
          <w:lang w:eastAsia="x-none"/>
        </w:rPr>
        <w:t xml:space="preserve">Aviation: </w:t>
      </w:r>
    </w:p>
    <w:p w14:paraId="7FC1B7DC" w14:textId="77777777" w:rsidR="006566F6" w:rsidRPr="006566F6" w:rsidRDefault="006566F6" w:rsidP="006566F6">
      <w:pPr>
        <w:jc w:val="lowKashida"/>
        <w:rPr>
          <w:color w:val="000000" w:themeColor="text1"/>
          <w:spacing w:val="-1"/>
          <w:lang w:eastAsia="x-none"/>
        </w:rPr>
      </w:pPr>
      <w:r w:rsidRPr="006566F6">
        <w:rPr>
          <w:color w:val="000000" w:themeColor="text1"/>
          <w:spacing w:val="-1"/>
          <w:lang w:eastAsia="x-none"/>
        </w:rPr>
        <w:lastRenderedPageBreak/>
        <w:t>Only secure websites should be used for passenger communication and payment services.</w:t>
      </w:r>
    </w:p>
    <w:p w14:paraId="45B762CA" w14:textId="77777777" w:rsidR="006566F6" w:rsidRPr="006566F6" w:rsidRDefault="006566F6" w:rsidP="006566F6">
      <w:pPr>
        <w:jc w:val="lowKashida"/>
        <w:rPr>
          <w:color w:val="000000" w:themeColor="text1"/>
          <w:spacing w:val="-1"/>
          <w:lang w:eastAsia="x-none"/>
        </w:rPr>
      </w:pPr>
      <w:r w:rsidRPr="006566F6">
        <w:rPr>
          <w:color w:val="000000" w:themeColor="text1"/>
          <w:spacing w:val="-1"/>
          <w:lang w:eastAsia="x-none"/>
        </w:rPr>
        <w:t>Secure online ticket purchasing, check-in, and seat selection are vital.</w:t>
      </w:r>
    </w:p>
    <w:p w14:paraId="2755C091" w14:textId="77777777" w:rsidR="006566F6" w:rsidRPr="006566F6" w:rsidRDefault="006566F6" w:rsidP="006566F6">
      <w:pPr>
        <w:jc w:val="lowKashida"/>
        <w:rPr>
          <w:color w:val="000000" w:themeColor="text1"/>
          <w:spacing w:val="-1"/>
          <w:lang w:eastAsia="x-none"/>
        </w:rPr>
      </w:pPr>
      <w:r w:rsidRPr="006566F6">
        <w:rPr>
          <w:color w:val="000000" w:themeColor="text1"/>
          <w:spacing w:val="-1"/>
          <w:lang w:eastAsia="x-none"/>
        </w:rPr>
        <w:t xml:space="preserve">Electronic Commerce: </w:t>
      </w:r>
    </w:p>
    <w:p w14:paraId="1FC944B5" w14:textId="77777777" w:rsidR="006566F6" w:rsidRPr="006566F6" w:rsidRDefault="006566F6" w:rsidP="006566F6">
      <w:pPr>
        <w:jc w:val="lowKashida"/>
        <w:rPr>
          <w:color w:val="000000" w:themeColor="text1"/>
          <w:spacing w:val="-1"/>
          <w:lang w:eastAsia="x-none"/>
        </w:rPr>
      </w:pPr>
      <w:r w:rsidRPr="006566F6">
        <w:rPr>
          <w:color w:val="000000" w:themeColor="text1"/>
          <w:spacing w:val="-1"/>
          <w:lang w:eastAsia="x-none"/>
        </w:rPr>
        <w:t>Secure websites are crucial for integrity and customer trust.</w:t>
      </w:r>
    </w:p>
    <w:p w14:paraId="075D98EB" w14:textId="77777777" w:rsidR="006566F6" w:rsidRPr="006566F6" w:rsidRDefault="006566F6" w:rsidP="006566F6">
      <w:pPr>
        <w:jc w:val="lowKashida"/>
        <w:rPr>
          <w:color w:val="000000" w:themeColor="text1"/>
          <w:spacing w:val="-1"/>
          <w:lang w:eastAsia="x-none"/>
        </w:rPr>
      </w:pPr>
      <w:r w:rsidRPr="006566F6">
        <w:rPr>
          <w:color w:val="000000" w:themeColor="text1"/>
          <w:spacing w:val="-1"/>
          <w:lang w:eastAsia="x-none"/>
        </w:rPr>
        <w:t>Encryption protects sensitive data during online transactions.</w:t>
      </w:r>
    </w:p>
    <w:p w14:paraId="2CC01596" w14:textId="77777777" w:rsidR="006566F6" w:rsidRPr="006566F6" w:rsidRDefault="006566F6" w:rsidP="006566F6">
      <w:pPr>
        <w:jc w:val="lowKashida"/>
        <w:rPr>
          <w:color w:val="000000" w:themeColor="text1"/>
          <w:spacing w:val="-1"/>
          <w:lang w:eastAsia="x-none"/>
        </w:rPr>
      </w:pPr>
      <w:r w:rsidRPr="006566F6">
        <w:rPr>
          <w:color w:val="000000" w:themeColor="text1"/>
          <w:spacing w:val="-1"/>
          <w:lang w:eastAsia="x-none"/>
        </w:rPr>
        <w:t>Secure socket layer certificates enhance login security.</w:t>
      </w:r>
    </w:p>
    <w:p w14:paraId="6008E765" w14:textId="77777777" w:rsidR="006566F6" w:rsidRPr="006566F6" w:rsidRDefault="006566F6" w:rsidP="006566F6">
      <w:pPr>
        <w:jc w:val="lowKashida"/>
        <w:rPr>
          <w:color w:val="000000" w:themeColor="text1"/>
          <w:spacing w:val="-1"/>
          <w:lang w:eastAsia="x-none"/>
        </w:rPr>
      </w:pPr>
      <w:r w:rsidRPr="006566F6">
        <w:rPr>
          <w:color w:val="000000" w:themeColor="text1"/>
          <w:spacing w:val="-1"/>
          <w:lang w:eastAsia="x-none"/>
        </w:rPr>
        <w:t>Firewalls and other security solutions prevent malware and virus infiltration.</w:t>
      </w:r>
    </w:p>
    <w:p w14:paraId="50A1E79B" w14:textId="77777777" w:rsidR="006566F6" w:rsidRPr="006566F6" w:rsidRDefault="006566F6" w:rsidP="006566F6">
      <w:pPr>
        <w:jc w:val="lowKashida"/>
        <w:rPr>
          <w:color w:val="000000" w:themeColor="text1"/>
          <w:spacing w:val="-1"/>
          <w:lang w:eastAsia="x-none"/>
        </w:rPr>
      </w:pPr>
      <w:r w:rsidRPr="006566F6">
        <w:rPr>
          <w:color w:val="000000" w:themeColor="text1"/>
          <w:spacing w:val="-1"/>
          <w:lang w:eastAsia="x-none"/>
        </w:rPr>
        <w:t>Reliable secure shopping cart software is recommended.</w:t>
      </w:r>
    </w:p>
    <w:p w14:paraId="6E3EFDF2" w14:textId="77777777" w:rsidR="006566F6" w:rsidRPr="006566F6" w:rsidRDefault="006566F6" w:rsidP="006566F6">
      <w:pPr>
        <w:jc w:val="lowKashida"/>
        <w:rPr>
          <w:color w:val="000000" w:themeColor="text1"/>
          <w:spacing w:val="-1"/>
          <w:lang w:eastAsia="x-none"/>
        </w:rPr>
      </w:pPr>
      <w:r w:rsidRPr="006566F6">
        <w:rPr>
          <w:color w:val="000000" w:themeColor="text1"/>
          <w:spacing w:val="-1"/>
          <w:lang w:eastAsia="x-none"/>
        </w:rPr>
        <w:t>Protected search queries and login boxes prevent malicious code injections and cross-site scripting attacks.</w:t>
      </w:r>
    </w:p>
    <w:p w14:paraId="01A1288D" w14:textId="77777777" w:rsidR="006566F6" w:rsidRPr="006566F6" w:rsidRDefault="006566F6" w:rsidP="006566F6">
      <w:pPr>
        <w:jc w:val="lowKashida"/>
        <w:rPr>
          <w:color w:val="000000" w:themeColor="text1"/>
          <w:spacing w:val="-1"/>
          <w:rtl/>
          <w:lang w:eastAsia="x-none"/>
        </w:rPr>
      </w:pPr>
    </w:p>
    <w:p w14:paraId="1E9D519D" w14:textId="4088BC80" w:rsidR="006566F6" w:rsidRDefault="006566F6" w:rsidP="006566F6">
      <w:pPr>
        <w:jc w:val="lowKashida"/>
        <w:rPr>
          <w:color w:val="000000" w:themeColor="text1"/>
          <w:spacing w:val="-1"/>
          <w:lang w:eastAsia="x-none"/>
        </w:rPr>
      </w:pPr>
      <w:r w:rsidRPr="006566F6">
        <w:rPr>
          <w:color w:val="000000" w:themeColor="text1"/>
          <w:spacing w:val="-1"/>
          <w:lang w:eastAsia="x-none"/>
        </w:rPr>
        <w:t>Cloud Computing Security Policy Across Enterprises:</w:t>
      </w:r>
    </w:p>
    <w:p w14:paraId="58B44F18" w14:textId="77777777" w:rsidR="003D5A60" w:rsidRPr="006566F6" w:rsidRDefault="003D5A60" w:rsidP="006566F6">
      <w:pPr>
        <w:jc w:val="lowKashida"/>
        <w:rPr>
          <w:color w:val="000000" w:themeColor="text1"/>
          <w:spacing w:val="-1"/>
          <w:lang w:eastAsia="x-none"/>
        </w:rPr>
      </w:pPr>
    </w:p>
    <w:p w14:paraId="1450A3D8" w14:textId="77777777" w:rsidR="006566F6" w:rsidRPr="006566F6" w:rsidRDefault="006566F6" w:rsidP="006566F6">
      <w:pPr>
        <w:jc w:val="lowKashida"/>
        <w:rPr>
          <w:color w:val="000000" w:themeColor="text1"/>
          <w:spacing w:val="-1"/>
          <w:lang w:eastAsia="x-none"/>
        </w:rPr>
      </w:pPr>
      <w:r w:rsidRPr="006566F6">
        <w:rPr>
          <w:color w:val="000000" w:themeColor="text1"/>
          <w:spacing w:val="-1"/>
          <w:lang w:eastAsia="x-none"/>
        </w:rPr>
        <w:t>Most businesses require security and privacy in their cloud computing environments.</w:t>
      </w:r>
    </w:p>
    <w:p w14:paraId="74AA5019" w14:textId="77777777" w:rsidR="006566F6" w:rsidRPr="006566F6" w:rsidRDefault="006566F6" w:rsidP="006566F6">
      <w:pPr>
        <w:jc w:val="lowKashida"/>
        <w:rPr>
          <w:color w:val="000000" w:themeColor="text1"/>
          <w:spacing w:val="-1"/>
          <w:lang w:eastAsia="x-none"/>
        </w:rPr>
      </w:pPr>
      <w:r w:rsidRPr="006566F6">
        <w:rPr>
          <w:color w:val="000000" w:themeColor="text1"/>
          <w:spacing w:val="-1"/>
          <w:lang w:eastAsia="x-none"/>
        </w:rPr>
        <w:t>E-commerce, aviation, finance, and education sectors utilize cloud computing.</w:t>
      </w:r>
    </w:p>
    <w:p w14:paraId="44CFC13C" w14:textId="77777777" w:rsidR="006566F6" w:rsidRPr="006566F6" w:rsidRDefault="006566F6" w:rsidP="006566F6">
      <w:pPr>
        <w:jc w:val="lowKashida"/>
        <w:rPr>
          <w:color w:val="000000" w:themeColor="text1"/>
          <w:spacing w:val="-1"/>
          <w:lang w:eastAsia="x-none"/>
        </w:rPr>
      </w:pPr>
      <w:r w:rsidRPr="006566F6">
        <w:rPr>
          <w:color w:val="000000" w:themeColor="text1"/>
          <w:spacing w:val="-1"/>
          <w:lang w:eastAsia="x-none"/>
        </w:rPr>
        <w:t>Healthcare must adhere to HIPAA regulations.</w:t>
      </w:r>
    </w:p>
    <w:p w14:paraId="7134FD7A" w14:textId="77777777" w:rsidR="006566F6" w:rsidRPr="006566F6" w:rsidRDefault="006566F6" w:rsidP="006566F6">
      <w:pPr>
        <w:jc w:val="lowKashida"/>
        <w:rPr>
          <w:color w:val="000000" w:themeColor="text1"/>
          <w:spacing w:val="-1"/>
          <w:lang w:eastAsia="x-none"/>
        </w:rPr>
      </w:pPr>
      <w:r w:rsidRPr="006566F6">
        <w:rPr>
          <w:color w:val="000000" w:themeColor="text1"/>
          <w:spacing w:val="-1"/>
          <w:lang w:eastAsia="x-none"/>
        </w:rPr>
        <w:t>The Federal Information Security Management Act addresses security concerns in commercial cloud computing.</w:t>
      </w:r>
    </w:p>
    <w:p w14:paraId="18ED13A1" w14:textId="77777777" w:rsidR="006566F6" w:rsidRPr="006566F6" w:rsidRDefault="006566F6" w:rsidP="006566F6">
      <w:pPr>
        <w:jc w:val="lowKashida"/>
        <w:rPr>
          <w:color w:val="000000" w:themeColor="text1"/>
          <w:spacing w:val="-1"/>
          <w:lang w:eastAsia="x-none"/>
        </w:rPr>
      </w:pPr>
      <w:r w:rsidRPr="006566F6">
        <w:rPr>
          <w:color w:val="000000" w:themeColor="text1"/>
          <w:spacing w:val="-1"/>
          <w:lang w:eastAsia="x-none"/>
        </w:rPr>
        <w:t>Formal privacy and security legislation is necessary for commercial cloud computing.</w:t>
      </w:r>
    </w:p>
    <w:p w14:paraId="5A16C6F4" w14:textId="77777777" w:rsidR="006566F6" w:rsidRPr="006566F6" w:rsidRDefault="006566F6" w:rsidP="006566F6">
      <w:pPr>
        <w:jc w:val="lowKashida"/>
        <w:rPr>
          <w:color w:val="000000" w:themeColor="text1"/>
          <w:spacing w:val="-1"/>
          <w:lang w:eastAsia="x-none"/>
        </w:rPr>
      </w:pPr>
      <w:r w:rsidRPr="006566F6">
        <w:rPr>
          <w:color w:val="000000" w:themeColor="text1"/>
          <w:spacing w:val="-1"/>
          <w:lang w:eastAsia="x-none"/>
        </w:rPr>
        <w:t>The Lowa bank example uses a secure data center location and secure banking servers.</w:t>
      </w:r>
    </w:p>
    <w:p w14:paraId="36DB52B6" w14:textId="77777777" w:rsidR="006566F6" w:rsidRPr="006566F6" w:rsidRDefault="006566F6" w:rsidP="006566F6">
      <w:pPr>
        <w:jc w:val="lowKashida"/>
        <w:rPr>
          <w:color w:val="000000" w:themeColor="text1"/>
          <w:spacing w:val="-1"/>
          <w:rtl/>
          <w:lang w:eastAsia="x-none"/>
        </w:rPr>
      </w:pPr>
    </w:p>
    <w:p w14:paraId="008040B5" w14:textId="246DEB1C" w:rsidR="006566F6" w:rsidRDefault="006566F6" w:rsidP="006566F6">
      <w:pPr>
        <w:jc w:val="lowKashida"/>
        <w:rPr>
          <w:color w:val="000000" w:themeColor="text1"/>
          <w:spacing w:val="-1"/>
          <w:lang w:eastAsia="x-none"/>
        </w:rPr>
      </w:pPr>
      <w:r w:rsidRPr="006566F6">
        <w:rPr>
          <w:color w:val="000000" w:themeColor="text1"/>
          <w:spacing w:val="-1"/>
          <w:lang w:eastAsia="x-none"/>
        </w:rPr>
        <w:t>Physical Security Policy Across Enterprises:</w:t>
      </w:r>
    </w:p>
    <w:p w14:paraId="27E146E6" w14:textId="77777777" w:rsidR="003D5A60" w:rsidRPr="006566F6" w:rsidRDefault="003D5A60" w:rsidP="006566F6">
      <w:pPr>
        <w:jc w:val="lowKashida"/>
        <w:rPr>
          <w:color w:val="000000" w:themeColor="text1"/>
          <w:spacing w:val="-1"/>
          <w:lang w:eastAsia="x-none"/>
        </w:rPr>
      </w:pPr>
    </w:p>
    <w:p w14:paraId="533F133B" w14:textId="77777777" w:rsidR="006566F6" w:rsidRPr="006566F6" w:rsidRDefault="006566F6" w:rsidP="006566F6">
      <w:pPr>
        <w:jc w:val="lowKashida"/>
        <w:rPr>
          <w:color w:val="000000" w:themeColor="text1"/>
          <w:spacing w:val="-1"/>
          <w:lang w:eastAsia="x-none"/>
        </w:rPr>
      </w:pPr>
      <w:r w:rsidRPr="006566F6">
        <w:rPr>
          <w:color w:val="000000" w:themeColor="text1"/>
          <w:spacing w:val="-1"/>
          <w:lang w:eastAsia="x-none"/>
        </w:rPr>
        <w:t>Hospitals and aviation systems prioritize protecting critical infrastructure and cyber-physical systems.</w:t>
      </w:r>
    </w:p>
    <w:p w14:paraId="35D1901C" w14:textId="77777777" w:rsidR="006566F6" w:rsidRPr="006566F6" w:rsidRDefault="006566F6" w:rsidP="006566F6">
      <w:pPr>
        <w:jc w:val="lowKashida"/>
        <w:rPr>
          <w:color w:val="000000" w:themeColor="text1"/>
          <w:spacing w:val="-1"/>
          <w:lang w:eastAsia="x-none"/>
        </w:rPr>
      </w:pPr>
      <w:r w:rsidRPr="006566F6">
        <w:rPr>
          <w:color w:val="000000" w:themeColor="text1"/>
          <w:spacing w:val="-1"/>
          <w:lang w:eastAsia="x-none"/>
        </w:rPr>
        <w:t>Financial institutions also require strong infrastructure protection.</w:t>
      </w:r>
    </w:p>
    <w:p w14:paraId="439240AA" w14:textId="77777777" w:rsidR="006566F6" w:rsidRPr="006566F6" w:rsidRDefault="006566F6" w:rsidP="006566F6">
      <w:pPr>
        <w:jc w:val="lowKashida"/>
        <w:rPr>
          <w:color w:val="000000" w:themeColor="text1"/>
          <w:spacing w:val="-1"/>
          <w:lang w:eastAsia="x-none"/>
        </w:rPr>
      </w:pPr>
      <w:r w:rsidRPr="006566F6">
        <w:rPr>
          <w:color w:val="000000" w:themeColor="text1"/>
          <w:spacing w:val="-1"/>
          <w:lang w:eastAsia="x-none"/>
        </w:rPr>
        <w:t>A formal physical security law is recommended to protect vital infrastructure in healthcare, finance, and aviation, including penalties for asset destruction.</w:t>
      </w:r>
    </w:p>
    <w:p w14:paraId="5CC77FF7" w14:textId="77777777" w:rsidR="006566F6" w:rsidRPr="006566F6" w:rsidRDefault="006566F6" w:rsidP="006566F6">
      <w:pPr>
        <w:jc w:val="lowKashida"/>
        <w:rPr>
          <w:color w:val="000000" w:themeColor="text1"/>
          <w:spacing w:val="-1"/>
          <w:lang w:eastAsia="x-none"/>
        </w:rPr>
      </w:pPr>
      <w:r w:rsidRPr="006566F6">
        <w:rPr>
          <w:color w:val="000000" w:themeColor="text1"/>
          <w:spacing w:val="-1"/>
          <w:lang w:eastAsia="x-none"/>
        </w:rPr>
        <w:t>Lowa Bank implements physical security measures such as antivirus and antispyware for software protection, and digital locks and surveillance equipment for hardware security.</w:t>
      </w:r>
    </w:p>
    <w:p w14:paraId="6C850823" w14:textId="77777777" w:rsidR="006566F6" w:rsidRPr="006566F6" w:rsidRDefault="006566F6" w:rsidP="006566F6">
      <w:pPr>
        <w:jc w:val="lowKashida"/>
        <w:rPr>
          <w:color w:val="000000" w:themeColor="text1"/>
          <w:spacing w:val="-1"/>
          <w:rtl/>
          <w:lang w:eastAsia="x-none"/>
        </w:rPr>
      </w:pPr>
    </w:p>
    <w:p w14:paraId="7AACD2CC" w14:textId="16570BD7" w:rsidR="006566F6" w:rsidRPr="003D5A60" w:rsidRDefault="006566F6" w:rsidP="006566F6">
      <w:pPr>
        <w:jc w:val="lowKashida"/>
        <w:rPr>
          <w:b/>
          <w:bCs/>
          <w:color w:val="000000" w:themeColor="text1"/>
          <w:spacing w:val="-1"/>
          <w:lang w:eastAsia="x-none"/>
        </w:rPr>
      </w:pPr>
      <w:r w:rsidRPr="003D5A60">
        <w:rPr>
          <w:b/>
          <w:bCs/>
          <w:color w:val="000000" w:themeColor="text1"/>
          <w:spacing w:val="-1"/>
          <w:lang w:eastAsia="x-none"/>
        </w:rPr>
        <w:t>Limitations and Future Work:</w:t>
      </w:r>
    </w:p>
    <w:p w14:paraId="531FE60D" w14:textId="77777777" w:rsidR="006566F6" w:rsidRPr="006566F6" w:rsidRDefault="006566F6" w:rsidP="006566F6">
      <w:pPr>
        <w:jc w:val="lowKashida"/>
        <w:rPr>
          <w:color w:val="000000" w:themeColor="text1"/>
          <w:spacing w:val="-1"/>
          <w:lang w:eastAsia="x-none"/>
        </w:rPr>
      </w:pPr>
      <w:r w:rsidRPr="006566F6">
        <w:rPr>
          <w:color w:val="000000" w:themeColor="text1"/>
          <w:spacing w:val="-1"/>
          <w:lang w:eastAsia="x-none"/>
        </w:rPr>
        <w:t xml:space="preserve"> We focused on five key sectors (healthcare, finance, education, aviation, and e-commerce), omitting other significant industries like smart grids, telecommunications, manufacturing, and logistics.</w:t>
      </w:r>
    </w:p>
    <w:p w14:paraId="09C96A00" w14:textId="77777777" w:rsidR="006566F6" w:rsidRPr="006566F6" w:rsidRDefault="006566F6" w:rsidP="006566F6">
      <w:pPr>
        <w:jc w:val="lowKashida"/>
        <w:rPr>
          <w:color w:val="000000" w:themeColor="text1"/>
          <w:spacing w:val="-1"/>
          <w:lang w:eastAsia="x-none"/>
        </w:rPr>
      </w:pPr>
      <w:r w:rsidRPr="006566F6">
        <w:rPr>
          <w:color w:val="000000" w:themeColor="text1"/>
          <w:spacing w:val="-1"/>
          <w:lang w:eastAsia="x-none"/>
        </w:rPr>
        <w:t>To enhance we will future research could include fieldwork and surveys of various businesses to gain deeper insights into their specific security requirements. Expanding the scope to include more industries, such as communication, is also recommended. Direct engagement with security policy offices and the use of questionnaires or surveys would provide richer data.</w:t>
      </w:r>
    </w:p>
    <w:p w14:paraId="0EF43D59" w14:textId="77777777" w:rsidR="006566F6" w:rsidRPr="006566F6" w:rsidRDefault="006566F6" w:rsidP="006566F6">
      <w:pPr>
        <w:jc w:val="lowKashida"/>
        <w:rPr>
          <w:color w:val="000000" w:themeColor="text1"/>
          <w:spacing w:val="-1"/>
          <w:lang w:eastAsia="x-none"/>
        </w:rPr>
      </w:pPr>
      <w:r w:rsidRPr="006566F6">
        <w:rPr>
          <w:color w:val="000000" w:themeColor="text1"/>
          <w:spacing w:val="-1"/>
          <w:lang w:eastAsia="x-none"/>
        </w:rPr>
        <w:t>Another avenue for future work involves establishing formal cybersecurity laws or regulations for sectors that currently lack them.we aims to serve as a foundation for developing more comprehensive cybersecurity policies, particularly as future businesses demand higher network security and operational process safeguards.</w:t>
      </w:r>
    </w:p>
    <w:p w14:paraId="4AE22D6A" w14:textId="77777777" w:rsidR="006566F6" w:rsidRPr="006566F6" w:rsidRDefault="006566F6" w:rsidP="006566F6">
      <w:pPr>
        <w:jc w:val="lowKashida"/>
        <w:rPr>
          <w:color w:val="000000" w:themeColor="text1"/>
          <w:spacing w:val="-1"/>
          <w:lang w:eastAsia="x-none"/>
        </w:rPr>
      </w:pPr>
      <w:r w:rsidRPr="006566F6">
        <w:rPr>
          <w:color w:val="000000" w:themeColor="text1"/>
          <w:spacing w:val="-1"/>
          <w:lang w:eastAsia="x-none"/>
        </w:rPr>
        <w:t xml:space="preserve"> the importance of cybersecurity awareness. Underestimating the need for cybersecurity knowledge poses significant risks to company assets. Many users are unaware of the various </w:t>
      </w:r>
      <w:r w:rsidRPr="006566F6">
        <w:rPr>
          <w:color w:val="000000" w:themeColor="text1"/>
          <w:spacing w:val="-1"/>
          <w:lang w:eastAsia="x-none"/>
        </w:rPr>
        <w:t>cybersecurity policies, which impacts their awareness of cybercrime. Employee actions can significantly affect the success or failure of a company's cybersecurity projects. Therefore, all stakeholders should be educated about cybersecurity policies to encourage appropriate behaviors.</w:t>
      </w:r>
    </w:p>
    <w:p w14:paraId="61F50A2E" w14:textId="77777777" w:rsidR="006566F6" w:rsidRPr="006566F6" w:rsidRDefault="006566F6" w:rsidP="006566F6">
      <w:pPr>
        <w:jc w:val="lowKashida"/>
        <w:rPr>
          <w:color w:val="000000" w:themeColor="text1"/>
          <w:spacing w:val="-1"/>
          <w:lang w:eastAsia="x-none"/>
        </w:rPr>
      </w:pPr>
      <w:r w:rsidRPr="006566F6">
        <w:rPr>
          <w:color w:val="000000" w:themeColor="text1"/>
          <w:spacing w:val="-1"/>
          <w:lang w:eastAsia="x-none"/>
        </w:rPr>
        <w:t>Future research should also focus on developing adaptive defense mechanisms against diverse attack techniques. This requires in-depth discussions and analysis of various attack methods.</w:t>
      </w:r>
    </w:p>
    <w:p w14:paraId="10947C47" w14:textId="77777777" w:rsidR="006566F6" w:rsidRPr="006566F6" w:rsidRDefault="006566F6" w:rsidP="006566F6">
      <w:pPr>
        <w:jc w:val="lowKashida"/>
        <w:rPr>
          <w:color w:val="000000" w:themeColor="text1"/>
          <w:spacing w:val="-1"/>
          <w:lang w:eastAsia="x-none"/>
        </w:rPr>
      </w:pPr>
      <w:r w:rsidRPr="006566F6">
        <w:rPr>
          <w:color w:val="000000" w:themeColor="text1"/>
          <w:spacing w:val="-1"/>
          <w:lang w:eastAsia="x-none"/>
        </w:rPr>
        <w:t xml:space="preserve">Furthermore, many companies lack structured security management and incident response systems, hindering their ability to react to security incidents and proactively navigate threats. Integrating information security management and incident response operations is crucial for safeguarding digital assets. A strong connection between these functions allows organizations to better adapt their security policies to the evolving threat environment. Conversely, a weak connection leads to stagnant security defenses and limits the organization's ability to achieve security goals. The stronger the organization’s security performance, the more learning opportunities it has. </w:t>
      </w:r>
    </w:p>
    <w:p w14:paraId="2B70630C" w14:textId="77777777" w:rsidR="006566F6" w:rsidRPr="006566F6" w:rsidRDefault="006566F6" w:rsidP="006566F6">
      <w:pPr>
        <w:jc w:val="lowKashida"/>
        <w:rPr>
          <w:color w:val="000000" w:themeColor="text1"/>
          <w:spacing w:val="-1"/>
          <w:rtl/>
          <w:lang w:eastAsia="x-none"/>
        </w:rPr>
      </w:pPr>
    </w:p>
    <w:p w14:paraId="00E72358" w14:textId="77777777" w:rsidR="006566F6" w:rsidRPr="003D5A60" w:rsidRDefault="006566F6" w:rsidP="003D5A60">
      <w:pPr>
        <w:pStyle w:val="Heading1"/>
        <w:rPr>
          <w:color w:val="000000" w:themeColor="text1"/>
        </w:rPr>
      </w:pPr>
      <w:r w:rsidRPr="003D5A60">
        <w:rPr>
          <w:color w:val="000000" w:themeColor="text1"/>
        </w:rPr>
        <w:t>Conclusion</w:t>
      </w:r>
    </w:p>
    <w:p w14:paraId="3E4396EC" w14:textId="77777777" w:rsidR="006566F6" w:rsidRPr="006566F6" w:rsidRDefault="006566F6" w:rsidP="006566F6">
      <w:pPr>
        <w:jc w:val="lowKashida"/>
        <w:rPr>
          <w:color w:val="000000" w:themeColor="text1"/>
          <w:spacing w:val="-1"/>
          <w:rtl/>
          <w:lang w:eastAsia="x-none"/>
        </w:rPr>
      </w:pPr>
    </w:p>
    <w:p w14:paraId="4201BF2A" w14:textId="77777777" w:rsidR="006566F6" w:rsidRPr="006566F6" w:rsidRDefault="006566F6" w:rsidP="006566F6">
      <w:pPr>
        <w:jc w:val="lowKashida"/>
        <w:rPr>
          <w:color w:val="000000" w:themeColor="text1"/>
          <w:spacing w:val="-1"/>
          <w:lang w:eastAsia="x-none"/>
        </w:rPr>
      </w:pPr>
      <w:r w:rsidRPr="006566F6">
        <w:rPr>
          <w:color w:val="000000" w:themeColor="text1"/>
          <w:spacing w:val="-1"/>
          <w:lang w:eastAsia="x-none"/>
        </w:rPr>
        <w:t>With the advancement of technology, all companies and organizations need to protect themselves from cyberattacks. Cybersecurity is essential to protecting customer information and ensuring that systems are operating properly and without problems. Security policies protect an organization's digital space. This study focused on customer service policies in various fields, such as healthcare, finance, education, aviation, and e-commerce, to build robust security systems and analyze relevant laws.</w:t>
      </w:r>
    </w:p>
    <w:p w14:paraId="580F94FC" w14:textId="77777777" w:rsidR="006566F6" w:rsidRPr="006566F6" w:rsidRDefault="006566F6" w:rsidP="006566F6">
      <w:pPr>
        <w:jc w:val="lowKashida"/>
        <w:rPr>
          <w:color w:val="000000" w:themeColor="text1"/>
          <w:spacing w:val="-1"/>
          <w:lang w:eastAsia="x-none"/>
        </w:rPr>
      </w:pPr>
      <w:r w:rsidRPr="006566F6">
        <w:rPr>
          <w:color w:val="000000" w:themeColor="text1"/>
          <w:spacing w:val="-1"/>
          <w:lang w:eastAsia="x-none"/>
        </w:rPr>
        <w:t>We identified ten key aspects of cybersecurity policy, including privacy, website security, cloud computing and email security, physical security, network and information security, access control, data retention, and data protection. Privacy is critical to protecting sensitive information.we focused on important laws such as the Family Educational Rights and Privacy Act, the Gramm-Leach-Bliley Act, the Fair Credit Reporting Act, and the Health Insurance Portability and Accountability Act. We also emphasized the need to balance human rights protections with security measures, especially in matters such as airport screening. Data protection policies must protect all customers' personal information, whether known or unknown.</w:t>
      </w:r>
    </w:p>
    <w:p w14:paraId="68D36282" w14:textId="77777777" w:rsidR="006566F6" w:rsidRPr="006566F6" w:rsidRDefault="006566F6" w:rsidP="006566F6">
      <w:pPr>
        <w:jc w:val="lowKashida"/>
        <w:rPr>
          <w:color w:val="000000" w:themeColor="text1"/>
          <w:spacing w:val="-1"/>
          <w:rtl/>
          <w:lang w:eastAsia="x-none"/>
        </w:rPr>
      </w:pPr>
    </w:p>
    <w:p w14:paraId="107702B3" w14:textId="77777777" w:rsidR="006566F6" w:rsidRPr="003D5A60" w:rsidRDefault="006566F6" w:rsidP="006566F6">
      <w:pPr>
        <w:jc w:val="lowKashida"/>
        <w:rPr>
          <w:color w:val="000000" w:themeColor="text1"/>
          <w:spacing w:val="-1"/>
          <w:sz w:val="22"/>
          <w:szCs w:val="22"/>
          <w:lang w:eastAsia="x-none"/>
        </w:rPr>
      </w:pPr>
      <w:r w:rsidRPr="003D5A60">
        <w:rPr>
          <w:color w:val="000000" w:themeColor="text1"/>
          <w:spacing w:val="-1"/>
          <w:sz w:val="22"/>
          <w:szCs w:val="22"/>
          <w:lang w:eastAsia="x-none"/>
        </w:rPr>
        <w:t>References</w:t>
      </w:r>
    </w:p>
    <w:p w14:paraId="4A62440F" w14:textId="77777777" w:rsidR="006566F6" w:rsidRPr="003D5A60" w:rsidRDefault="006566F6" w:rsidP="003D5A60">
      <w:pPr>
        <w:pStyle w:val="references"/>
        <w:numPr>
          <w:ilvl w:val="0"/>
          <w:numId w:val="0"/>
        </w:numPr>
        <w:rPr>
          <w:color w:val="0F1115"/>
          <w:shd w:val="clear" w:color="auto" w:fill="FFFFFF"/>
        </w:rPr>
      </w:pPr>
      <w:r w:rsidRPr="003D5A60">
        <w:rPr>
          <w:color w:val="0F1115"/>
          <w:shd w:val="clear" w:color="auto" w:fill="FFFFFF"/>
        </w:rPr>
        <w:t xml:space="preserve"> 1. Tissir, N.; El Kafhali, S.; Aboutabit, N. Cybersecurity management in cloud computing: Semantic literature review and conceptual framework proposal. J. Reliab. Intell. Environ. 2021, 7, 69–84. [CrossRef]</w:t>
      </w:r>
    </w:p>
    <w:p w14:paraId="5A3E3D3B" w14:textId="77777777" w:rsidR="006566F6" w:rsidRPr="003D5A60" w:rsidRDefault="006566F6" w:rsidP="003D5A60">
      <w:pPr>
        <w:pStyle w:val="references"/>
        <w:numPr>
          <w:ilvl w:val="0"/>
          <w:numId w:val="0"/>
        </w:numPr>
        <w:rPr>
          <w:color w:val="0F1115"/>
          <w:shd w:val="clear" w:color="auto" w:fill="FFFFFF"/>
        </w:rPr>
      </w:pPr>
      <w:r w:rsidRPr="003D5A60">
        <w:rPr>
          <w:color w:val="0F1115"/>
          <w:shd w:val="clear" w:color="auto" w:fill="FFFFFF"/>
        </w:rPr>
        <w:t xml:space="preserve"> 2. Senol, M.; Karacuha, E. Creating and Implementing an Effective and Deterrent National Cyber Security Strategy. J. Eng. 2020, 2020, 5267564. [CrossRef]</w:t>
      </w:r>
    </w:p>
    <w:p w14:paraId="7B0302A6" w14:textId="77777777" w:rsidR="006566F6" w:rsidRPr="003D5A60" w:rsidRDefault="006566F6" w:rsidP="003D5A60">
      <w:pPr>
        <w:pStyle w:val="references"/>
        <w:numPr>
          <w:ilvl w:val="0"/>
          <w:numId w:val="0"/>
        </w:numPr>
        <w:rPr>
          <w:color w:val="0F1115"/>
          <w:shd w:val="clear" w:color="auto" w:fill="FFFFFF"/>
        </w:rPr>
      </w:pPr>
      <w:r w:rsidRPr="003D5A60">
        <w:rPr>
          <w:color w:val="0F1115"/>
          <w:shd w:val="clear" w:color="auto" w:fill="FFFFFF"/>
        </w:rPr>
        <w:t xml:space="preserve"> 3. Haddad, C.; Binder, C. Governing through cybersecurity: National policy strategies, globalized (in-) security and sociotechnical visions of the digital society. Osterr. Z. Für Soziol. 2019, 44, 115–134. [CrossRef]</w:t>
      </w:r>
    </w:p>
    <w:p w14:paraId="64916C9B" w14:textId="77777777" w:rsidR="006566F6" w:rsidRPr="003D5A60" w:rsidRDefault="006566F6" w:rsidP="003D5A60">
      <w:pPr>
        <w:pStyle w:val="references"/>
        <w:numPr>
          <w:ilvl w:val="0"/>
          <w:numId w:val="0"/>
        </w:numPr>
        <w:rPr>
          <w:color w:val="0F1115"/>
          <w:shd w:val="clear" w:color="auto" w:fill="FFFFFF"/>
        </w:rPr>
      </w:pPr>
      <w:r w:rsidRPr="003D5A60">
        <w:rPr>
          <w:color w:val="0F1115"/>
          <w:shd w:val="clear" w:color="auto" w:fill="FFFFFF"/>
        </w:rPr>
        <w:t xml:space="preserve"> 4. Paananen, H.; Lapke, M.; Siponen, M. State of the art in information security policy development. Comput. Secur. 2020, 88, 101608. [CrossRef]</w:t>
      </w:r>
    </w:p>
    <w:p w14:paraId="3E53B6D3" w14:textId="77777777" w:rsidR="006566F6" w:rsidRPr="003D5A60" w:rsidRDefault="006566F6" w:rsidP="003D5A60">
      <w:pPr>
        <w:pStyle w:val="references"/>
        <w:numPr>
          <w:ilvl w:val="0"/>
          <w:numId w:val="0"/>
        </w:numPr>
        <w:rPr>
          <w:color w:val="0F1115"/>
          <w:shd w:val="clear" w:color="auto" w:fill="FFFFFF"/>
        </w:rPr>
      </w:pPr>
      <w:r w:rsidRPr="003D5A60">
        <w:rPr>
          <w:color w:val="0F1115"/>
          <w:shd w:val="clear" w:color="auto" w:fill="FFFFFF"/>
        </w:rPr>
        <w:t xml:space="preserve"> 5. Weiss, M.; Biermann, F. Cyberspace and the protection of critical national infrastructure. J. Econ. Policy Reform 2021, 1–18. [CrossRef]</w:t>
      </w:r>
    </w:p>
    <w:p w14:paraId="2C99876F" w14:textId="77777777" w:rsidR="006566F6" w:rsidRPr="003D5A60" w:rsidRDefault="006566F6" w:rsidP="003D5A60">
      <w:pPr>
        <w:pStyle w:val="references"/>
        <w:numPr>
          <w:ilvl w:val="0"/>
          <w:numId w:val="0"/>
        </w:numPr>
        <w:rPr>
          <w:color w:val="0F1115"/>
          <w:shd w:val="clear" w:color="auto" w:fill="FFFFFF"/>
          <w:rtl/>
        </w:rPr>
      </w:pPr>
    </w:p>
    <w:p w14:paraId="18ED6B71" w14:textId="77777777" w:rsidR="006566F6" w:rsidRPr="003D5A60" w:rsidRDefault="006566F6" w:rsidP="003D5A60">
      <w:pPr>
        <w:pStyle w:val="references"/>
        <w:numPr>
          <w:ilvl w:val="0"/>
          <w:numId w:val="0"/>
        </w:numPr>
        <w:rPr>
          <w:color w:val="0F1115"/>
          <w:shd w:val="clear" w:color="auto" w:fill="FFFFFF"/>
        </w:rPr>
      </w:pPr>
      <w:r w:rsidRPr="003D5A60">
        <w:rPr>
          <w:color w:val="0F1115"/>
          <w:shd w:val="clear" w:color="auto" w:fill="FFFFFF"/>
        </w:rPr>
        <w:lastRenderedPageBreak/>
        <w:t xml:space="preserve"> 6. Hatcher, W.; Meares, W.L.; Heslen, J. The cybersecurity of municipalities in the United States: An exploratory survey of policies and practices. J. Cyber Policy 2020, 5, 302–325. [CrossRef]</w:t>
      </w:r>
    </w:p>
    <w:p w14:paraId="0DAEA34F" w14:textId="77777777" w:rsidR="006566F6" w:rsidRPr="003D5A60" w:rsidRDefault="006566F6" w:rsidP="003D5A60">
      <w:pPr>
        <w:pStyle w:val="references"/>
        <w:numPr>
          <w:ilvl w:val="0"/>
          <w:numId w:val="0"/>
        </w:numPr>
        <w:rPr>
          <w:color w:val="0F1115"/>
          <w:shd w:val="clear" w:color="auto" w:fill="FFFFFF"/>
        </w:rPr>
      </w:pPr>
      <w:r w:rsidRPr="003D5A60">
        <w:rPr>
          <w:color w:val="0F1115"/>
          <w:shd w:val="clear" w:color="auto" w:fill="FFFFFF"/>
        </w:rPr>
        <w:t xml:space="preserve"> 7. Alzoubi, Y.I.; Al-Ahmad, A.; Jaradat, A. Fog computing security and privacy issues, open challenges, and blockchain solution: An overview. Int. J. Electr. Comput. Eng. 2021, 11, 5081–5088. [CrossRef] Sensors 2022, 22, 538 31 of 35</w:t>
      </w:r>
    </w:p>
    <w:p w14:paraId="7FBBC465" w14:textId="77777777" w:rsidR="006566F6" w:rsidRPr="003D5A60" w:rsidRDefault="006566F6" w:rsidP="003D5A60">
      <w:pPr>
        <w:pStyle w:val="references"/>
        <w:numPr>
          <w:ilvl w:val="0"/>
          <w:numId w:val="0"/>
        </w:numPr>
        <w:rPr>
          <w:color w:val="0F1115"/>
          <w:shd w:val="clear" w:color="auto" w:fill="FFFFFF"/>
        </w:rPr>
      </w:pPr>
      <w:r w:rsidRPr="003D5A60">
        <w:rPr>
          <w:color w:val="0F1115"/>
          <w:shd w:val="clear" w:color="auto" w:fill="FFFFFF"/>
        </w:rPr>
        <w:t xml:space="preserve"> 8. Alotaibi, M.; Furnell, S.; Clarke, N. Information security policies: A review of challenges and influencing factors. In Proceedings of the 11th International Conference for Internet Technology and Secured Transactions (ICITST), Barcelona, Spain, 5–7 December 2016; pp. 352–358.</w:t>
      </w:r>
    </w:p>
    <w:p w14:paraId="45443B94" w14:textId="77777777" w:rsidR="006566F6" w:rsidRPr="003D5A60" w:rsidRDefault="006566F6" w:rsidP="003D5A60">
      <w:pPr>
        <w:pStyle w:val="references"/>
        <w:numPr>
          <w:ilvl w:val="0"/>
          <w:numId w:val="0"/>
        </w:numPr>
        <w:rPr>
          <w:color w:val="0F1115"/>
          <w:shd w:val="clear" w:color="auto" w:fill="FFFFFF"/>
        </w:rPr>
      </w:pPr>
      <w:r w:rsidRPr="003D5A60">
        <w:rPr>
          <w:color w:val="0F1115"/>
          <w:shd w:val="clear" w:color="auto" w:fill="FFFFFF"/>
        </w:rPr>
        <w:t xml:space="preserve"> 9. Knapp, K.J.; Morris, R.F., Jr.; Marshall, T.E.; Byrd, T.A. Information security policy: An organizational-level process model. Comput. Secur. 2009, 28, 493–508. [CrossRef]</w:t>
      </w:r>
    </w:p>
    <w:p w14:paraId="72C0B631" w14:textId="77777777" w:rsidR="006566F6" w:rsidRPr="003D5A60" w:rsidRDefault="006566F6" w:rsidP="003D5A60">
      <w:pPr>
        <w:pStyle w:val="references"/>
        <w:numPr>
          <w:ilvl w:val="0"/>
          <w:numId w:val="0"/>
        </w:numPr>
        <w:rPr>
          <w:color w:val="0F1115"/>
          <w:shd w:val="clear" w:color="auto" w:fill="FFFFFF"/>
        </w:rPr>
      </w:pPr>
      <w:r w:rsidRPr="003D5A60">
        <w:rPr>
          <w:color w:val="0F1115"/>
          <w:shd w:val="clear" w:color="auto" w:fill="FFFFFF"/>
        </w:rPr>
        <w:t xml:space="preserve"> 10. Mthunzi, S.N.; Benkhelifa, E.; Bosakowski, T.; Guegan, C.G.; Barhamgi, M. Cloud computing security taxonomy: From an atomistic to a holistic view. Future Gener. Comput. Syst. 2020, 107, 620–644. [CrossRef] </w:t>
      </w:r>
    </w:p>
    <w:p w14:paraId="1D9B93CE" w14:textId="77777777" w:rsidR="006566F6" w:rsidRPr="003D5A60" w:rsidRDefault="006566F6" w:rsidP="003D5A60">
      <w:pPr>
        <w:pStyle w:val="references"/>
        <w:numPr>
          <w:ilvl w:val="0"/>
          <w:numId w:val="0"/>
        </w:numPr>
        <w:rPr>
          <w:color w:val="0F1115"/>
          <w:shd w:val="clear" w:color="auto" w:fill="FFFFFF"/>
        </w:rPr>
      </w:pPr>
      <w:r w:rsidRPr="003D5A60">
        <w:rPr>
          <w:color w:val="0F1115"/>
          <w:shd w:val="clear" w:color="auto" w:fill="FFFFFF"/>
        </w:rPr>
        <w:t>11. Tchernykh, A.; Schwiegelsohn, U.; Talbi, E.-G.; Babenko, M. Towards understanding uncertainty in cloud computing with risks of confidentiality, integrity, and availability. J. Comput. Sci. 2019, 36, 100581. [CrossRef]</w:t>
      </w:r>
    </w:p>
    <w:p w14:paraId="38FE66F8" w14:textId="77777777" w:rsidR="006566F6" w:rsidRPr="003D5A60" w:rsidRDefault="006566F6" w:rsidP="003D5A60">
      <w:pPr>
        <w:pStyle w:val="references"/>
        <w:numPr>
          <w:ilvl w:val="0"/>
          <w:numId w:val="0"/>
        </w:numPr>
        <w:rPr>
          <w:color w:val="0F1115"/>
          <w:shd w:val="clear" w:color="auto" w:fill="FFFFFF"/>
        </w:rPr>
      </w:pPr>
      <w:r w:rsidRPr="003D5A60">
        <w:rPr>
          <w:color w:val="0F1115"/>
          <w:shd w:val="clear" w:color="auto" w:fill="FFFFFF"/>
        </w:rPr>
        <w:t xml:space="preserve"> 12. Von Solms, R.; Van Niekerk, J. From information security to cyber security. Comput. Secur. 2013, 38, 97–102. [CrossRef]</w:t>
      </w:r>
    </w:p>
    <w:p w14:paraId="11FCA4F8" w14:textId="77777777" w:rsidR="006566F6" w:rsidRPr="003D5A60" w:rsidRDefault="006566F6" w:rsidP="003D5A60">
      <w:pPr>
        <w:pStyle w:val="references"/>
        <w:numPr>
          <w:ilvl w:val="0"/>
          <w:numId w:val="0"/>
        </w:numPr>
        <w:rPr>
          <w:color w:val="0F1115"/>
          <w:shd w:val="clear" w:color="auto" w:fill="FFFFFF"/>
        </w:rPr>
      </w:pPr>
      <w:r w:rsidRPr="003D5A60">
        <w:rPr>
          <w:color w:val="0F1115"/>
          <w:shd w:val="clear" w:color="auto" w:fill="FFFFFF"/>
        </w:rPr>
        <w:t xml:space="preserve"> 13. Barr, J.R.; D’Auria, D.; Persia, F. Telemedicine, Homecare in the Era of COVID-19 &amp; Beyond. In Proceedings of the Third International Conference on Artificial Intelligence for Industries (AI4I), Irvine, CA, USA, 21–23 September 2020; pp. 48–51.</w:t>
      </w:r>
    </w:p>
    <w:p w14:paraId="62764B9B" w14:textId="77777777" w:rsidR="006566F6" w:rsidRPr="003D5A60" w:rsidRDefault="006566F6" w:rsidP="003D5A60">
      <w:pPr>
        <w:pStyle w:val="references"/>
        <w:numPr>
          <w:ilvl w:val="0"/>
          <w:numId w:val="0"/>
        </w:numPr>
        <w:rPr>
          <w:color w:val="0F1115"/>
          <w:shd w:val="clear" w:color="auto" w:fill="FFFFFF"/>
        </w:rPr>
      </w:pPr>
      <w:r w:rsidRPr="003D5A60">
        <w:rPr>
          <w:color w:val="0F1115"/>
          <w:shd w:val="clear" w:color="auto" w:fill="FFFFFF"/>
        </w:rPr>
        <w:t xml:space="preserve"> 14. Granja, C.; Janssen, W.; Johansen, M.A. Factors determining the success and failure of eHealth interventions: Systematic review of the literature. J. Med. Internet Res. 2018, 20, e10235. [CrossRef]</w:t>
      </w:r>
    </w:p>
    <w:p w14:paraId="7067B0CB" w14:textId="77777777" w:rsidR="006566F6" w:rsidRPr="003D5A60" w:rsidRDefault="006566F6" w:rsidP="003D5A60">
      <w:pPr>
        <w:pStyle w:val="references"/>
        <w:numPr>
          <w:ilvl w:val="0"/>
          <w:numId w:val="0"/>
        </w:numPr>
        <w:rPr>
          <w:color w:val="0F1115"/>
          <w:shd w:val="clear" w:color="auto" w:fill="FFFFFF"/>
        </w:rPr>
      </w:pPr>
      <w:r w:rsidRPr="003D5A60">
        <w:rPr>
          <w:color w:val="0F1115"/>
          <w:shd w:val="clear" w:color="auto" w:fill="FFFFFF"/>
        </w:rPr>
        <w:t xml:space="preserve"> 15. Herzig, T.; Walsh, T. Implementing Information Security in Healthcare: Building a Security Program; CRC Press: Boca Raton, FL, USA, 2020.</w:t>
      </w:r>
    </w:p>
    <w:p w14:paraId="0AA545DB" w14:textId="77777777" w:rsidR="006566F6" w:rsidRPr="003D5A60" w:rsidRDefault="006566F6" w:rsidP="003D5A60">
      <w:pPr>
        <w:pStyle w:val="references"/>
        <w:numPr>
          <w:ilvl w:val="0"/>
          <w:numId w:val="0"/>
        </w:numPr>
        <w:rPr>
          <w:color w:val="0F1115"/>
          <w:shd w:val="clear" w:color="auto" w:fill="FFFFFF"/>
        </w:rPr>
      </w:pPr>
      <w:r w:rsidRPr="003D5A60">
        <w:rPr>
          <w:color w:val="0F1115"/>
          <w:shd w:val="clear" w:color="auto" w:fill="FFFFFF"/>
        </w:rPr>
        <w:t xml:space="preserve"> 16. Alzoubi, Y.I.; Osmanaj, V.H.; Jaradat, A.; Al-Ahmad, A. Fog computing security and privacy for the Internet of Thing applications: State-of-the-art. Secur. Priv. 2021, 4, e145. [CrossRef]</w:t>
      </w:r>
    </w:p>
    <w:p w14:paraId="164ED15A" w14:textId="77777777" w:rsidR="006566F6" w:rsidRPr="003D5A60" w:rsidRDefault="006566F6" w:rsidP="003D5A60">
      <w:pPr>
        <w:pStyle w:val="references"/>
        <w:numPr>
          <w:ilvl w:val="0"/>
          <w:numId w:val="0"/>
        </w:numPr>
        <w:rPr>
          <w:color w:val="0F1115"/>
          <w:shd w:val="clear" w:color="auto" w:fill="FFFFFF"/>
        </w:rPr>
      </w:pPr>
      <w:r w:rsidRPr="003D5A60">
        <w:rPr>
          <w:color w:val="0F1115"/>
          <w:shd w:val="clear" w:color="auto" w:fill="FFFFFF"/>
        </w:rPr>
        <w:t xml:space="preserve"> 17. Peltier, T.R. Information Security Policies, Procedures, and Standards: Guidelines for Effective Information Security Management; CRC Press: Boca Raton, FL, USA, 2016.</w:t>
      </w:r>
    </w:p>
    <w:p w14:paraId="79BAE018" w14:textId="77777777" w:rsidR="006566F6" w:rsidRPr="003D5A60" w:rsidRDefault="006566F6" w:rsidP="003D5A60">
      <w:pPr>
        <w:pStyle w:val="references"/>
        <w:numPr>
          <w:ilvl w:val="0"/>
          <w:numId w:val="0"/>
        </w:numPr>
        <w:rPr>
          <w:color w:val="0F1115"/>
          <w:shd w:val="clear" w:color="auto" w:fill="FFFFFF"/>
        </w:rPr>
      </w:pPr>
      <w:r w:rsidRPr="003D5A60">
        <w:rPr>
          <w:color w:val="0F1115"/>
          <w:shd w:val="clear" w:color="auto" w:fill="FFFFFF"/>
        </w:rPr>
        <w:t xml:space="preserve"> 18. AlJaafreh, A.; Al-Adaileh, R.; Gill, A.; Al-Ani, A.; Alzoubi, Y. A review of literature of initial trust in e-services: The case of internet banking services in Jordanian context. J. Electron. Bank. Syst. 2014, 2014, 690673. </w:t>
      </w:r>
    </w:p>
    <w:p w14:paraId="11C768B9" w14:textId="77777777" w:rsidR="006566F6" w:rsidRPr="003D5A60" w:rsidRDefault="006566F6" w:rsidP="003D5A60">
      <w:pPr>
        <w:pStyle w:val="references"/>
        <w:numPr>
          <w:ilvl w:val="0"/>
          <w:numId w:val="0"/>
        </w:numPr>
        <w:rPr>
          <w:color w:val="0F1115"/>
          <w:shd w:val="clear" w:color="auto" w:fill="FFFFFF"/>
        </w:rPr>
      </w:pPr>
      <w:r w:rsidRPr="003D5A60">
        <w:rPr>
          <w:color w:val="0F1115"/>
          <w:shd w:val="clear" w:color="auto" w:fill="FFFFFF"/>
        </w:rPr>
        <w:t xml:space="preserve">19. Auta, E.M. E-banking in developing economy: Empirical evidence from Nigeria. J. Appl. Quant. Methods 2010, 5, 212–222. </w:t>
      </w:r>
    </w:p>
    <w:p w14:paraId="400B7A2B" w14:textId="77777777" w:rsidR="006566F6" w:rsidRPr="003D5A60" w:rsidRDefault="006566F6" w:rsidP="003D5A60">
      <w:pPr>
        <w:pStyle w:val="references"/>
        <w:numPr>
          <w:ilvl w:val="0"/>
          <w:numId w:val="0"/>
        </w:numPr>
        <w:rPr>
          <w:color w:val="0F1115"/>
          <w:shd w:val="clear" w:color="auto" w:fill="FFFFFF"/>
        </w:rPr>
      </w:pPr>
      <w:r w:rsidRPr="003D5A60">
        <w:rPr>
          <w:color w:val="0F1115"/>
          <w:shd w:val="clear" w:color="auto" w:fill="FFFFFF"/>
        </w:rPr>
        <w:t>20. Crane, B.E. Online Teaching and Learning: A Practical Guide for Librarians; Rowman &amp; Littlefield: Lanham, MD, USA, 2016; Volume 29.</w:t>
      </w:r>
    </w:p>
    <w:p w14:paraId="13580C12" w14:textId="77777777" w:rsidR="006566F6" w:rsidRPr="003D5A60" w:rsidRDefault="006566F6" w:rsidP="003D5A60">
      <w:pPr>
        <w:pStyle w:val="references"/>
        <w:numPr>
          <w:ilvl w:val="0"/>
          <w:numId w:val="0"/>
        </w:numPr>
        <w:rPr>
          <w:color w:val="0F1115"/>
          <w:shd w:val="clear" w:color="auto" w:fill="FFFFFF"/>
        </w:rPr>
      </w:pPr>
      <w:r w:rsidRPr="003D5A60">
        <w:rPr>
          <w:color w:val="0F1115"/>
          <w:shd w:val="clear" w:color="auto" w:fill="FFFFFF"/>
        </w:rPr>
        <w:t xml:space="preserve"> 21. Herrera, A.V.; Ron, M.; Rabadão, C. National cyber-security policies oriented to BYOD (bring your own device): Systematic review. In Proceedings of the 2017 12th Iberian Conference on Information Systems and Technologies (CISTI), Lisbon, Portugal, 21–24 June 2017; pp. 644–648.</w:t>
      </w:r>
    </w:p>
    <w:p w14:paraId="61A0D8C4" w14:textId="77777777" w:rsidR="006566F6" w:rsidRPr="003D5A60" w:rsidRDefault="006566F6" w:rsidP="003D5A60">
      <w:pPr>
        <w:pStyle w:val="references"/>
        <w:numPr>
          <w:ilvl w:val="0"/>
          <w:numId w:val="0"/>
        </w:numPr>
        <w:rPr>
          <w:color w:val="0F1115"/>
          <w:shd w:val="clear" w:color="auto" w:fill="FFFFFF"/>
        </w:rPr>
      </w:pPr>
      <w:r w:rsidRPr="003D5A60">
        <w:rPr>
          <w:color w:val="0F1115"/>
          <w:shd w:val="clear" w:color="auto" w:fill="FFFFFF"/>
        </w:rPr>
        <w:t xml:space="preserve"> 22. Bandara, I.; Ioras, F.; Maher, K. Cyber security concerns in e-learning education. In Proceedings of the ICERI2014 Conference, IATED, Seville, Spain, 17–19 November 2014; pp. 728–734.</w:t>
      </w:r>
    </w:p>
    <w:p w14:paraId="4D6E9B3A" w14:textId="77777777" w:rsidR="006566F6" w:rsidRPr="003D5A60" w:rsidRDefault="006566F6" w:rsidP="003D5A60">
      <w:pPr>
        <w:pStyle w:val="references"/>
        <w:numPr>
          <w:ilvl w:val="0"/>
          <w:numId w:val="0"/>
        </w:numPr>
        <w:rPr>
          <w:color w:val="0F1115"/>
          <w:shd w:val="clear" w:color="auto" w:fill="FFFFFF"/>
        </w:rPr>
      </w:pPr>
      <w:r w:rsidRPr="003D5A60">
        <w:rPr>
          <w:color w:val="0F1115"/>
          <w:shd w:val="clear" w:color="auto" w:fill="FFFFFF"/>
        </w:rPr>
        <w:t xml:space="preserve"> 23. Buja, A.G. Cyber Security Featuresfor National E-Learning Policy. Turk. J. Comput. Math. Educ. (TURCOMAT) 2021, 12, 1729–1735. [CrossRef]</w:t>
      </w:r>
    </w:p>
    <w:p w14:paraId="3EA0077D" w14:textId="77777777" w:rsidR="006566F6" w:rsidRPr="003D5A60" w:rsidRDefault="006566F6" w:rsidP="003D5A60">
      <w:pPr>
        <w:pStyle w:val="references"/>
        <w:numPr>
          <w:ilvl w:val="0"/>
          <w:numId w:val="0"/>
        </w:numPr>
        <w:rPr>
          <w:color w:val="0F1115"/>
          <w:shd w:val="clear" w:color="auto" w:fill="FFFFFF"/>
        </w:rPr>
      </w:pPr>
      <w:r w:rsidRPr="003D5A60">
        <w:rPr>
          <w:color w:val="0F1115"/>
          <w:shd w:val="clear" w:color="auto" w:fill="FFFFFF"/>
        </w:rPr>
        <w:t xml:space="preserve"> 24. Yang, P.; Xiong, N.; Ren, J. Data security and privacy protection for cloud storage: A survey. IEEE Access 2020, 8, 131723–131740. [CrossRef]</w:t>
      </w:r>
    </w:p>
    <w:p w14:paraId="2E7B5490" w14:textId="77777777" w:rsidR="006566F6" w:rsidRPr="003D5A60" w:rsidRDefault="006566F6" w:rsidP="003D5A60">
      <w:pPr>
        <w:pStyle w:val="references"/>
        <w:numPr>
          <w:ilvl w:val="0"/>
          <w:numId w:val="0"/>
        </w:numPr>
        <w:rPr>
          <w:color w:val="0F1115"/>
          <w:shd w:val="clear" w:color="auto" w:fill="FFFFFF"/>
        </w:rPr>
      </w:pPr>
      <w:r w:rsidRPr="003D5A60">
        <w:rPr>
          <w:color w:val="0F1115"/>
          <w:shd w:val="clear" w:color="auto" w:fill="FFFFFF"/>
        </w:rPr>
        <w:t xml:space="preserve"> 25. Kania, D.D. The Ethical Issues of Aviation Business in Indonesia. J. Manaj. Transp. Logist. 2018, 5, 1–10. </w:t>
      </w:r>
    </w:p>
    <w:p w14:paraId="48C7AA9A" w14:textId="77777777" w:rsidR="006566F6" w:rsidRPr="003D5A60" w:rsidRDefault="006566F6" w:rsidP="003D5A60">
      <w:pPr>
        <w:pStyle w:val="references"/>
        <w:numPr>
          <w:ilvl w:val="0"/>
          <w:numId w:val="0"/>
        </w:numPr>
        <w:rPr>
          <w:color w:val="0F1115"/>
          <w:shd w:val="clear" w:color="auto" w:fill="FFFFFF"/>
        </w:rPr>
      </w:pPr>
      <w:r w:rsidRPr="003D5A60">
        <w:rPr>
          <w:color w:val="0F1115"/>
          <w:shd w:val="clear" w:color="auto" w:fill="FFFFFF"/>
        </w:rPr>
        <w:t>26. Wang, H.; He, W. A reservation-based smart parking system. In Proceedings of the 2011 IEEE Conference on Computer Communications Workshops (INFOCOM WKSHPS), Shanghai, China, 10–15 April 2011; pp. 690–695.</w:t>
      </w:r>
    </w:p>
    <w:p w14:paraId="2F114AAD" w14:textId="77777777" w:rsidR="006566F6" w:rsidRPr="003D5A60" w:rsidRDefault="006566F6" w:rsidP="003D5A60">
      <w:pPr>
        <w:pStyle w:val="references"/>
        <w:numPr>
          <w:ilvl w:val="0"/>
          <w:numId w:val="0"/>
        </w:numPr>
        <w:rPr>
          <w:color w:val="0F1115"/>
          <w:shd w:val="clear" w:color="auto" w:fill="FFFFFF"/>
        </w:rPr>
      </w:pPr>
      <w:r w:rsidRPr="003D5A60">
        <w:rPr>
          <w:color w:val="0F1115"/>
          <w:shd w:val="clear" w:color="auto" w:fill="FFFFFF"/>
        </w:rPr>
        <w:t xml:space="preserve"> 27. Chukwu, M.A.; Idoko, E.C. Inhibitors of Electronic Banking Platforms’ Usage Intention in Deposit Money Banks: Perspectives of Elderly Customers in Developing Economy. Sch. Bull. 2021, 7, 134–145.</w:t>
      </w:r>
    </w:p>
    <w:p w14:paraId="269FC794" w14:textId="77777777" w:rsidR="006566F6" w:rsidRPr="003D5A60" w:rsidRDefault="006566F6" w:rsidP="003D5A60">
      <w:pPr>
        <w:pStyle w:val="references"/>
        <w:numPr>
          <w:ilvl w:val="0"/>
          <w:numId w:val="0"/>
        </w:numPr>
        <w:rPr>
          <w:color w:val="0F1115"/>
          <w:shd w:val="clear" w:color="auto" w:fill="FFFFFF"/>
        </w:rPr>
      </w:pPr>
      <w:r w:rsidRPr="003D5A60">
        <w:rPr>
          <w:color w:val="0F1115"/>
          <w:shd w:val="clear" w:color="auto" w:fill="FFFFFF"/>
        </w:rPr>
        <w:t xml:space="preserve"> 28. Villa, E.; Ruiz, L.; Valencia, A.; Picón, E. Electronic commerce: Factors involved in its adoption from a bibliometric analysis. J. Theor. Appl. Electron. Commer. Res. 2018, 13, 39–70. [CrossRef]</w:t>
      </w:r>
    </w:p>
    <w:p w14:paraId="69EA3123" w14:textId="77777777" w:rsidR="006566F6" w:rsidRPr="003D5A60" w:rsidRDefault="006566F6" w:rsidP="003D5A60">
      <w:pPr>
        <w:pStyle w:val="references"/>
        <w:numPr>
          <w:ilvl w:val="0"/>
          <w:numId w:val="0"/>
        </w:numPr>
        <w:rPr>
          <w:color w:val="0F1115"/>
          <w:shd w:val="clear" w:color="auto" w:fill="FFFFFF"/>
        </w:rPr>
      </w:pPr>
      <w:r w:rsidRPr="003D5A60">
        <w:rPr>
          <w:color w:val="0F1115"/>
          <w:shd w:val="clear" w:color="auto" w:fill="FFFFFF"/>
        </w:rPr>
        <w:t xml:space="preserve"> 29. CPA Practice Advisor. Digital Payments to Hit $6.6 Trillion in 2021, a 40% Jump in Two Years|CPA Practice Advisor. 2021. Available online: https://www.cpapracticeadvisor.com/accounting-audit/news/21208440/digital-payments-to-hit-66-trillionin-2021-a-40-jump-in-two-years (accessed on 20 October 2021).</w:t>
      </w:r>
    </w:p>
    <w:p w14:paraId="586BFA88" w14:textId="77777777" w:rsidR="006566F6" w:rsidRPr="003D5A60" w:rsidRDefault="006566F6" w:rsidP="003D5A60">
      <w:pPr>
        <w:pStyle w:val="references"/>
        <w:numPr>
          <w:ilvl w:val="0"/>
          <w:numId w:val="0"/>
        </w:numPr>
        <w:rPr>
          <w:color w:val="0F1115"/>
          <w:shd w:val="clear" w:color="auto" w:fill="FFFFFF"/>
          <w:rtl/>
        </w:rPr>
      </w:pPr>
    </w:p>
    <w:p w14:paraId="4177260C" w14:textId="77777777" w:rsidR="006566F6" w:rsidRPr="003D5A60" w:rsidRDefault="006566F6" w:rsidP="003D5A60">
      <w:pPr>
        <w:pStyle w:val="references"/>
        <w:numPr>
          <w:ilvl w:val="0"/>
          <w:numId w:val="0"/>
        </w:numPr>
        <w:rPr>
          <w:color w:val="0F1115"/>
          <w:shd w:val="clear" w:color="auto" w:fill="FFFFFF"/>
        </w:rPr>
      </w:pPr>
      <w:r w:rsidRPr="003D5A60">
        <w:rPr>
          <w:color w:val="0F1115"/>
          <w:shd w:val="clear" w:color="auto" w:fill="FFFFFF"/>
        </w:rPr>
        <w:t xml:space="preserve"> 30. Walton, S.; Wheeler, P.R.; Zhang, Y.; Zhao, X. An Integrative Review and Analysis of Cybersecurity Research: Current State and Future Directions. J. Inf. Syst. 2021, 35, 155–186. [CrossRef]</w:t>
      </w:r>
    </w:p>
    <w:p w14:paraId="53216026" w14:textId="77777777" w:rsidR="006566F6" w:rsidRPr="003D5A60" w:rsidRDefault="006566F6" w:rsidP="003D5A60">
      <w:pPr>
        <w:pStyle w:val="references"/>
        <w:numPr>
          <w:ilvl w:val="0"/>
          <w:numId w:val="0"/>
        </w:numPr>
        <w:rPr>
          <w:color w:val="0F1115"/>
          <w:shd w:val="clear" w:color="auto" w:fill="FFFFFF"/>
        </w:rPr>
      </w:pPr>
      <w:r w:rsidRPr="003D5A60">
        <w:rPr>
          <w:color w:val="0F1115"/>
          <w:shd w:val="clear" w:color="auto" w:fill="FFFFFF"/>
        </w:rPr>
        <w:t xml:space="preserve"> 31. London, R.W. Comparative Data Protection and Security: A Critical Evaluation Of legal Standards. Doctoral Dissertation, University of South Africa, Pretoria, South Africa, 2014.</w:t>
      </w:r>
    </w:p>
    <w:p w14:paraId="3A30EF45" w14:textId="77777777" w:rsidR="006566F6" w:rsidRPr="003D5A60" w:rsidRDefault="006566F6" w:rsidP="003D5A60">
      <w:pPr>
        <w:pStyle w:val="references"/>
        <w:numPr>
          <w:ilvl w:val="0"/>
          <w:numId w:val="0"/>
        </w:numPr>
        <w:rPr>
          <w:color w:val="0F1115"/>
          <w:shd w:val="clear" w:color="auto" w:fill="FFFFFF"/>
        </w:rPr>
      </w:pPr>
      <w:r w:rsidRPr="003D5A60">
        <w:rPr>
          <w:color w:val="0F1115"/>
          <w:shd w:val="clear" w:color="auto" w:fill="FFFFFF"/>
        </w:rPr>
        <w:t xml:space="preserve"> 32. Yoo, R. An Expected Harm Approach to Compensating Consumers for Unauthorized Information Disclosures. Richmond J. Law Technol. 2012, 19, 1.</w:t>
      </w:r>
    </w:p>
    <w:p w14:paraId="04C5F687" w14:textId="77777777" w:rsidR="006566F6" w:rsidRPr="003D5A60" w:rsidRDefault="006566F6" w:rsidP="003D5A60">
      <w:pPr>
        <w:pStyle w:val="references"/>
        <w:numPr>
          <w:ilvl w:val="0"/>
          <w:numId w:val="0"/>
        </w:numPr>
        <w:rPr>
          <w:color w:val="0F1115"/>
          <w:shd w:val="clear" w:color="auto" w:fill="FFFFFF"/>
        </w:rPr>
      </w:pPr>
      <w:r w:rsidRPr="003D5A60">
        <w:rPr>
          <w:color w:val="0F1115"/>
          <w:shd w:val="clear" w:color="auto" w:fill="FFFFFF"/>
        </w:rPr>
        <w:t xml:space="preserve"> 33. Liu, J.; Xiao, Y.; Chen, C.P. Authentication and access control in the internet of things. In Proceedings of the 32nd International Conference on Distributed Computing Systems Workshops, Macau, China, 18–21 June 2012; pp. 588–592.</w:t>
      </w:r>
    </w:p>
    <w:p w14:paraId="491B771F" w14:textId="77777777" w:rsidR="006566F6" w:rsidRPr="003D5A60" w:rsidRDefault="006566F6" w:rsidP="003D5A60">
      <w:pPr>
        <w:pStyle w:val="references"/>
        <w:numPr>
          <w:ilvl w:val="0"/>
          <w:numId w:val="0"/>
        </w:numPr>
        <w:rPr>
          <w:color w:val="0F1115"/>
          <w:shd w:val="clear" w:color="auto" w:fill="FFFFFF"/>
        </w:rPr>
      </w:pPr>
      <w:r w:rsidRPr="003D5A60">
        <w:rPr>
          <w:color w:val="0F1115"/>
          <w:shd w:val="clear" w:color="auto" w:fill="FFFFFF"/>
        </w:rPr>
        <w:t xml:space="preserve"> 34. Persadha, P.; Waskita, A.; Yazid, S. Comparative study of cyber security policies among malaysia, australia, indonesia: A responsibility perspective. In Proceedings of the Fourth International Conference on Cyber Security, Cyber Warfare, and Digital Forensic (CyberSec), Jakarta, Indonesia, 29–31 October 2015; pp. 146–150.</w:t>
      </w:r>
    </w:p>
    <w:p w14:paraId="7E7DB6F4" w14:textId="77777777" w:rsidR="006566F6" w:rsidRPr="003D5A60" w:rsidRDefault="006566F6" w:rsidP="003D5A60">
      <w:pPr>
        <w:pStyle w:val="references"/>
        <w:numPr>
          <w:ilvl w:val="0"/>
          <w:numId w:val="0"/>
        </w:numPr>
        <w:rPr>
          <w:color w:val="0F1115"/>
          <w:shd w:val="clear" w:color="auto" w:fill="FFFFFF"/>
        </w:rPr>
      </w:pPr>
      <w:r w:rsidRPr="003D5A60">
        <w:rPr>
          <w:color w:val="0F1115"/>
          <w:shd w:val="clear" w:color="auto" w:fill="FFFFFF"/>
        </w:rPr>
        <w:t xml:space="preserve"> 35. Saiedian, H.; Broyle, D. Security vulnerabilities in the same-origin policy: Implications and alternatives. Computer 2011, 44, 29–36. [CrossRef]</w:t>
      </w:r>
    </w:p>
    <w:p w14:paraId="3EA6A890" w14:textId="77777777" w:rsidR="006566F6" w:rsidRPr="003D5A60" w:rsidRDefault="006566F6" w:rsidP="003D5A60">
      <w:pPr>
        <w:pStyle w:val="references"/>
        <w:numPr>
          <w:ilvl w:val="0"/>
          <w:numId w:val="0"/>
        </w:numPr>
        <w:rPr>
          <w:color w:val="0F1115"/>
          <w:shd w:val="clear" w:color="auto" w:fill="FFFFFF"/>
        </w:rPr>
      </w:pPr>
      <w:r w:rsidRPr="003D5A60">
        <w:rPr>
          <w:color w:val="0F1115"/>
          <w:shd w:val="clear" w:color="auto" w:fill="FFFFFF"/>
        </w:rPr>
        <w:t xml:space="preserve"> 36. Patil, K.; Vyas, T.; Braun, F.; Goodwin, M.; Liang, Z. Poster: UserCSP-user specified content security policies. In Proceedings of the Symposium on Usable Privacy and Security, Newcastle, UK, 24–26 July 2013; pp. 1–2. Sensors 2022, 22, 538 32 of 35</w:t>
      </w:r>
    </w:p>
    <w:p w14:paraId="24BF33DE" w14:textId="77777777" w:rsidR="006566F6" w:rsidRPr="003D5A60" w:rsidRDefault="006566F6" w:rsidP="003D5A60">
      <w:pPr>
        <w:pStyle w:val="references"/>
        <w:numPr>
          <w:ilvl w:val="0"/>
          <w:numId w:val="0"/>
        </w:numPr>
        <w:rPr>
          <w:color w:val="0F1115"/>
          <w:shd w:val="clear" w:color="auto" w:fill="FFFFFF"/>
        </w:rPr>
      </w:pPr>
      <w:r w:rsidRPr="003D5A60">
        <w:rPr>
          <w:color w:val="0F1115"/>
          <w:shd w:val="clear" w:color="auto" w:fill="FFFFFF"/>
        </w:rPr>
        <w:t xml:space="preserve"> 37. Qiu, J.; Tian, Z.; Du, C.; Zuo, Q.; Su, S.; Fang, B. A survey on access control in the age of internet of things. IEEE Internet Things J. 2020, 7, 4682–4696. [CrossRef] </w:t>
      </w:r>
    </w:p>
    <w:p w14:paraId="62FADF81" w14:textId="77777777" w:rsidR="006566F6" w:rsidRPr="003D5A60" w:rsidRDefault="006566F6" w:rsidP="003D5A60">
      <w:pPr>
        <w:pStyle w:val="references"/>
        <w:numPr>
          <w:ilvl w:val="0"/>
          <w:numId w:val="0"/>
        </w:numPr>
        <w:rPr>
          <w:color w:val="0F1115"/>
          <w:shd w:val="clear" w:color="auto" w:fill="FFFFFF"/>
        </w:rPr>
      </w:pPr>
      <w:r w:rsidRPr="003D5A60">
        <w:rPr>
          <w:color w:val="0F1115"/>
          <w:shd w:val="clear" w:color="auto" w:fill="FFFFFF"/>
        </w:rPr>
        <w:t>38. Martins, C.; Oliveira, T.; Popoviˇc, A. Understanding the Internet banking adoption: A unified theory of acceptance and use of technology and perceived risk application. Int. J. Inf. Manag. 2014, 34, 1–13. [CrossRef]</w:t>
      </w:r>
    </w:p>
    <w:p w14:paraId="0C42ACD1" w14:textId="77777777" w:rsidR="006566F6" w:rsidRPr="003D5A60" w:rsidRDefault="006566F6" w:rsidP="003D5A60">
      <w:pPr>
        <w:pStyle w:val="references"/>
        <w:numPr>
          <w:ilvl w:val="0"/>
          <w:numId w:val="0"/>
        </w:numPr>
        <w:rPr>
          <w:color w:val="0F1115"/>
          <w:shd w:val="clear" w:color="auto" w:fill="FFFFFF"/>
        </w:rPr>
      </w:pPr>
      <w:r w:rsidRPr="003D5A60">
        <w:rPr>
          <w:color w:val="0F1115"/>
          <w:shd w:val="clear" w:color="auto" w:fill="FFFFFF"/>
        </w:rPr>
        <w:t xml:space="preserve"> 39. Ibrahim, H.; Karabatak, S.; Abdullahi, A.A. A Study on Cybersecurity Challenges in E-learning and Database Management System. In Proceedings of the 2020 8th International Symposium on Digital Forensics and Security (ISDFS), Beirut, Lebanon, 1–2 June 2020; pp. 1–5.</w:t>
      </w:r>
    </w:p>
    <w:p w14:paraId="2E1F15C2" w14:textId="1FCBB1A3" w:rsidR="006566F6" w:rsidRDefault="006566F6" w:rsidP="003D5A60">
      <w:pPr>
        <w:pStyle w:val="references"/>
        <w:numPr>
          <w:ilvl w:val="0"/>
          <w:numId w:val="0"/>
        </w:numPr>
        <w:rPr>
          <w:color w:val="0F1115"/>
          <w:shd w:val="clear" w:color="auto" w:fill="FFFFFF"/>
        </w:rPr>
      </w:pPr>
      <w:r w:rsidRPr="003D5A60">
        <w:rPr>
          <w:color w:val="0F1115"/>
          <w:shd w:val="clear" w:color="auto" w:fill="FFFFFF"/>
        </w:rPr>
        <w:t xml:space="preserve"> 40. Abomhara, M.; Køien, G.M. Cyber security and the internet of things: Vulnerabilities, threats, intruders and attacks. J. Cyber Secur. Mobil. 2015, 4, 65–88. [CrossRef]</w:t>
      </w:r>
      <w:r w:rsidR="000636A6">
        <w:rPr>
          <w:color w:val="0F1115"/>
          <w:shd w:val="clear" w:color="auto" w:fill="FFFFFF"/>
        </w:rPr>
        <w:t>.</w:t>
      </w:r>
    </w:p>
    <w:p w14:paraId="28BD68B6" w14:textId="77777777" w:rsidR="000636A6" w:rsidRDefault="000636A6" w:rsidP="000636A6">
      <w:pPr>
        <w:pStyle w:val="references"/>
        <w:numPr>
          <w:ilvl w:val="0"/>
          <w:numId w:val="0"/>
        </w:numPr>
        <w:rPr>
          <w:rFonts w:asciiTheme="majorBidi" w:hAnsiTheme="majorBidi" w:cstheme="majorBidi"/>
          <w:color w:val="0F1115"/>
          <w:shd w:val="clear" w:color="auto" w:fill="FFFFFF"/>
        </w:rPr>
      </w:pPr>
      <w:r w:rsidRPr="00041428">
        <w:rPr>
          <w:rFonts w:asciiTheme="majorBidi" w:hAnsiTheme="majorBidi" w:cstheme="majorBidi"/>
          <w:color w:val="0F1115"/>
          <w:shd w:val="clear" w:color="auto" w:fill="FFFFFF"/>
        </w:rPr>
        <w:t>[</w:t>
      </w:r>
      <w:r>
        <w:rPr>
          <w:rFonts w:asciiTheme="majorBidi" w:hAnsiTheme="majorBidi" w:cstheme="majorBidi"/>
          <w:color w:val="0F1115"/>
          <w:shd w:val="clear" w:color="auto" w:fill="FFFFFF"/>
        </w:rPr>
        <w:t>41</w:t>
      </w:r>
      <w:r w:rsidRPr="00041428">
        <w:rPr>
          <w:rFonts w:asciiTheme="majorBidi" w:hAnsiTheme="majorBidi" w:cstheme="majorBidi"/>
          <w:color w:val="0F1115"/>
          <w:shd w:val="clear" w:color="auto" w:fill="FFFFFF"/>
        </w:rPr>
        <w:t xml:space="preserve">]  Ababneh, J., Attar, H., Alghamdi, H. et al. Cybersecurity laws and ethical implications: integrated cybersecurity governance model (CLEI-ICGM). J Cloud Comp 15, 86 (2026). </w:t>
      </w:r>
      <w:hyperlink r:id="rId10" w:history="1">
        <w:r w:rsidRPr="00BE6373">
          <w:rPr>
            <w:rStyle w:val="Hyperlink"/>
            <w:rFonts w:asciiTheme="majorBidi" w:hAnsiTheme="majorBidi" w:cstheme="majorBidi"/>
            <w:shd w:val="clear" w:color="auto" w:fill="FFFFFF"/>
          </w:rPr>
          <w:t>https://doi.org/10.1186/s13677-026-00902-9</w:t>
        </w:r>
      </w:hyperlink>
      <w:r>
        <w:rPr>
          <w:rFonts w:asciiTheme="majorBidi" w:hAnsiTheme="majorBidi" w:cstheme="majorBidi"/>
          <w:color w:val="0F1115"/>
          <w:shd w:val="clear" w:color="auto" w:fill="FFFFFF"/>
        </w:rPr>
        <w:t>.</w:t>
      </w:r>
    </w:p>
    <w:p w14:paraId="0566DD8C" w14:textId="77777777" w:rsidR="000636A6" w:rsidRDefault="000636A6" w:rsidP="000636A6">
      <w:pPr>
        <w:pStyle w:val="references"/>
        <w:numPr>
          <w:ilvl w:val="0"/>
          <w:numId w:val="0"/>
        </w:numPr>
        <w:rPr>
          <w:rFonts w:asciiTheme="majorBidi" w:hAnsiTheme="majorBidi" w:cstheme="majorBidi"/>
          <w:color w:val="0F1115"/>
          <w:shd w:val="clear" w:color="auto" w:fill="FFFFFF"/>
        </w:rPr>
      </w:pPr>
      <w:r w:rsidRPr="009C02C1">
        <w:rPr>
          <w:color w:val="0F1115"/>
          <w:shd w:val="clear" w:color="auto" w:fill="FFFFFF"/>
        </w:rPr>
        <w:t>[</w:t>
      </w:r>
      <w:r>
        <w:rPr>
          <w:color w:val="0F1115"/>
          <w:shd w:val="clear" w:color="auto" w:fill="FFFFFF"/>
        </w:rPr>
        <w:t>42</w:t>
      </w:r>
      <w:r w:rsidRPr="009C02C1">
        <w:rPr>
          <w:color w:val="0F1115"/>
          <w:shd w:val="clear" w:color="auto" w:fill="FFFFFF"/>
        </w:rPr>
        <w:t xml:space="preserve">] </w:t>
      </w:r>
      <w:r w:rsidRPr="002E4FD9">
        <w:rPr>
          <w:color w:val="0F1115"/>
          <w:shd w:val="clear" w:color="auto" w:fill="FFFFFF"/>
        </w:rPr>
        <w:t xml:space="preserve">Al-Ababneh, H.A. et al. (2026). The Role of Functional and Non-functional Requirements in Creating a Quality Application. In: Amawi, K.F. (eds) AI-Driven Healthcare: Automation and Robotics. Studies in Systems, Decision and Control, vol 658. Springer, Cham. </w:t>
      </w:r>
      <w:hyperlink r:id="rId11" w:history="1">
        <w:r w:rsidRPr="00BE6373">
          <w:rPr>
            <w:rStyle w:val="Hyperlink"/>
            <w:shd w:val="clear" w:color="auto" w:fill="FFFFFF"/>
          </w:rPr>
          <w:t>https://doi.org/10.1007/978-3-032-15739-3_80</w:t>
        </w:r>
      </w:hyperlink>
      <w:r w:rsidRPr="002E4FD9">
        <w:rPr>
          <w:color w:val="0F1115"/>
          <w:shd w:val="clear" w:color="auto" w:fill="FFFFFF"/>
        </w:rPr>
        <w:t>.</w:t>
      </w:r>
    </w:p>
    <w:p w14:paraId="564DE5A7" w14:textId="77777777" w:rsidR="000636A6" w:rsidRDefault="000636A6" w:rsidP="000636A6">
      <w:pPr>
        <w:pStyle w:val="references"/>
        <w:numPr>
          <w:ilvl w:val="0"/>
          <w:numId w:val="0"/>
        </w:numPr>
        <w:rPr>
          <w:rFonts w:asciiTheme="majorBidi" w:hAnsiTheme="majorBidi" w:cstheme="majorBidi"/>
          <w:color w:val="0F1115"/>
          <w:shd w:val="clear" w:color="auto" w:fill="FFFFFF"/>
        </w:rPr>
      </w:pPr>
      <w:r w:rsidRPr="009C02C1">
        <w:rPr>
          <w:color w:val="0F1115"/>
          <w:shd w:val="clear" w:color="auto" w:fill="FFFFFF"/>
        </w:rPr>
        <w:t>[</w:t>
      </w:r>
      <w:r>
        <w:rPr>
          <w:color w:val="0F1115"/>
          <w:shd w:val="clear" w:color="auto" w:fill="FFFFFF"/>
        </w:rPr>
        <w:t>43</w:t>
      </w:r>
      <w:r w:rsidRPr="009C02C1">
        <w:rPr>
          <w:color w:val="0F1115"/>
          <w:shd w:val="clear" w:color="auto" w:fill="FFFFFF"/>
        </w:rPr>
        <w:t xml:space="preserve">] </w:t>
      </w:r>
      <w:r w:rsidRPr="002E4FD9">
        <w:rPr>
          <w:color w:val="0F1115"/>
          <w:shd w:val="clear" w:color="auto" w:fill="FFFFFF"/>
        </w:rPr>
        <w:t xml:space="preserve">Al-Ababneh, H.A. et al. (2026). Using Analytics and Big Data to Improve Marketing Strategies in E-Commerce. In: Amawi, K.F. (eds) AI-Driven Healthcare: Automation and Robotics. Studies in Systems, Decision and Control, vol 658. Springer, Cham. </w:t>
      </w:r>
      <w:hyperlink r:id="rId12" w:history="1">
        <w:r w:rsidRPr="00BE6373">
          <w:rPr>
            <w:rStyle w:val="Hyperlink"/>
            <w:shd w:val="clear" w:color="auto" w:fill="FFFFFF"/>
          </w:rPr>
          <w:t>https://doi.org/10.1007/978-3-032-15739-3_104</w:t>
        </w:r>
      </w:hyperlink>
      <w:r w:rsidRPr="002E4FD9">
        <w:rPr>
          <w:color w:val="0F1115"/>
          <w:shd w:val="clear" w:color="auto" w:fill="FFFFFF"/>
        </w:rPr>
        <w:t>.</w:t>
      </w:r>
    </w:p>
    <w:p w14:paraId="05700E70" w14:textId="77777777" w:rsidR="000636A6" w:rsidRDefault="000636A6" w:rsidP="000636A6">
      <w:pPr>
        <w:pStyle w:val="references"/>
        <w:numPr>
          <w:ilvl w:val="0"/>
          <w:numId w:val="0"/>
        </w:numPr>
        <w:rPr>
          <w:rFonts w:asciiTheme="majorBidi" w:hAnsiTheme="majorBidi" w:cstheme="majorBidi"/>
          <w:color w:val="0F1115"/>
          <w:shd w:val="clear" w:color="auto" w:fill="FFFFFF"/>
        </w:rPr>
      </w:pPr>
      <w:r w:rsidRPr="009C02C1">
        <w:rPr>
          <w:color w:val="0F1115"/>
          <w:shd w:val="clear" w:color="auto" w:fill="FFFFFF"/>
        </w:rPr>
        <w:t>[</w:t>
      </w:r>
      <w:r>
        <w:rPr>
          <w:color w:val="0F1115"/>
          <w:shd w:val="clear" w:color="auto" w:fill="FFFFFF"/>
        </w:rPr>
        <w:t>41</w:t>
      </w:r>
      <w:r w:rsidRPr="009C02C1">
        <w:rPr>
          <w:color w:val="0F1115"/>
          <w:shd w:val="clear" w:color="auto" w:fill="FFFFFF"/>
        </w:rPr>
        <w:t xml:space="preserve">] </w:t>
      </w:r>
      <w:r w:rsidRPr="002E4FD9">
        <w:rPr>
          <w:color w:val="0F1115"/>
          <w:shd w:val="clear" w:color="auto" w:fill="FFFFFF"/>
        </w:rPr>
        <w:t xml:space="preserve">Al-Ababneh, H.A. et al. (2026). Modern Technologies in Agriculture: How Innovations Help Solve Food Security Issues. In: Amawi, K.F. (eds) AI-Driven Healthcare: Automation and Robotics. Studies in Systems, Decision and Control, vol 658. Springer, Cham. </w:t>
      </w:r>
      <w:hyperlink r:id="rId13" w:history="1">
        <w:r w:rsidRPr="00BE6373">
          <w:rPr>
            <w:rStyle w:val="Hyperlink"/>
            <w:shd w:val="clear" w:color="auto" w:fill="FFFFFF"/>
          </w:rPr>
          <w:t>https://doi.org/10.1007/978-3-032-15739-3_95</w:t>
        </w:r>
      </w:hyperlink>
      <w:r w:rsidRPr="002E4FD9">
        <w:rPr>
          <w:color w:val="0F1115"/>
          <w:shd w:val="clear" w:color="auto" w:fill="FFFFFF"/>
        </w:rPr>
        <w:t>.</w:t>
      </w:r>
    </w:p>
    <w:p w14:paraId="36E69F34" w14:textId="77777777" w:rsidR="000636A6" w:rsidRPr="00041428" w:rsidRDefault="000636A6" w:rsidP="000636A6">
      <w:pPr>
        <w:pStyle w:val="references"/>
        <w:numPr>
          <w:ilvl w:val="0"/>
          <w:numId w:val="0"/>
        </w:numPr>
        <w:rPr>
          <w:rFonts w:asciiTheme="majorBidi" w:hAnsiTheme="majorBidi" w:cstheme="majorBidi"/>
          <w:color w:val="0F1115"/>
          <w:shd w:val="clear" w:color="auto" w:fill="FFFFFF"/>
        </w:rPr>
      </w:pPr>
      <w:r>
        <w:rPr>
          <w:color w:val="0F1115"/>
          <w:shd w:val="clear" w:color="auto" w:fill="FFFFFF"/>
        </w:rPr>
        <w:t xml:space="preserve">[42] </w:t>
      </w:r>
      <w:r w:rsidRPr="002E4FD9">
        <w:rPr>
          <w:color w:val="0F1115"/>
          <w:shd w:val="clear" w:color="auto" w:fill="FFFFFF"/>
        </w:rPr>
        <w:t>H. Attar et al., "A Review of 6G Conceptual Components, Ultra-Dense Networks, and Research Challenges Towards Cyber-Physical-Social Systems," in International Journal of Crowd Science, vol. 10, no. 1, pp. 41-55, March 2026, doi: 10.26599/IJCS.2024.9100008.</w:t>
      </w:r>
    </w:p>
    <w:p w14:paraId="4876506D" w14:textId="77777777" w:rsidR="000636A6" w:rsidRDefault="000636A6" w:rsidP="000636A6">
      <w:pPr>
        <w:pStyle w:val="references"/>
        <w:numPr>
          <w:ilvl w:val="0"/>
          <w:numId w:val="0"/>
        </w:numPr>
        <w:rPr>
          <w:color w:val="0F1115"/>
          <w:shd w:val="clear" w:color="auto" w:fill="FFFFFF"/>
        </w:rPr>
      </w:pPr>
    </w:p>
    <w:p w14:paraId="7DF84AD3" w14:textId="77777777" w:rsidR="000636A6" w:rsidRPr="002E4FD9" w:rsidRDefault="000636A6" w:rsidP="000636A6">
      <w:pPr>
        <w:pStyle w:val="references"/>
        <w:numPr>
          <w:ilvl w:val="0"/>
          <w:numId w:val="0"/>
        </w:numPr>
        <w:rPr>
          <w:color w:val="0F1115"/>
          <w:shd w:val="clear" w:color="auto" w:fill="FFFFFF"/>
        </w:rPr>
      </w:pPr>
      <w:r>
        <w:rPr>
          <w:color w:val="0F1115"/>
          <w:shd w:val="clear" w:color="auto" w:fill="FFFFFF"/>
        </w:rPr>
        <w:t xml:space="preserve">[43] </w:t>
      </w:r>
      <w:r w:rsidRPr="002E4FD9">
        <w:rPr>
          <w:color w:val="0F1115"/>
          <w:shd w:val="clear" w:color="auto" w:fill="FFFFFF"/>
        </w:rPr>
        <w:t>Jafar Ababneh, Amer Abu-Jassar, Hani Attar, Sardor Boboyorov, Vyacheslav Lyashenko; Enhancements in display quality of diverse microscopic medical images using lab color model. AIP Conf. Proc. 12 February 2026; 3406 (1): 020054. https://doi.org/10.1063/5.0318371.</w:t>
      </w:r>
    </w:p>
    <w:p w14:paraId="395B69B4" w14:textId="77777777" w:rsidR="000636A6" w:rsidRPr="002E4FD9" w:rsidRDefault="000636A6" w:rsidP="000636A6">
      <w:pPr>
        <w:pStyle w:val="references"/>
        <w:numPr>
          <w:ilvl w:val="0"/>
          <w:numId w:val="0"/>
        </w:numPr>
        <w:rPr>
          <w:color w:val="0F1115"/>
          <w:shd w:val="clear" w:color="auto" w:fill="FFFFFF"/>
        </w:rPr>
      </w:pPr>
      <w:r w:rsidRPr="009C02C1">
        <w:rPr>
          <w:color w:val="0F1115"/>
          <w:shd w:val="clear" w:color="auto" w:fill="FFFFFF"/>
        </w:rPr>
        <w:t>[</w:t>
      </w:r>
      <w:r>
        <w:rPr>
          <w:color w:val="0F1115"/>
          <w:shd w:val="clear" w:color="auto" w:fill="FFFFFF"/>
        </w:rPr>
        <w:t>44</w:t>
      </w:r>
      <w:r w:rsidRPr="009C02C1">
        <w:rPr>
          <w:color w:val="0F1115"/>
          <w:shd w:val="clear" w:color="auto" w:fill="FFFFFF"/>
        </w:rPr>
        <w:t xml:space="preserve">] </w:t>
      </w:r>
      <w:r w:rsidRPr="002E4FD9">
        <w:rPr>
          <w:color w:val="0F1115"/>
          <w:shd w:val="clear" w:color="auto" w:fill="FFFFFF"/>
        </w:rPr>
        <w:t>Amer Abu-Jassar, Jafar Ababneh, Hani Attar, Diana Rudenko, Vyacheslav Lyashenko; Edge extraction using Canny, Roberts and Log operators considering decomposition of medical RGB-images into separate color spaces: A case of non-repetitive use of such operators. AIP Conf. Proc. 12 February 2026; 3406 (1): 020055. https://doi.org/10.1063/5.0318373.</w:t>
      </w:r>
    </w:p>
    <w:p w14:paraId="02F2EB59" w14:textId="77777777" w:rsidR="000636A6" w:rsidRPr="002E4FD9" w:rsidRDefault="000636A6" w:rsidP="000636A6">
      <w:pPr>
        <w:pStyle w:val="references"/>
        <w:numPr>
          <w:ilvl w:val="0"/>
          <w:numId w:val="0"/>
        </w:numPr>
        <w:rPr>
          <w:color w:val="0F1115"/>
          <w:shd w:val="clear" w:color="auto" w:fill="FFFFFF"/>
        </w:rPr>
      </w:pPr>
      <w:r w:rsidRPr="009C02C1">
        <w:rPr>
          <w:color w:val="0F1115"/>
          <w:shd w:val="clear" w:color="auto" w:fill="FFFFFF"/>
        </w:rPr>
        <w:t>[</w:t>
      </w:r>
      <w:r>
        <w:rPr>
          <w:color w:val="0F1115"/>
          <w:shd w:val="clear" w:color="auto" w:fill="FFFFFF"/>
        </w:rPr>
        <w:t>45</w:t>
      </w:r>
      <w:r w:rsidRPr="009C02C1">
        <w:rPr>
          <w:color w:val="0F1115"/>
          <w:shd w:val="clear" w:color="auto" w:fill="FFFFFF"/>
        </w:rPr>
        <w:t xml:space="preserve">] </w:t>
      </w:r>
      <w:r w:rsidRPr="002E4FD9">
        <w:rPr>
          <w:color w:val="0F1115"/>
          <w:shd w:val="clear" w:color="auto" w:fill="FFFFFF"/>
        </w:rPr>
        <w:t xml:space="preserve">Jafar Ababneh, Hani Attar, Ahmed Solyman, Ayat Alrosan, Ramy Agieb,, “Efficient Beam Selection in mmWave Cellular Systems Using </w:t>
      </w:r>
      <w:r w:rsidRPr="002E4FD9">
        <w:rPr>
          <w:color w:val="0F1115"/>
          <w:shd w:val="clear" w:color="auto" w:fill="FFFFFF"/>
        </w:rPr>
        <w:lastRenderedPageBreak/>
        <w:t>Neural Networks and K-Nearest Neighbors Based on GPS Coordinates”, Applied Mathematics &amp; Information Sciences (AMIS) ,19(3), PP: 659-670, doi:10.18576/amis/190314,</w:t>
      </w:r>
    </w:p>
    <w:p w14:paraId="3C3B575A" w14:textId="77777777" w:rsidR="000636A6" w:rsidRPr="002E4FD9" w:rsidRDefault="000636A6" w:rsidP="000636A6">
      <w:pPr>
        <w:pStyle w:val="references"/>
        <w:numPr>
          <w:ilvl w:val="0"/>
          <w:numId w:val="0"/>
        </w:numPr>
        <w:rPr>
          <w:color w:val="0F1115"/>
          <w:shd w:val="clear" w:color="auto" w:fill="FFFFFF"/>
        </w:rPr>
      </w:pPr>
      <w:r w:rsidRPr="009C02C1">
        <w:rPr>
          <w:color w:val="0F1115"/>
          <w:shd w:val="clear" w:color="auto" w:fill="FFFFFF"/>
        </w:rPr>
        <w:t>[</w:t>
      </w:r>
      <w:r>
        <w:rPr>
          <w:color w:val="0F1115"/>
          <w:shd w:val="clear" w:color="auto" w:fill="FFFFFF"/>
        </w:rPr>
        <w:t>46</w:t>
      </w:r>
      <w:r w:rsidRPr="009C02C1">
        <w:rPr>
          <w:color w:val="0F1115"/>
          <w:shd w:val="clear" w:color="auto" w:fill="FFFFFF"/>
        </w:rPr>
        <w:t xml:space="preserve">] </w:t>
      </w:r>
      <w:r w:rsidRPr="002E4FD9">
        <w:rPr>
          <w:color w:val="0F1115"/>
          <w:shd w:val="clear" w:color="auto" w:fill="FFFFFF"/>
        </w:rPr>
        <w:t>H. Attar, M. Alghanim, J. Ababneh, K. Rezaee, A. Alrosan and M. A. Deif, "B5G Applications and Emerging Services in Smart IoT Environments," in International Journal of Crowd Science, vol. 9, no. 2, pp. 79-95, May 2025, doi: 10.26599/IJCS.2024.9100007.</w:t>
      </w:r>
    </w:p>
    <w:p w14:paraId="4B92DD02" w14:textId="77777777" w:rsidR="000636A6" w:rsidRPr="002E4FD9" w:rsidRDefault="000636A6" w:rsidP="000636A6">
      <w:pPr>
        <w:pStyle w:val="references"/>
        <w:numPr>
          <w:ilvl w:val="0"/>
          <w:numId w:val="0"/>
        </w:numPr>
        <w:rPr>
          <w:color w:val="0F1115"/>
          <w:shd w:val="clear" w:color="auto" w:fill="FFFFFF"/>
        </w:rPr>
      </w:pPr>
      <w:r w:rsidRPr="009C02C1">
        <w:rPr>
          <w:color w:val="0F1115"/>
          <w:shd w:val="clear" w:color="auto" w:fill="FFFFFF"/>
        </w:rPr>
        <w:t>[</w:t>
      </w:r>
      <w:r>
        <w:rPr>
          <w:color w:val="0F1115"/>
          <w:shd w:val="clear" w:color="auto" w:fill="FFFFFF"/>
        </w:rPr>
        <w:t>47</w:t>
      </w:r>
      <w:r w:rsidRPr="009C02C1">
        <w:rPr>
          <w:color w:val="0F1115"/>
          <w:shd w:val="clear" w:color="auto" w:fill="FFFFFF"/>
        </w:rPr>
        <w:t>]</w:t>
      </w:r>
      <w:r w:rsidRPr="002E4FD9">
        <w:rPr>
          <w:color w:val="0F1115"/>
          <w:shd w:val="clear" w:color="auto" w:fill="FFFFFF"/>
        </w:rPr>
        <w:tab/>
        <w:t>Hassan AM, Ababneh J, Attar H, Shamseldin T, Abdelbaset A, et al. (2025) Reinforcement learning algorithm for improving speed response of a five-phase permanent magnet synchronous motor based model predictive control. PLOS ONE20(1):e0316326.  https://doi.org/10.1371/journal.pone.0316326,</w:t>
      </w:r>
    </w:p>
    <w:p w14:paraId="5C3560E1" w14:textId="77777777" w:rsidR="000636A6" w:rsidRPr="002E4FD9" w:rsidRDefault="000636A6" w:rsidP="000636A6">
      <w:pPr>
        <w:pStyle w:val="references"/>
        <w:numPr>
          <w:ilvl w:val="0"/>
          <w:numId w:val="0"/>
        </w:numPr>
        <w:rPr>
          <w:color w:val="0F1115"/>
          <w:shd w:val="clear" w:color="auto" w:fill="FFFFFF"/>
        </w:rPr>
      </w:pPr>
      <w:r w:rsidRPr="009C02C1">
        <w:rPr>
          <w:color w:val="0F1115"/>
          <w:shd w:val="clear" w:color="auto" w:fill="FFFFFF"/>
        </w:rPr>
        <w:t>[</w:t>
      </w:r>
      <w:r>
        <w:rPr>
          <w:color w:val="0F1115"/>
          <w:shd w:val="clear" w:color="auto" w:fill="FFFFFF"/>
        </w:rPr>
        <w:t>48</w:t>
      </w:r>
      <w:r w:rsidRPr="009C02C1">
        <w:rPr>
          <w:color w:val="0F1115"/>
          <w:shd w:val="clear" w:color="auto" w:fill="FFFFFF"/>
        </w:rPr>
        <w:t>]</w:t>
      </w:r>
      <w:r w:rsidRPr="002E4FD9">
        <w:rPr>
          <w:color w:val="0F1115"/>
          <w:shd w:val="clear" w:color="auto" w:fill="FFFFFF"/>
        </w:rPr>
        <w:tab/>
        <w:t>M. Iqtait, J. Ababneh, M. Rasmi, A. Abu-Jassar and S. Abuowaida, "Enhancing Facial Feature Detection: Hybrid Active Shape and Active Appearance Model (HASAAM)," in IEEE Access, vol. 12, pp. 189590-189610, 2024, doi: 10.1109/ACCESS.2024.3505536.</w:t>
      </w:r>
    </w:p>
    <w:p w14:paraId="06D278B3" w14:textId="77777777" w:rsidR="000636A6" w:rsidRPr="002E4FD9" w:rsidRDefault="000636A6" w:rsidP="000636A6">
      <w:pPr>
        <w:pStyle w:val="references"/>
        <w:numPr>
          <w:ilvl w:val="0"/>
          <w:numId w:val="0"/>
        </w:numPr>
        <w:rPr>
          <w:color w:val="0F1115"/>
          <w:shd w:val="clear" w:color="auto" w:fill="FFFFFF"/>
        </w:rPr>
      </w:pPr>
      <w:r w:rsidRPr="009C02C1">
        <w:rPr>
          <w:color w:val="0F1115"/>
          <w:shd w:val="clear" w:color="auto" w:fill="FFFFFF"/>
        </w:rPr>
        <w:t>[</w:t>
      </w:r>
      <w:r>
        <w:rPr>
          <w:color w:val="0F1115"/>
          <w:shd w:val="clear" w:color="auto" w:fill="FFFFFF"/>
        </w:rPr>
        <w:t>49</w:t>
      </w:r>
      <w:r w:rsidRPr="009C02C1">
        <w:rPr>
          <w:color w:val="0F1115"/>
          <w:shd w:val="clear" w:color="auto" w:fill="FFFFFF"/>
        </w:rPr>
        <w:t xml:space="preserve">] </w:t>
      </w:r>
      <w:r w:rsidRPr="002E4FD9">
        <w:rPr>
          <w:color w:val="0F1115"/>
          <w:shd w:val="clear" w:color="auto" w:fill="FFFFFF"/>
        </w:rPr>
        <w:t>Hani Attar, Haitham Issa, Jafar Ababneh, Mahdi Abbasi, Ahmed A. A. Solyman, Mohammad Khosravi, Ramy Said Agieb, "5G System Overview for Ongoing Smart Applications: Structure, Requirements, and Specifications", Computational Intelligence and Neuroscience, vol. 11 OCT.2022, Article ID 2476841, 11 pages, 2022. https://doi.org/10.1155/2022/24768.</w:t>
      </w:r>
    </w:p>
    <w:p w14:paraId="536D2027" w14:textId="77777777" w:rsidR="000636A6" w:rsidRPr="002E4FD9" w:rsidRDefault="000636A6" w:rsidP="000636A6">
      <w:pPr>
        <w:pStyle w:val="references"/>
        <w:numPr>
          <w:ilvl w:val="0"/>
          <w:numId w:val="0"/>
        </w:numPr>
        <w:rPr>
          <w:color w:val="0F1115"/>
          <w:shd w:val="clear" w:color="auto" w:fill="FFFFFF"/>
        </w:rPr>
      </w:pPr>
      <w:r w:rsidRPr="009C02C1">
        <w:rPr>
          <w:color w:val="0F1115"/>
          <w:shd w:val="clear" w:color="auto" w:fill="FFFFFF"/>
        </w:rPr>
        <w:t>[</w:t>
      </w:r>
      <w:r>
        <w:rPr>
          <w:color w:val="0F1115"/>
          <w:shd w:val="clear" w:color="auto" w:fill="FFFFFF"/>
        </w:rPr>
        <w:t>50</w:t>
      </w:r>
      <w:r w:rsidRPr="009C02C1">
        <w:rPr>
          <w:color w:val="0F1115"/>
          <w:shd w:val="clear" w:color="auto" w:fill="FFFFFF"/>
        </w:rPr>
        <w:t xml:space="preserve">] </w:t>
      </w:r>
      <w:r w:rsidRPr="002E4FD9">
        <w:rPr>
          <w:color w:val="0F1115"/>
          <w:shd w:val="clear" w:color="auto" w:fill="FFFFFF"/>
        </w:rPr>
        <w:tab/>
        <w:t>S Agieb, J Ababneh, H Attar, A Amer, M Fawzy, AAA Solyman, A Samir“Efficient Microstrip Patch Antenna design for improving the transceiver process of wireless communication application’, Computer Integrated Manufacturing Systems.” 28 (10), 296-316, SEP. 2023, DOI: 10.24297/j.cims.2022.10.019.</w:t>
      </w:r>
    </w:p>
    <w:p w14:paraId="1C7749B1" w14:textId="77777777" w:rsidR="000636A6" w:rsidRPr="002E4FD9" w:rsidRDefault="000636A6" w:rsidP="000636A6">
      <w:pPr>
        <w:pStyle w:val="references"/>
        <w:numPr>
          <w:ilvl w:val="0"/>
          <w:numId w:val="0"/>
        </w:numPr>
        <w:rPr>
          <w:color w:val="0F1115"/>
          <w:shd w:val="clear" w:color="auto" w:fill="FFFFFF"/>
        </w:rPr>
      </w:pPr>
      <w:r w:rsidRPr="009C02C1">
        <w:rPr>
          <w:color w:val="0F1115"/>
          <w:shd w:val="clear" w:color="auto" w:fill="FFFFFF"/>
        </w:rPr>
        <w:t>[</w:t>
      </w:r>
      <w:r>
        <w:rPr>
          <w:color w:val="0F1115"/>
          <w:shd w:val="clear" w:color="auto" w:fill="FFFFFF"/>
        </w:rPr>
        <w:t>51</w:t>
      </w:r>
      <w:r w:rsidRPr="009C02C1">
        <w:rPr>
          <w:color w:val="0F1115"/>
          <w:shd w:val="clear" w:color="auto" w:fill="FFFFFF"/>
        </w:rPr>
        <w:t xml:space="preserve">] </w:t>
      </w:r>
      <w:r w:rsidRPr="002E4FD9">
        <w:rPr>
          <w:color w:val="0F1115"/>
          <w:shd w:val="clear" w:color="auto" w:fill="FFFFFF"/>
        </w:rPr>
        <w:tab/>
        <w:t>Jafar Ababneh, "A Hybrid Approach Based on Grey Wolf and Whale Optimization Algorithms for Solving Cloud Task Scheduling Problem", Mathematical Problems in Engineering, vol. 2021, ID 3517145, 14 pages, 2021. https://doi.org/10.1155/2021/3517145,.</w:t>
      </w:r>
    </w:p>
    <w:p w14:paraId="2752D6C1" w14:textId="77777777" w:rsidR="000636A6" w:rsidRPr="002E4FD9" w:rsidRDefault="000636A6" w:rsidP="000636A6">
      <w:pPr>
        <w:pStyle w:val="references"/>
        <w:numPr>
          <w:ilvl w:val="0"/>
          <w:numId w:val="0"/>
        </w:numPr>
        <w:rPr>
          <w:color w:val="0F1115"/>
          <w:shd w:val="clear" w:color="auto" w:fill="FFFFFF"/>
        </w:rPr>
      </w:pPr>
      <w:r w:rsidRPr="009C02C1">
        <w:rPr>
          <w:color w:val="0F1115"/>
          <w:shd w:val="clear" w:color="auto" w:fill="FFFFFF"/>
        </w:rPr>
        <w:t>[</w:t>
      </w:r>
      <w:r>
        <w:rPr>
          <w:color w:val="0F1115"/>
          <w:shd w:val="clear" w:color="auto" w:fill="FFFFFF"/>
        </w:rPr>
        <w:t>52</w:t>
      </w:r>
      <w:r w:rsidRPr="009C02C1">
        <w:rPr>
          <w:color w:val="0F1115"/>
          <w:shd w:val="clear" w:color="auto" w:fill="FFFFFF"/>
        </w:rPr>
        <w:t xml:space="preserve">] </w:t>
      </w:r>
      <w:r>
        <w:rPr>
          <w:color w:val="0F1115"/>
          <w:shd w:val="clear" w:color="auto" w:fill="FFFFFF"/>
        </w:rPr>
        <w:t xml:space="preserve"> </w:t>
      </w:r>
      <w:r w:rsidRPr="002E4FD9">
        <w:rPr>
          <w:color w:val="0F1115"/>
          <w:shd w:val="clear" w:color="auto" w:fill="FFFFFF"/>
        </w:rPr>
        <w:t>Mohammed Al-Shalabi, Jafar Ababneh, Waled Abdulraheem, "A Novel Adjacent Sensors-Based Mechanism to Increase Performance of Wireless Sensor Networks", International Journal of Antennas and Propagation, vol. 2021, ID 6667123, 9 pages, 2021.</w:t>
      </w:r>
    </w:p>
    <w:p w14:paraId="30058095" w14:textId="77777777" w:rsidR="000636A6" w:rsidRPr="002E4FD9" w:rsidRDefault="000636A6" w:rsidP="000636A6">
      <w:pPr>
        <w:pStyle w:val="references"/>
        <w:numPr>
          <w:ilvl w:val="0"/>
          <w:numId w:val="0"/>
        </w:numPr>
        <w:ind w:left="360"/>
        <w:rPr>
          <w:color w:val="0F1115"/>
          <w:shd w:val="clear" w:color="auto" w:fill="FFFFFF"/>
        </w:rPr>
      </w:pPr>
      <w:r w:rsidRPr="002E4FD9">
        <w:rPr>
          <w:color w:val="0F1115"/>
          <w:shd w:val="clear" w:color="auto" w:fill="FFFFFF"/>
        </w:rPr>
        <w:t>https://doi.org/10.1155/2021/6667123.</w:t>
      </w:r>
    </w:p>
    <w:p w14:paraId="6357E174" w14:textId="77777777" w:rsidR="000636A6" w:rsidRPr="003D5A60" w:rsidRDefault="000636A6" w:rsidP="003D5A60">
      <w:pPr>
        <w:pStyle w:val="references"/>
        <w:numPr>
          <w:ilvl w:val="0"/>
          <w:numId w:val="0"/>
        </w:numPr>
        <w:rPr>
          <w:color w:val="0F1115"/>
          <w:shd w:val="clear" w:color="auto" w:fill="FFFFFF"/>
        </w:rPr>
      </w:pPr>
    </w:p>
    <w:sectPr w:rsidR="000636A6" w:rsidRPr="003D5A60" w:rsidSect="00765772">
      <w:type w:val="continuous"/>
      <w:pgSz w:w="11906" w:h="16838" w:code="9"/>
      <w:pgMar w:top="1080" w:right="907" w:bottom="1440" w:left="907" w:header="720"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DD1EA" w14:textId="77777777" w:rsidR="009751CB" w:rsidRDefault="009751CB" w:rsidP="001A3B3D">
      <w:r>
        <w:separator/>
      </w:r>
    </w:p>
  </w:endnote>
  <w:endnote w:type="continuationSeparator" w:id="0">
    <w:p w14:paraId="02DC5999" w14:textId="77777777" w:rsidR="009751CB" w:rsidRDefault="009751CB"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DF3E9" w14:textId="77777777" w:rsidR="001D5E48" w:rsidRPr="006F6D3D" w:rsidRDefault="001D5E48" w:rsidP="0056610F">
    <w:pPr>
      <w:pStyle w:val="Footer"/>
      <w:jc w:val="left"/>
      <w:rPr>
        <w:sz w:val="16"/>
        <w:szCs w:val="16"/>
      </w:rPr>
    </w:pPr>
    <w:r w:rsidRPr="006F6D3D">
      <w:rPr>
        <w:sz w:val="16"/>
        <w:szCs w:val="16"/>
      </w:rPr>
      <w:t>XXX-X-XXXX-XXXX-X/XX/$XX.00 ©20XX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C3535" w14:textId="77777777" w:rsidR="009751CB" w:rsidRDefault="009751CB" w:rsidP="001A3B3D">
      <w:r>
        <w:separator/>
      </w:r>
    </w:p>
  </w:footnote>
  <w:footnote w:type="continuationSeparator" w:id="0">
    <w:p w14:paraId="10543324" w14:textId="77777777" w:rsidR="009751CB" w:rsidRDefault="009751CB"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047B08F6"/>
    <w:multiLevelType w:val="multilevel"/>
    <w:tmpl w:val="E1B68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C91CB4"/>
    <w:multiLevelType w:val="hybridMultilevel"/>
    <w:tmpl w:val="EFAC1B10"/>
    <w:lvl w:ilvl="0" w:tplc="04090015">
      <w:start w:val="1"/>
      <w:numFmt w:val="upperLetter"/>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15:restartNumberingAfterBreak="0">
    <w:nsid w:val="22474703"/>
    <w:multiLevelType w:val="multilevel"/>
    <w:tmpl w:val="FA74B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36E24CF9"/>
    <w:multiLevelType w:val="multilevel"/>
    <w:tmpl w:val="62F4B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8"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840A3C"/>
    <w:multiLevelType w:val="hybridMultilevel"/>
    <w:tmpl w:val="1C400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CA544A"/>
    <w:multiLevelType w:val="singleLevel"/>
    <w:tmpl w:val="5A34E25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1" w15:restartNumberingAfterBreak="0">
    <w:nsid w:val="678242E5"/>
    <w:multiLevelType w:val="multilevel"/>
    <w:tmpl w:val="90B046DE"/>
    <w:lvl w:ilvl="0">
      <w:start w:val="1"/>
      <w:numFmt w:val="bullet"/>
      <w:lvlText w:val=""/>
      <w:lvlJc w:val="left"/>
      <w:pPr>
        <w:tabs>
          <w:tab w:val="num" w:pos="720"/>
        </w:tabs>
        <w:ind w:left="720" w:hanging="360"/>
      </w:pPr>
      <w:rPr>
        <w:rFonts w:ascii="Symbol" w:hAnsi="Symbol" w:hint="default"/>
        <w:sz w:val="20"/>
      </w:rPr>
    </w:lvl>
    <w:lvl w:ilvl="1">
      <w:start w:val="2"/>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6CD32DA8"/>
    <w:multiLevelType w:val="singleLevel"/>
    <w:tmpl w:val="3D962D90"/>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16cid:durableId="1782920682">
    <w:abstractNumId w:val="6"/>
  </w:num>
  <w:num w:numId="2" w16cid:durableId="1960607559">
    <w:abstractNumId w:val="12"/>
  </w:num>
  <w:num w:numId="3" w16cid:durableId="80875551">
    <w:abstractNumId w:val="4"/>
  </w:num>
  <w:num w:numId="4" w16cid:durableId="1435052861">
    <w:abstractNumId w:val="7"/>
  </w:num>
  <w:num w:numId="5" w16cid:durableId="1877499356">
    <w:abstractNumId w:val="10"/>
  </w:num>
  <w:num w:numId="6" w16cid:durableId="1592736944">
    <w:abstractNumId w:val="13"/>
  </w:num>
  <w:num w:numId="7" w16cid:durableId="1002197072">
    <w:abstractNumId w:val="8"/>
  </w:num>
  <w:num w:numId="8" w16cid:durableId="1470051348">
    <w:abstractNumId w:val="2"/>
  </w:num>
  <w:num w:numId="9" w16cid:durableId="215821696">
    <w:abstractNumId w:val="1"/>
  </w:num>
  <w:num w:numId="10" w16cid:durableId="1480728610">
    <w:abstractNumId w:val="5"/>
  </w:num>
  <w:num w:numId="11" w16cid:durableId="30811526">
    <w:abstractNumId w:val="3"/>
  </w:num>
  <w:num w:numId="12" w16cid:durableId="1797291943">
    <w:abstractNumId w:val="11"/>
  </w:num>
  <w:num w:numId="13" w16cid:durableId="586309840">
    <w:abstractNumId w:val="0"/>
  </w:num>
  <w:num w:numId="14" w16cid:durableId="164726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5145940">
    <w:abstractNumId w:val="9"/>
  </w:num>
  <w:num w:numId="16" w16cid:durableId="1112286684">
    <w:abstractNumId w:val="7"/>
  </w:num>
  <w:num w:numId="17" w16cid:durableId="8869595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0429"/>
    <w:rsid w:val="000010CF"/>
    <w:rsid w:val="0000415A"/>
    <w:rsid w:val="00004CAD"/>
    <w:rsid w:val="00006996"/>
    <w:rsid w:val="00007243"/>
    <w:rsid w:val="00007AAD"/>
    <w:rsid w:val="000102C4"/>
    <w:rsid w:val="0001054C"/>
    <w:rsid w:val="00010809"/>
    <w:rsid w:val="000134B4"/>
    <w:rsid w:val="000155B7"/>
    <w:rsid w:val="000170C6"/>
    <w:rsid w:val="00026D56"/>
    <w:rsid w:val="0002738F"/>
    <w:rsid w:val="000342E3"/>
    <w:rsid w:val="00035D68"/>
    <w:rsid w:val="00046D62"/>
    <w:rsid w:val="0004781E"/>
    <w:rsid w:val="00047A69"/>
    <w:rsid w:val="00051566"/>
    <w:rsid w:val="00053F1E"/>
    <w:rsid w:val="00055580"/>
    <w:rsid w:val="00056139"/>
    <w:rsid w:val="0005663A"/>
    <w:rsid w:val="000609F3"/>
    <w:rsid w:val="00060D44"/>
    <w:rsid w:val="00062B0B"/>
    <w:rsid w:val="000636A6"/>
    <w:rsid w:val="00065E58"/>
    <w:rsid w:val="000715DD"/>
    <w:rsid w:val="000779A2"/>
    <w:rsid w:val="0008758A"/>
    <w:rsid w:val="00097982"/>
    <w:rsid w:val="000A1CAA"/>
    <w:rsid w:val="000A2174"/>
    <w:rsid w:val="000A3E89"/>
    <w:rsid w:val="000A7877"/>
    <w:rsid w:val="000C1E68"/>
    <w:rsid w:val="000C6E21"/>
    <w:rsid w:val="000C7B87"/>
    <w:rsid w:val="000D2794"/>
    <w:rsid w:val="000E00D0"/>
    <w:rsid w:val="000E2794"/>
    <w:rsid w:val="000E4146"/>
    <w:rsid w:val="000E5A15"/>
    <w:rsid w:val="000F144D"/>
    <w:rsid w:val="000F1A0E"/>
    <w:rsid w:val="001123B8"/>
    <w:rsid w:val="00122171"/>
    <w:rsid w:val="001238A4"/>
    <w:rsid w:val="0012502A"/>
    <w:rsid w:val="00136EF6"/>
    <w:rsid w:val="00137D27"/>
    <w:rsid w:val="001400E8"/>
    <w:rsid w:val="00140A85"/>
    <w:rsid w:val="00141A5B"/>
    <w:rsid w:val="00142A16"/>
    <w:rsid w:val="00144EBA"/>
    <w:rsid w:val="0015555C"/>
    <w:rsid w:val="00157873"/>
    <w:rsid w:val="00163879"/>
    <w:rsid w:val="001645D1"/>
    <w:rsid w:val="00165553"/>
    <w:rsid w:val="001709BC"/>
    <w:rsid w:val="00172812"/>
    <w:rsid w:val="001728F8"/>
    <w:rsid w:val="00181BCA"/>
    <w:rsid w:val="00182091"/>
    <w:rsid w:val="0018360F"/>
    <w:rsid w:val="001840F5"/>
    <w:rsid w:val="00187FB2"/>
    <w:rsid w:val="001977E6"/>
    <w:rsid w:val="0019791D"/>
    <w:rsid w:val="001A2ED3"/>
    <w:rsid w:val="001A2EFD"/>
    <w:rsid w:val="001A3B3D"/>
    <w:rsid w:val="001B05B8"/>
    <w:rsid w:val="001B0C42"/>
    <w:rsid w:val="001B2B01"/>
    <w:rsid w:val="001B4579"/>
    <w:rsid w:val="001B4CD4"/>
    <w:rsid w:val="001B67DC"/>
    <w:rsid w:val="001C0E14"/>
    <w:rsid w:val="001C5BBF"/>
    <w:rsid w:val="001D1B87"/>
    <w:rsid w:val="001D4A6D"/>
    <w:rsid w:val="001D5E48"/>
    <w:rsid w:val="001E5286"/>
    <w:rsid w:val="001F196B"/>
    <w:rsid w:val="001F27F4"/>
    <w:rsid w:val="001F71C4"/>
    <w:rsid w:val="001F7DBD"/>
    <w:rsid w:val="00200665"/>
    <w:rsid w:val="0020224B"/>
    <w:rsid w:val="0020322D"/>
    <w:rsid w:val="002043E1"/>
    <w:rsid w:val="00206927"/>
    <w:rsid w:val="00207899"/>
    <w:rsid w:val="0020789C"/>
    <w:rsid w:val="00211DBA"/>
    <w:rsid w:val="0021230D"/>
    <w:rsid w:val="00212BCC"/>
    <w:rsid w:val="002156DA"/>
    <w:rsid w:val="002179A3"/>
    <w:rsid w:val="00222B92"/>
    <w:rsid w:val="00224DDE"/>
    <w:rsid w:val="002254A9"/>
    <w:rsid w:val="00227046"/>
    <w:rsid w:val="0022768C"/>
    <w:rsid w:val="00233D97"/>
    <w:rsid w:val="002347A2"/>
    <w:rsid w:val="002406DC"/>
    <w:rsid w:val="002466E2"/>
    <w:rsid w:val="00247985"/>
    <w:rsid w:val="0025026C"/>
    <w:rsid w:val="00252414"/>
    <w:rsid w:val="00260CA7"/>
    <w:rsid w:val="002634AC"/>
    <w:rsid w:val="002639E2"/>
    <w:rsid w:val="002642D9"/>
    <w:rsid w:val="00264C03"/>
    <w:rsid w:val="00271716"/>
    <w:rsid w:val="00276BF7"/>
    <w:rsid w:val="0028230E"/>
    <w:rsid w:val="00282E67"/>
    <w:rsid w:val="002830B9"/>
    <w:rsid w:val="00283818"/>
    <w:rsid w:val="002850E3"/>
    <w:rsid w:val="002909D3"/>
    <w:rsid w:val="00294806"/>
    <w:rsid w:val="00297216"/>
    <w:rsid w:val="002977CB"/>
    <w:rsid w:val="002A67D3"/>
    <w:rsid w:val="002B45D4"/>
    <w:rsid w:val="002B48E2"/>
    <w:rsid w:val="002B6D54"/>
    <w:rsid w:val="002C0C05"/>
    <w:rsid w:val="002C7FE2"/>
    <w:rsid w:val="002D05E5"/>
    <w:rsid w:val="002D2484"/>
    <w:rsid w:val="002E0059"/>
    <w:rsid w:val="002E1AE0"/>
    <w:rsid w:val="002E4EB2"/>
    <w:rsid w:val="002E7CC5"/>
    <w:rsid w:val="002E7E9A"/>
    <w:rsid w:val="002F02EA"/>
    <w:rsid w:val="0030418B"/>
    <w:rsid w:val="0030452B"/>
    <w:rsid w:val="003156C4"/>
    <w:rsid w:val="003212C5"/>
    <w:rsid w:val="00323113"/>
    <w:rsid w:val="0032408A"/>
    <w:rsid w:val="003259AE"/>
    <w:rsid w:val="0032640C"/>
    <w:rsid w:val="003505A6"/>
    <w:rsid w:val="00352FEE"/>
    <w:rsid w:val="00354FCF"/>
    <w:rsid w:val="003553A6"/>
    <w:rsid w:val="00357EF5"/>
    <w:rsid w:val="0037297C"/>
    <w:rsid w:val="00372C21"/>
    <w:rsid w:val="00380B4A"/>
    <w:rsid w:val="00385A17"/>
    <w:rsid w:val="00386BBF"/>
    <w:rsid w:val="00391B5D"/>
    <w:rsid w:val="003A0867"/>
    <w:rsid w:val="003A19E2"/>
    <w:rsid w:val="003A69E8"/>
    <w:rsid w:val="003A6C4F"/>
    <w:rsid w:val="003B2B40"/>
    <w:rsid w:val="003B4E04"/>
    <w:rsid w:val="003B5566"/>
    <w:rsid w:val="003B7868"/>
    <w:rsid w:val="003B7EDA"/>
    <w:rsid w:val="003C63A9"/>
    <w:rsid w:val="003C6889"/>
    <w:rsid w:val="003D0A4E"/>
    <w:rsid w:val="003D5A60"/>
    <w:rsid w:val="003E3000"/>
    <w:rsid w:val="003E3268"/>
    <w:rsid w:val="003E4AFA"/>
    <w:rsid w:val="003E692B"/>
    <w:rsid w:val="003E6A48"/>
    <w:rsid w:val="003E7DE0"/>
    <w:rsid w:val="003F015A"/>
    <w:rsid w:val="003F1E87"/>
    <w:rsid w:val="003F4407"/>
    <w:rsid w:val="003F5A08"/>
    <w:rsid w:val="003F62BB"/>
    <w:rsid w:val="003F64E8"/>
    <w:rsid w:val="003F66D1"/>
    <w:rsid w:val="00400DFE"/>
    <w:rsid w:val="00402585"/>
    <w:rsid w:val="00412059"/>
    <w:rsid w:val="004134E8"/>
    <w:rsid w:val="004152A3"/>
    <w:rsid w:val="00416706"/>
    <w:rsid w:val="0041774E"/>
    <w:rsid w:val="0042039F"/>
    <w:rsid w:val="00420716"/>
    <w:rsid w:val="00423541"/>
    <w:rsid w:val="00423784"/>
    <w:rsid w:val="004243D3"/>
    <w:rsid w:val="0042558C"/>
    <w:rsid w:val="0042630B"/>
    <w:rsid w:val="004320CF"/>
    <w:rsid w:val="004325FB"/>
    <w:rsid w:val="0043732F"/>
    <w:rsid w:val="004432BA"/>
    <w:rsid w:val="0044407E"/>
    <w:rsid w:val="004446C7"/>
    <w:rsid w:val="00447BB9"/>
    <w:rsid w:val="00453355"/>
    <w:rsid w:val="004541B8"/>
    <w:rsid w:val="00454CED"/>
    <w:rsid w:val="00456566"/>
    <w:rsid w:val="00457B74"/>
    <w:rsid w:val="004601CE"/>
    <w:rsid w:val="0046031D"/>
    <w:rsid w:val="00462DC2"/>
    <w:rsid w:val="00463162"/>
    <w:rsid w:val="00464E50"/>
    <w:rsid w:val="00473AC9"/>
    <w:rsid w:val="00474D85"/>
    <w:rsid w:val="004756E0"/>
    <w:rsid w:val="0048250D"/>
    <w:rsid w:val="00487BD6"/>
    <w:rsid w:val="00494D9C"/>
    <w:rsid w:val="0049736A"/>
    <w:rsid w:val="004A0E8C"/>
    <w:rsid w:val="004A5020"/>
    <w:rsid w:val="004B08C3"/>
    <w:rsid w:val="004B69C2"/>
    <w:rsid w:val="004C06B8"/>
    <w:rsid w:val="004C4CDE"/>
    <w:rsid w:val="004C7F8F"/>
    <w:rsid w:val="004D2271"/>
    <w:rsid w:val="004D4249"/>
    <w:rsid w:val="004D4B80"/>
    <w:rsid w:val="004D5478"/>
    <w:rsid w:val="004D72B5"/>
    <w:rsid w:val="004E294D"/>
    <w:rsid w:val="004E47A4"/>
    <w:rsid w:val="004F477D"/>
    <w:rsid w:val="004F56B8"/>
    <w:rsid w:val="004F5D74"/>
    <w:rsid w:val="004F5EBD"/>
    <w:rsid w:val="005009C8"/>
    <w:rsid w:val="0050682E"/>
    <w:rsid w:val="00507762"/>
    <w:rsid w:val="00510084"/>
    <w:rsid w:val="00513927"/>
    <w:rsid w:val="005143D7"/>
    <w:rsid w:val="00515DE3"/>
    <w:rsid w:val="0051715D"/>
    <w:rsid w:val="00530652"/>
    <w:rsid w:val="0054483B"/>
    <w:rsid w:val="00545A48"/>
    <w:rsid w:val="00547F82"/>
    <w:rsid w:val="00551B7F"/>
    <w:rsid w:val="00554E70"/>
    <w:rsid w:val="00560E5C"/>
    <w:rsid w:val="0056610F"/>
    <w:rsid w:val="00566FAF"/>
    <w:rsid w:val="005673C6"/>
    <w:rsid w:val="00575BCA"/>
    <w:rsid w:val="00576173"/>
    <w:rsid w:val="00580DA7"/>
    <w:rsid w:val="00592A56"/>
    <w:rsid w:val="00595AE5"/>
    <w:rsid w:val="005A023B"/>
    <w:rsid w:val="005A3C12"/>
    <w:rsid w:val="005B0344"/>
    <w:rsid w:val="005B520E"/>
    <w:rsid w:val="005C0F9A"/>
    <w:rsid w:val="005C2E9A"/>
    <w:rsid w:val="005C439D"/>
    <w:rsid w:val="005D693A"/>
    <w:rsid w:val="005D790B"/>
    <w:rsid w:val="005E2800"/>
    <w:rsid w:val="005E5DFE"/>
    <w:rsid w:val="005F1436"/>
    <w:rsid w:val="005F32B0"/>
    <w:rsid w:val="005F7323"/>
    <w:rsid w:val="006032AB"/>
    <w:rsid w:val="006039C4"/>
    <w:rsid w:val="00604CCF"/>
    <w:rsid w:val="00605825"/>
    <w:rsid w:val="00607F10"/>
    <w:rsid w:val="00612D9B"/>
    <w:rsid w:val="006133A2"/>
    <w:rsid w:val="00613AC5"/>
    <w:rsid w:val="00614F03"/>
    <w:rsid w:val="006155A7"/>
    <w:rsid w:val="00615C0E"/>
    <w:rsid w:val="00616C13"/>
    <w:rsid w:val="0062074B"/>
    <w:rsid w:val="006239C4"/>
    <w:rsid w:val="0062421C"/>
    <w:rsid w:val="006246AE"/>
    <w:rsid w:val="00626C8E"/>
    <w:rsid w:val="006313DA"/>
    <w:rsid w:val="006342C7"/>
    <w:rsid w:val="00635DCD"/>
    <w:rsid w:val="00642902"/>
    <w:rsid w:val="00643E95"/>
    <w:rsid w:val="006447EA"/>
    <w:rsid w:val="00645D22"/>
    <w:rsid w:val="00651A08"/>
    <w:rsid w:val="00654204"/>
    <w:rsid w:val="00654BCD"/>
    <w:rsid w:val="00655AC9"/>
    <w:rsid w:val="006566F6"/>
    <w:rsid w:val="00665E30"/>
    <w:rsid w:val="00670434"/>
    <w:rsid w:val="006706C6"/>
    <w:rsid w:val="006818DD"/>
    <w:rsid w:val="00683EBA"/>
    <w:rsid w:val="006A0F24"/>
    <w:rsid w:val="006A16A9"/>
    <w:rsid w:val="006A212B"/>
    <w:rsid w:val="006A5D82"/>
    <w:rsid w:val="006A62BC"/>
    <w:rsid w:val="006A692C"/>
    <w:rsid w:val="006B6B66"/>
    <w:rsid w:val="006B6CFB"/>
    <w:rsid w:val="006C16C7"/>
    <w:rsid w:val="006C431C"/>
    <w:rsid w:val="006D7E27"/>
    <w:rsid w:val="006E6E28"/>
    <w:rsid w:val="006F4783"/>
    <w:rsid w:val="006F6656"/>
    <w:rsid w:val="006F6D3D"/>
    <w:rsid w:val="00702DEA"/>
    <w:rsid w:val="00705818"/>
    <w:rsid w:val="00710E93"/>
    <w:rsid w:val="00713299"/>
    <w:rsid w:val="007143F5"/>
    <w:rsid w:val="00714E25"/>
    <w:rsid w:val="00715BEA"/>
    <w:rsid w:val="00723796"/>
    <w:rsid w:val="0072389C"/>
    <w:rsid w:val="00725003"/>
    <w:rsid w:val="00725046"/>
    <w:rsid w:val="0072676A"/>
    <w:rsid w:val="00727ECE"/>
    <w:rsid w:val="00730F36"/>
    <w:rsid w:val="00733802"/>
    <w:rsid w:val="0073435C"/>
    <w:rsid w:val="00735562"/>
    <w:rsid w:val="00737522"/>
    <w:rsid w:val="00740EEA"/>
    <w:rsid w:val="00753A94"/>
    <w:rsid w:val="00756230"/>
    <w:rsid w:val="00760A17"/>
    <w:rsid w:val="00765772"/>
    <w:rsid w:val="00773967"/>
    <w:rsid w:val="00785B16"/>
    <w:rsid w:val="00787661"/>
    <w:rsid w:val="00790AC9"/>
    <w:rsid w:val="0079107B"/>
    <w:rsid w:val="00794804"/>
    <w:rsid w:val="007A0A26"/>
    <w:rsid w:val="007A4294"/>
    <w:rsid w:val="007A4DCC"/>
    <w:rsid w:val="007B33F1"/>
    <w:rsid w:val="007B6868"/>
    <w:rsid w:val="007B6B70"/>
    <w:rsid w:val="007B6DDA"/>
    <w:rsid w:val="007C0308"/>
    <w:rsid w:val="007C2725"/>
    <w:rsid w:val="007C2FF2"/>
    <w:rsid w:val="007C36DB"/>
    <w:rsid w:val="007C78CB"/>
    <w:rsid w:val="007D025D"/>
    <w:rsid w:val="007D236F"/>
    <w:rsid w:val="007D39D5"/>
    <w:rsid w:val="007D6232"/>
    <w:rsid w:val="007D65B0"/>
    <w:rsid w:val="007D6FB9"/>
    <w:rsid w:val="007E0845"/>
    <w:rsid w:val="007E0FFB"/>
    <w:rsid w:val="007E3831"/>
    <w:rsid w:val="007E38C6"/>
    <w:rsid w:val="007E44A5"/>
    <w:rsid w:val="007E7EB2"/>
    <w:rsid w:val="007F05A3"/>
    <w:rsid w:val="007F124D"/>
    <w:rsid w:val="007F1AFB"/>
    <w:rsid w:val="007F1F99"/>
    <w:rsid w:val="007F217B"/>
    <w:rsid w:val="007F50D0"/>
    <w:rsid w:val="007F768F"/>
    <w:rsid w:val="007F7D90"/>
    <w:rsid w:val="0080426F"/>
    <w:rsid w:val="0080791D"/>
    <w:rsid w:val="00814541"/>
    <w:rsid w:val="008147B5"/>
    <w:rsid w:val="008168E1"/>
    <w:rsid w:val="008210F1"/>
    <w:rsid w:val="00822603"/>
    <w:rsid w:val="008270A4"/>
    <w:rsid w:val="008324AB"/>
    <w:rsid w:val="0083281D"/>
    <w:rsid w:val="00836367"/>
    <w:rsid w:val="00840E40"/>
    <w:rsid w:val="0084276E"/>
    <w:rsid w:val="00842E9A"/>
    <w:rsid w:val="0084341B"/>
    <w:rsid w:val="00843846"/>
    <w:rsid w:val="008477B6"/>
    <w:rsid w:val="00850659"/>
    <w:rsid w:val="00850AA3"/>
    <w:rsid w:val="00853A65"/>
    <w:rsid w:val="008619AE"/>
    <w:rsid w:val="00861D84"/>
    <w:rsid w:val="0086588C"/>
    <w:rsid w:val="00873603"/>
    <w:rsid w:val="00874E71"/>
    <w:rsid w:val="00876601"/>
    <w:rsid w:val="0088499B"/>
    <w:rsid w:val="008858D1"/>
    <w:rsid w:val="008878B4"/>
    <w:rsid w:val="00887C6A"/>
    <w:rsid w:val="00893896"/>
    <w:rsid w:val="0089676C"/>
    <w:rsid w:val="0089784D"/>
    <w:rsid w:val="008A237D"/>
    <w:rsid w:val="008A2C7D"/>
    <w:rsid w:val="008B0866"/>
    <w:rsid w:val="008B40D6"/>
    <w:rsid w:val="008B6075"/>
    <w:rsid w:val="008B6524"/>
    <w:rsid w:val="008C0B4F"/>
    <w:rsid w:val="008C11D5"/>
    <w:rsid w:val="008C18C7"/>
    <w:rsid w:val="008C4A90"/>
    <w:rsid w:val="008C4B23"/>
    <w:rsid w:val="008C7306"/>
    <w:rsid w:val="008D5249"/>
    <w:rsid w:val="008E2A80"/>
    <w:rsid w:val="008E4BB5"/>
    <w:rsid w:val="008E4E8D"/>
    <w:rsid w:val="008E79C3"/>
    <w:rsid w:val="008F1C81"/>
    <w:rsid w:val="008F2AB0"/>
    <w:rsid w:val="008F433B"/>
    <w:rsid w:val="008F6E2C"/>
    <w:rsid w:val="009015E8"/>
    <w:rsid w:val="00902150"/>
    <w:rsid w:val="00904997"/>
    <w:rsid w:val="00905CE6"/>
    <w:rsid w:val="00912D17"/>
    <w:rsid w:val="009134B7"/>
    <w:rsid w:val="00913C99"/>
    <w:rsid w:val="00916A54"/>
    <w:rsid w:val="00917E3F"/>
    <w:rsid w:val="00922713"/>
    <w:rsid w:val="009240CC"/>
    <w:rsid w:val="0092564E"/>
    <w:rsid w:val="009303D9"/>
    <w:rsid w:val="009320DD"/>
    <w:rsid w:val="00933C64"/>
    <w:rsid w:val="00943B0A"/>
    <w:rsid w:val="009468DD"/>
    <w:rsid w:val="0095359F"/>
    <w:rsid w:val="0095743E"/>
    <w:rsid w:val="0096213D"/>
    <w:rsid w:val="00962A49"/>
    <w:rsid w:val="00962F24"/>
    <w:rsid w:val="0096400A"/>
    <w:rsid w:val="00964080"/>
    <w:rsid w:val="00971998"/>
    <w:rsid w:val="00972203"/>
    <w:rsid w:val="00972AB7"/>
    <w:rsid w:val="00972ABC"/>
    <w:rsid w:val="00972B5F"/>
    <w:rsid w:val="009751CB"/>
    <w:rsid w:val="00983F05"/>
    <w:rsid w:val="009858AB"/>
    <w:rsid w:val="00996542"/>
    <w:rsid w:val="009A0F75"/>
    <w:rsid w:val="009B3537"/>
    <w:rsid w:val="009B4208"/>
    <w:rsid w:val="009B7B5B"/>
    <w:rsid w:val="009C07BD"/>
    <w:rsid w:val="009C628A"/>
    <w:rsid w:val="009D0502"/>
    <w:rsid w:val="009D1CA9"/>
    <w:rsid w:val="009D3629"/>
    <w:rsid w:val="009E2F7C"/>
    <w:rsid w:val="009E333A"/>
    <w:rsid w:val="009E4E8A"/>
    <w:rsid w:val="009F1D79"/>
    <w:rsid w:val="009F3566"/>
    <w:rsid w:val="009F48AD"/>
    <w:rsid w:val="009F50AC"/>
    <w:rsid w:val="00A00737"/>
    <w:rsid w:val="00A00D72"/>
    <w:rsid w:val="00A03AF4"/>
    <w:rsid w:val="00A059B3"/>
    <w:rsid w:val="00A13463"/>
    <w:rsid w:val="00A17553"/>
    <w:rsid w:val="00A217FF"/>
    <w:rsid w:val="00A24D90"/>
    <w:rsid w:val="00A255F9"/>
    <w:rsid w:val="00A27E66"/>
    <w:rsid w:val="00A308BF"/>
    <w:rsid w:val="00A31F7C"/>
    <w:rsid w:val="00A3396B"/>
    <w:rsid w:val="00A35F38"/>
    <w:rsid w:val="00A50DD2"/>
    <w:rsid w:val="00A5135F"/>
    <w:rsid w:val="00A51872"/>
    <w:rsid w:val="00A55DF1"/>
    <w:rsid w:val="00A706AF"/>
    <w:rsid w:val="00A739F0"/>
    <w:rsid w:val="00A776A2"/>
    <w:rsid w:val="00A900C3"/>
    <w:rsid w:val="00AB102E"/>
    <w:rsid w:val="00AB19DA"/>
    <w:rsid w:val="00AB35C4"/>
    <w:rsid w:val="00AB3A49"/>
    <w:rsid w:val="00AB652C"/>
    <w:rsid w:val="00AB6C28"/>
    <w:rsid w:val="00AC1330"/>
    <w:rsid w:val="00AC15D5"/>
    <w:rsid w:val="00AC76BB"/>
    <w:rsid w:val="00AD0F7A"/>
    <w:rsid w:val="00AD2D98"/>
    <w:rsid w:val="00AD3DE5"/>
    <w:rsid w:val="00AD4892"/>
    <w:rsid w:val="00AD5951"/>
    <w:rsid w:val="00AE1DC1"/>
    <w:rsid w:val="00AE3409"/>
    <w:rsid w:val="00AF025B"/>
    <w:rsid w:val="00AF27DE"/>
    <w:rsid w:val="00AF29B5"/>
    <w:rsid w:val="00AF4EEF"/>
    <w:rsid w:val="00B01F1E"/>
    <w:rsid w:val="00B04BD2"/>
    <w:rsid w:val="00B11A60"/>
    <w:rsid w:val="00B123F3"/>
    <w:rsid w:val="00B16800"/>
    <w:rsid w:val="00B216AF"/>
    <w:rsid w:val="00B22613"/>
    <w:rsid w:val="00B22CAC"/>
    <w:rsid w:val="00B22D51"/>
    <w:rsid w:val="00B24B46"/>
    <w:rsid w:val="00B26FDA"/>
    <w:rsid w:val="00B27DC4"/>
    <w:rsid w:val="00B31452"/>
    <w:rsid w:val="00B3223E"/>
    <w:rsid w:val="00B362D6"/>
    <w:rsid w:val="00B40672"/>
    <w:rsid w:val="00B44A76"/>
    <w:rsid w:val="00B615D9"/>
    <w:rsid w:val="00B63185"/>
    <w:rsid w:val="00B7237E"/>
    <w:rsid w:val="00B768D1"/>
    <w:rsid w:val="00B83F5B"/>
    <w:rsid w:val="00B84CB1"/>
    <w:rsid w:val="00B87B17"/>
    <w:rsid w:val="00B9081C"/>
    <w:rsid w:val="00B937A5"/>
    <w:rsid w:val="00B94226"/>
    <w:rsid w:val="00B95BDE"/>
    <w:rsid w:val="00BA06E3"/>
    <w:rsid w:val="00BA1025"/>
    <w:rsid w:val="00BA1E28"/>
    <w:rsid w:val="00BA56A4"/>
    <w:rsid w:val="00BB1A5D"/>
    <w:rsid w:val="00BB4807"/>
    <w:rsid w:val="00BC10D8"/>
    <w:rsid w:val="00BC3420"/>
    <w:rsid w:val="00BC6304"/>
    <w:rsid w:val="00BC7081"/>
    <w:rsid w:val="00BD3855"/>
    <w:rsid w:val="00BD670B"/>
    <w:rsid w:val="00BE216D"/>
    <w:rsid w:val="00BE49AA"/>
    <w:rsid w:val="00BE639D"/>
    <w:rsid w:val="00BE7D3C"/>
    <w:rsid w:val="00BF003D"/>
    <w:rsid w:val="00BF3895"/>
    <w:rsid w:val="00BF5FF6"/>
    <w:rsid w:val="00C0207F"/>
    <w:rsid w:val="00C07A6B"/>
    <w:rsid w:val="00C16117"/>
    <w:rsid w:val="00C16EDC"/>
    <w:rsid w:val="00C20F6F"/>
    <w:rsid w:val="00C21BBF"/>
    <w:rsid w:val="00C22CF2"/>
    <w:rsid w:val="00C3075A"/>
    <w:rsid w:val="00C30F3E"/>
    <w:rsid w:val="00C321D7"/>
    <w:rsid w:val="00C342E8"/>
    <w:rsid w:val="00C37AA9"/>
    <w:rsid w:val="00C41F93"/>
    <w:rsid w:val="00C52993"/>
    <w:rsid w:val="00C52B45"/>
    <w:rsid w:val="00C62DEA"/>
    <w:rsid w:val="00C6310A"/>
    <w:rsid w:val="00C63291"/>
    <w:rsid w:val="00C67F2D"/>
    <w:rsid w:val="00C7107D"/>
    <w:rsid w:val="00C75489"/>
    <w:rsid w:val="00C760FD"/>
    <w:rsid w:val="00C765ED"/>
    <w:rsid w:val="00C77901"/>
    <w:rsid w:val="00C8017A"/>
    <w:rsid w:val="00C820DB"/>
    <w:rsid w:val="00C836C0"/>
    <w:rsid w:val="00C83715"/>
    <w:rsid w:val="00C8491F"/>
    <w:rsid w:val="00C856DD"/>
    <w:rsid w:val="00C919A4"/>
    <w:rsid w:val="00CA27E0"/>
    <w:rsid w:val="00CA4392"/>
    <w:rsid w:val="00CA4679"/>
    <w:rsid w:val="00CB0EE2"/>
    <w:rsid w:val="00CB1726"/>
    <w:rsid w:val="00CB3189"/>
    <w:rsid w:val="00CB5E51"/>
    <w:rsid w:val="00CC393F"/>
    <w:rsid w:val="00CC3C87"/>
    <w:rsid w:val="00CC5B8E"/>
    <w:rsid w:val="00CD101F"/>
    <w:rsid w:val="00CD1C18"/>
    <w:rsid w:val="00CD4B6C"/>
    <w:rsid w:val="00CE0065"/>
    <w:rsid w:val="00CE44D8"/>
    <w:rsid w:val="00CF32BA"/>
    <w:rsid w:val="00CF6080"/>
    <w:rsid w:val="00D131AF"/>
    <w:rsid w:val="00D15AEC"/>
    <w:rsid w:val="00D17D8A"/>
    <w:rsid w:val="00D20181"/>
    <w:rsid w:val="00D2176E"/>
    <w:rsid w:val="00D317E2"/>
    <w:rsid w:val="00D3251E"/>
    <w:rsid w:val="00D326DC"/>
    <w:rsid w:val="00D33507"/>
    <w:rsid w:val="00D363B3"/>
    <w:rsid w:val="00D41568"/>
    <w:rsid w:val="00D41E39"/>
    <w:rsid w:val="00D45D0D"/>
    <w:rsid w:val="00D46DFE"/>
    <w:rsid w:val="00D47E1C"/>
    <w:rsid w:val="00D503D2"/>
    <w:rsid w:val="00D51BCC"/>
    <w:rsid w:val="00D53A04"/>
    <w:rsid w:val="00D53A33"/>
    <w:rsid w:val="00D53AF7"/>
    <w:rsid w:val="00D54EDD"/>
    <w:rsid w:val="00D632BE"/>
    <w:rsid w:val="00D643AF"/>
    <w:rsid w:val="00D65A5F"/>
    <w:rsid w:val="00D72D06"/>
    <w:rsid w:val="00D73231"/>
    <w:rsid w:val="00D7522C"/>
    <w:rsid w:val="00D7536F"/>
    <w:rsid w:val="00D76668"/>
    <w:rsid w:val="00D7716F"/>
    <w:rsid w:val="00D846A0"/>
    <w:rsid w:val="00D913E5"/>
    <w:rsid w:val="00D92B5D"/>
    <w:rsid w:val="00D95758"/>
    <w:rsid w:val="00DA3348"/>
    <w:rsid w:val="00DA5C82"/>
    <w:rsid w:val="00DB23C6"/>
    <w:rsid w:val="00DB3CB0"/>
    <w:rsid w:val="00DB3F8D"/>
    <w:rsid w:val="00DB5521"/>
    <w:rsid w:val="00DB5689"/>
    <w:rsid w:val="00DB6FB0"/>
    <w:rsid w:val="00DE7D13"/>
    <w:rsid w:val="00DF3C5D"/>
    <w:rsid w:val="00DF7265"/>
    <w:rsid w:val="00E0143E"/>
    <w:rsid w:val="00E07383"/>
    <w:rsid w:val="00E114EF"/>
    <w:rsid w:val="00E165BC"/>
    <w:rsid w:val="00E2573D"/>
    <w:rsid w:val="00E2672D"/>
    <w:rsid w:val="00E31708"/>
    <w:rsid w:val="00E33FD3"/>
    <w:rsid w:val="00E35A55"/>
    <w:rsid w:val="00E35C3D"/>
    <w:rsid w:val="00E50BCD"/>
    <w:rsid w:val="00E55942"/>
    <w:rsid w:val="00E61E12"/>
    <w:rsid w:val="00E61FF2"/>
    <w:rsid w:val="00E678AD"/>
    <w:rsid w:val="00E72CE8"/>
    <w:rsid w:val="00E74551"/>
    <w:rsid w:val="00E755DC"/>
    <w:rsid w:val="00E7596C"/>
    <w:rsid w:val="00E7713B"/>
    <w:rsid w:val="00E80664"/>
    <w:rsid w:val="00E85B55"/>
    <w:rsid w:val="00E87475"/>
    <w:rsid w:val="00E878F2"/>
    <w:rsid w:val="00E90ADF"/>
    <w:rsid w:val="00E94EDA"/>
    <w:rsid w:val="00EA01A7"/>
    <w:rsid w:val="00EA2170"/>
    <w:rsid w:val="00EB3723"/>
    <w:rsid w:val="00EC071E"/>
    <w:rsid w:val="00EC0777"/>
    <w:rsid w:val="00EC1E5F"/>
    <w:rsid w:val="00EC4E4E"/>
    <w:rsid w:val="00EC7793"/>
    <w:rsid w:val="00EC7D57"/>
    <w:rsid w:val="00ED0149"/>
    <w:rsid w:val="00ED12F3"/>
    <w:rsid w:val="00ED3977"/>
    <w:rsid w:val="00ED612E"/>
    <w:rsid w:val="00ED6451"/>
    <w:rsid w:val="00EE65D5"/>
    <w:rsid w:val="00EE6F46"/>
    <w:rsid w:val="00EF0030"/>
    <w:rsid w:val="00EF402E"/>
    <w:rsid w:val="00EF5346"/>
    <w:rsid w:val="00EF6761"/>
    <w:rsid w:val="00EF7DE3"/>
    <w:rsid w:val="00F02F58"/>
    <w:rsid w:val="00F03103"/>
    <w:rsid w:val="00F03139"/>
    <w:rsid w:val="00F15A04"/>
    <w:rsid w:val="00F2021A"/>
    <w:rsid w:val="00F20755"/>
    <w:rsid w:val="00F271DE"/>
    <w:rsid w:val="00F27EB0"/>
    <w:rsid w:val="00F27ED4"/>
    <w:rsid w:val="00F34826"/>
    <w:rsid w:val="00F4137D"/>
    <w:rsid w:val="00F42F69"/>
    <w:rsid w:val="00F43D68"/>
    <w:rsid w:val="00F454E4"/>
    <w:rsid w:val="00F511D6"/>
    <w:rsid w:val="00F51462"/>
    <w:rsid w:val="00F52965"/>
    <w:rsid w:val="00F52E8B"/>
    <w:rsid w:val="00F54ABE"/>
    <w:rsid w:val="00F55719"/>
    <w:rsid w:val="00F56A1F"/>
    <w:rsid w:val="00F57AFB"/>
    <w:rsid w:val="00F627DA"/>
    <w:rsid w:val="00F632C2"/>
    <w:rsid w:val="00F65893"/>
    <w:rsid w:val="00F66D3D"/>
    <w:rsid w:val="00F674AD"/>
    <w:rsid w:val="00F7288F"/>
    <w:rsid w:val="00F73348"/>
    <w:rsid w:val="00F7736D"/>
    <w:rsid w:val="00F80759"/>
    <w:rsid w:val="00F80D9E"/>
    <w:rsid w:val="00F847A6"/>
    <w:rsid w:val="00F90AFA"/>
    <w:rsid w:val="00F9307F"/>
    <w:rsid w:val="00F9441B"/>
    <w:rsid w:val="00F97193"/>
    <w:rsid w:val="00FA2F18"/>
    <w:rsid w:val="00FA4249"/>
    <w:rsid w:val="00FA42B5"/>
    <w:rsid w:val="00FA48CC"/>
    <w:rsid w:val="00FA4C32"/>
    <w:rsid w:val="00FB0034"/>
    <w:rsid w:val="00FB0372"/>
    <w:rsid w:val="00FB076D"/>
    <w:rsid w:val="00FC08CF"/>
    <w:rsid w:val="00FC351E"/>
    <w:rsid w:val="00FC7E69"/>
    <w:rsid w:val="00FD2435"/>
    <w:rsid w:val="00FD6DBA"/>
    <w:rsid w:val="00FE35BF"/>
    <w:rsid w:val="00FE5981"/>
    <w:rsid w:val="00FE62A4"/>
    <w:rsid w:val="00FE7114"/>
    <w:rsid w:val="00FF3CC8"/>
    <w:rsid w:val="00FF6835"/>
    <w:rsid w:val="00FF7771"/>
    <w:rsid w:val="00FF7D0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06C4C5"/>
  <w15:docId w15:val="{C4613FD6-5B54-4ABA-861E-E59482531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qFormat="1"/>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rPr>
      <w:lang w:val="en-US" w:eastAsia="en-US"/>
    </w:rPr>
  </w:style>
  <w:style w:type="paragraph" w:styleId="Heading1">
    <w:name w:val="heading 1"/>
    <w:basedOn w:val="Normal"/>
    <w:next w:val="Normal"/>
    <w:qFormat/>
    <w:rsid w:val="006B6B66"/>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ED0149"/>
    <w:pPr>
      <w:keepNext/>
      <w:keepLines/>
      <w:numPr>
        <w:ilvl w:val="1"/>
        <w:numId w:val="4"/>
      </w:numPr>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lang w:val="en-US" w:eastAsia="en-US"/>
    </w:rPr>
  </w:style>
  <w:style w:type="paragraph" w:customStyle="1" w:styleId="Affiliation">
    <w:name w:val="Affiliation"/>
    <w:pPr>
      <w:jc w:val="center"/>
    </w:pPr>
    <w:rPr>
      <w:lang w:val="en-US" w:eastAsia="en-US"/>
    </w:rPr>
  </w:style>
  <w:style w:type="paragraph" w:customStyle="1" w:styleId="Author">
    <w:name w:val="Author"/>
    <w:link w:val="Author0"/>
    <w:pPr>
      <w:spacing w:before="360" w:after="40"/>
      <w:jc w:val="center"/>
    </w:pPr>
    <w:rPr>
      <w:noProof/>
      <w:sz w:val="22"/>
      <w:szCs w:val="22"/>
      <w:lang w:val="en-US" w:eastAsia="en-US"/>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lang w:val="en-US" w:eastAsia="en-US"/>
    </w:rPr>
  </w:style>
  <w:style w:type="paragraph" w:customStyle="1" w:styleId="footnote">
    <w:name w:val="footnote"/>
    <w:pPr>
      <w:framePr w:hSpace="187" w:vSpace="187" w:wrap="notBeside" w:vAnchor="text" w:hAnchor="page" w:x="6121" w:y="577"/>
      <w:numPr>
        <w:numId w:val="3"/>
      </w:numPr>
      <w:spacing w:after="40"/>
    </w:pPr>
    <w:rPr>
      <w:sz w:val="16"/>
      <w:szCs w:val="16"/>
      <w:lang w:val="en-US" w:eastAsia="en-US"/>
    </w:rPr>
  </w:style>
  <w:style w:type="paragraph" w:customStyle="1" w:styleId="papersubtitle">
    <w:name w:val="paper subtitle"/>
    <w:pPr>
      <w:spacing w:after="120"/>
      <w:jc w:val="center"/>
    </w:pPr>
    <w:rPr>
      <w:rFonts w:eastAsia="MS Mincho"/>
      <w:noProof/>
      <w:sz w:val="28"/>
      <w:szCs w:val="28"/>
      <w:lang w:val="en-US" w:eastAsia="en-US"/>
    </w:rPr>
  </w:style>
  <w:style w:type="paragraph" w:customStyle="1" w:styleId="papertitle">
    <w:name w:val="paper title"/>
    <w:pPr>
      <w:spacing w:after="120"/>
      <w:jc w:val="center"/>
    </w:pPr>
    <w:rPr>
      <w:rFonts w:eastAsia="MS Mincho"/>
      <w:noProof/>
      <w:sz w:val="48"/>
      <w:szCs w:val="48"/>
      <w:lang w:val="en-US" w:eastAsia="en-US"/>
    </w:rPr>
  </w:style>
  <w:style w:type="paragraph" w:customStyle="1" w:styleId="references">
    <w:name w:val="references"/>
    <w:link w:val="references0"/>
    <w:pPr>
      <w:numPr>
        <w:numId w:val="5"/>
      </w:numPr>
      <w:spacing w:after="50" w:line="180" w:lineRule="exact"/>
      <w:jc w:val="both"/>
    </w:pPr>
    <w:rPr>
      <w:rFonts w:eastAsia="MS Mincho"/>
      <w:noProof/>
      <w:sz w:val="16"/>
      <w:szCs w:val="16"/>
      <w:lang w:val="en-US" w:eastAsia="en-US"/>
    </w:rPr>
  </w:style>
  <w:style w:type="paragraph" w:customStyle="1" w:styleId="sponsors">
    <w:name w:val="sponsors"/>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rPr>
  </w:style>
  <w:style w:type="paragraph" w:customStyle="1" w:styleId="tablefootnote">
    <w:name w:val="table footnote"/>
    <w:rsid w:val="005E2800"/>
    <w:pPr>
      <w:numPr>
        <w:numId w:val="7"/>
      </w:numPr>
      <w:spacing w:before="60" w:after="30"/>
      <w:ind w:left="58" w:hanging="29"/>
      <w:jc w:val="right"/>
    </w:pPr>
    <w:rPr>
      <w:sz w:val="12"/>
      <w:szCs w:val="12"/>
      <w:lang w:val="en-US" w:eastAsia="en-US"/>
    </w:rPr>
  </w:style>
  <w:style w:type="paragraph" w:customStyle="1" w:styleId="tablehead">
    <w:name w:val="table head"/>
    <w:link w:val="tablehead0"/>
    <w:pPr>
      <w:numPr>
        <w:numId w:val="6"/>
      </w:numPr>
      <w:spacing w:before="240" w:after="120" w:line="216" w:lineRule="auto"/>
      <w:jc w:val="center"/>
    </w:pPr>
    <w:rPr>
      <w:smallCaps/>
      <w:noProof/>
      <w:sz w:val="16"/>
      <w:szCs w:val="16"/>
      <w:lang w:val="en-US" w:eastAsia="en-US"/>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character" w:styleId="Hyperlink">
    <w:name w:val="Hyperlink"/>
    <w:qFormat/>
    <w:rsid w:val="00462DC2"/>
    <w:rPr>
      <w:color w:val="0000FF"/>
      <w:u w:val="single"/>
    </w:rPr>
  </w:style>
  <w:style w:type="table" w:styleId="TableGrid">
    <w:name w:val="Table Grid"/>
    <w:basedOn w:val="TableNormal"/>
    <w:uiPriority w:val="59"/>
    <w:rsid w:val="00616C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8888">
    <w:name w:val="88888"/>
    <w:basedOn w:val="Author"/>
    <w:link w:val="888880"/>
    <w:qFormat/>
    <w:rsid w:val="00616C13"/>
    <w:pPr>
      <w:spacing w:before="100" w:beforeAutospacing="1"/>
    </w:pPr>
    <w:rPr>
      <w:color w:val="FF0000"/>
      <w:sz w:val="18"/>
      <w:szCs w:val="18"/>
    </w:rPr>
  </w:style>
  <w:style w:type="paragraph" w:customStyle="1" w:styleId="99999">
    <w:name w:val="99999"/>
    <w:basedOn w:val="tablehead"/>
    <w:link w:val="999990"/>
    <w:qFormat/>
    <w:rsid w:val="00CD101F"/>
  </w:style>
  <w:style w:type="character" w:customStyle="1" w:styleId="Author0">
    <w:name w:val="Author Знак"/>
    <w:link w:val="Author"/>
    <w:rsid w:val="00616C13"/>
    <w:rPr>
      <w:noProof/>
      <w:sz w:val="22"/>
      <w:szCs w:val="22"/>
      <w:lang w:val="en-US" w:eastAsia="en-US"/>
    </w:rPr>
  </w:style>
  <w:style w:type="character" w:customStyle="1" w:styleId="888880">
    <w:name w:val="88888 Знак"/>
    <w:link w:val="88888"/>
    <w:rsid w:val="00616C13"/>
    <w:rPr>
      <w:noProof/>
      <w:color w:val="FF0000"/>
      <w:sz w:val="18"/>
      <w:szCs w:val="18"/>
      <w:lang w:val="en-US" w:eastAsia="en-US"/>
    </w:rPr>
  </w:style>
  <w:style w:type="character" w:customStyle="1" w:styleId="tablehead0">
    <w:name w:val="table head Знак"/>
    <w:link w:val="tablehead"/>
    <w:rsid w:val="00CD101F"/>
    <w:rPr>
      <w:smallCaps/>
      <w:noProof/>
      <w:sz w:val="16"/>
      <w:szCs w:val="16"/>
      <w:lang w:val="en-US" w:eastAsia="en-US"/>
    </w:rPr>
  </w:style>
  <w:style w:type="character" w:customStyle="1" w:styleId="999990">
    <w:name w:val="99999 Знак"/>
    <w:basedOn w:val="tablehead0"/>
    <w:link w:val="99999"/>
    <w:rsid w:val="00CD101F"/>
    <w:rPr>
      <w:smallCaps/>
      <w:noProof/>
      <w:sz w:val="16"/>
      <w:szCs w:val="16"/>
      <w:lang w:val="en-US" w:eastAsia="en-US"/>
    </w:rPr>
  </w:style>
  <w:style w:type="paragraph" w:styleId="BalloonText">
    <w:name w:val="Balloon Text"/>
    <w:basedOn w:val="Normal"/>
    <w:link w:val="BalloonTextChar"/>
    <w:rsid w:val="00C41F93"/>
    <w:rPr>
      <w:rFonts w:ascii="Tahoma" w:hAnsi="Tahoma" w:cs="Tahoma"/>
      <w:sz w:val="16"/>
      <w:szCs w:val="16"/>
    </w:rPr>
  </w:style>
  <w:style w:type="character" w:customStyle="1" w:styleId="BalloonTextChar">
    <w:name w:val="Balloon Text Char"/>
    <w:basedOn w:val="DefaultParagraphFont"/>
    <w:link w:val="BalloonText"/>
    <w:rsid w:val="00C41F93"/>
    <w:rPr>
      <w:rFonts w:ascii="Tahoma" w:hAnsi="Tahoma" w:cs="Tahoma"/>
      <w:sz w:val="16"/>
      <w:szCs w:val="16"/>
      <w:lang w:val="en-US" w:eastAsia="en-US"/>
    </w:rPr>
  </w:style>
  <w:style w:type="paragraph" w:customStyle="1" w:styleId="E7">
    <w:name w:val="СтильE7"/>
    <w:basedOn w:val="references"/>
    <w:link w:val="E70"/>
    <w:qFormat/>
    <w:rsid w:val="004B69C2"/>
    <w:rPr>
      <w:color w:val="FF0000"/>
    </w:rPr>
  </w:style>
  <w:style w:type="paragraph" w:customStyle="1" w:styleId="7E">
    <w:name w:val="Стиль7E"/>
    <w:basedOn w:val="E7"/>
    <w:link w:val="7E0"/>
    <w:qFormat/>
    <w:rsid w:val="004B69C2"/>
  </w:style>
  <w:style w:type="character" w:customStyle="1" w:styleId="references0">
    <w:name w:val="references Знак"/>
    <w:basedOn w:val="DefaultParagraphFont"/>
    <w:link w:val="references"/>
    <w:rsid w:val="004B69C2"/>
    <w:rPr>
      <w:rFonts w:eastAsia="MS Mincho"/>
      <w:noProof/>
      <w:sz w:val="16"/>
      <w:szCs w:val="16"/>
      <w:lang w:val="en-US" w:eastAsia="en-US"/>
    </w:rPr>
  </w:style>
  <w:style w:type="character" w:customStyle="1" w:styleId="E70">
    <w:name w:val="СтильE7 Знак"/>
    <w:basedOn w:val="references0"/>
    <w:link w:val="E7"/>
    <w:rsid w:val="004B69C2"/>
    <w:rPr>
      <w:rFonts w:eastAsia="MS Mincho"/>
      <w:noProof/>
      <w:color w:val="FF0000"/>
      <w:sz w:val="16"/>
      <w:szCs w:val="16"/>
      <w:lang w:val="en-US" w:eastAsia="en-US"/>
    </w:rPr>
  </w:style>
  <w:style w:type="paragraph" w:customStyle="1" w:styleId="777-777-777">
    <w:name w:val="777-777-777"/>
    <w:basedOn w:val="7E"/>
    <w:link w:val="777-777-7770"/>
    <w:qFormat/>
    <w:rsid w:val="004B69C2"/>
  </w:style>
  <w:style w:type="character" w:customStyle="1" w:styleId="7E0">
    <w:name w:val="Стиль7E Знак"/>
    <w:basedOn w:val="E70"/>
    <w:link w:val="7E"/>
    <w:rsid w:val="004B69C2"/>
    <w:rPr>
      <w:rFonts w:eastAsia="MS Mincho"/>
      <w:noProof/>
      <w:color w:val="FF0000"/>
      <w:sz w:val="16"/>
      <w:szCs w:val="16"/>
      <w:lang w:val="en-US" w:eastAsia="en-US"/>
    </w:rPr>
  </w:style>
  <w:style w:type="character" w:customStyle="1" w:styleId="anchor-text">
    <w:name w:val="anchor-text"/>
    <w:basedOn w:val="DefaultParagraphFont"/>
    <w:rsid w:val="0020322D"/>
  </w:style>
  <w:style w:type="character" w:customStyle="1" w:styleId="777-777-7770">
    <w:name w:val="777-777-777 Знак"/>
    <w:basedOn w:val="7E0"/>
    <w:link w:val="777-777-777"/>
    <w:rsid w:val="004B69C2"/>
    <w:rPr>
      <w:rFonts w:eastAsia="MS Mincho"/>
      <w:noProof/>
      <w:color w:val="FF0000"/>
      <w:sz w:val="16"/>
      <w:szCs w:val="16"/>
      <w:lang w:val="en-US" w:eastAsia="en-US"/>
    </w:rPr>
  </w:style>
  <w:style w:type="character" w:styleId="Emphasis">
    <w:name w:val="Emphasis"/>
    <w:basedOn w:val="DefaultParagraphFont"/>
    <w:uiPriority w:val="20"/>
    <w:qFormat/>
    <w:rsid w:val="00F42F69"/>
    <w:rPr>
      <w:i/>
      <w:iCs/>
    </w:rPr>
  </w:style>
  <w:style w:type="character" w:styleId="Strong">
    <w:name w:val="Strong"/>
    <w:basedOn w:val="DefaultParagraphFont"/>
    <w:uiPriority w:val="22"/>
    <w:qFormat/>
    <w:rsid w:val="00357EF5"/>
    <w:rPr>
      <w:b/>
      <w:bCs/>
    </w:rPr>
  </w:style>
  <w:style w:type="paragraph" w:customStyle="1" w:styleId="TT1">
    <w:name w:val="TT1"/>
    <w:basedOn w:val="BodyText"/>
    <w:link w:val="TT10"/>
    <w:qFormat/>
    <w:rsid w:val="006818DD"/>
    <w:pPr>
      <w:spacing w:after="0"/>
      <w:ind w:firstLine="0"/>
      <w:jc w:val="center"/>
    </w:pPr>
    <w:rPr>
      <w:color w:val="FF0000"/>
      <w:sz w:val="16"/>
      <w:szCs w:val="16"/>
      <w:lang w:val="en-US"/>
    </w:rPr>
  </w:style>
  <w:style w:type="character" w:customStyle="1" w:styleId="TT10">
    <w:name w:val="TT1 Знак"/>
    <w:basedOn w:val="BodyTextChar"/>
    <w:link w:val="TT1"/>
    <w:rsid w:val="006818DD"/>
    <w:rPr>
      <w:color w:val="FF0000"/>
      <w:spacing w:val="-1"/>
      <w:sz w:val="16"/>
      <w:szCs w:val="16"/>
      <w:lang w:val="en-US" w:eastAsia="x-none"/>
    </w:rPr>
  </w:style>
  <w:style w:type="paragraph" w:styleId="NormalWeb">
    <w:name w:val="Normal (Web)"/>
    <w:basedOn w:val="Normal"/>
    <w:uiPriority w:val="99"/>
    <w:unhideWhenUsed/>
    <w:rsid w:val="00876601"/>
    <w:pPr>
      <w:spacing w:before="100" w:beforeAutospacing="1" w:after="100" w:afterAutospacing="1"/>
      <w:jc w:val="left"/>
    </w:pPr>
    <w:rPr>
      <w:rFonts w:eastAsia="Times New Roman"/>
      <w:sz w:val="24"/>
      <w:szCs w:val="24"/>
    </w:rPr>
  </w:style>
  <w:style w:type="paragraph" w:customStyle="1" w:styleId="ds-markdown-paragraph">
    <w:name w:val="ds-markdown-paragraph"/>
    <w:basedOn w:val="Normal"/>
    <w:rsid w:val="00876601"/>
    <w:pPr>
      <w:spacing w:before="100" w:beforeAutospacing="1" w:after="100" w:afterAutospacing="1"/>
      <w:jc w:val="left"/>
    </w:pPr>
    <w:rPr>
      <w:rFonts w:eastAsia="Times New Roman"/>
      <w:sz w:val="24"/>
      <w:szCs w:val="24"/>
    </w:rPr>
  </w:style>
  <w:style w:type="paragraph" w:styleId="Caption">
    <w:name w:val="caption"/>
    <w:basedOn w:val="Normal"/>
    <w:next w:val="Normal"/>
    <w:unhideWhenUsed/>
    <w:qFormat/>
    <w:rsid w:val="00822603"/>
    <w:pPr>
      <w:spacing w:after="200"/>
    </w:pPr>
    <w:rPr>
      <w:i/>
      <w:iCs/>
      <w:color w:val="0E2841" w:themeColor="text2"/>
      <w:sz w:val="18"/>
      <w:szCs w:val="18"/>
    </w:rPr>
  </w:style>
  <w:style w:type="paragraph" w:styleId="ListParagraph">
    <w:name w:val="List Paragraph"/>
    <w:basedOn w:val="Normal"/>
    <w:uiPriority w:val="34"/>
    <w:qFormat/>
    <w:rsid w:val="00EE6F46"/>
    <w:pPr>
      <w:ind w:left="720"/>
      <w:contextualSpacing/>
    </w:pPr>
  </w:style>
  <w:style w:type="character" w:customStyle="1" w:styleId="mop">
    <w:name w:val="mop"/>
    <w:basedOn w:val="DefaultParagraphFont"/>
    <w:rsid w:val="009E2F7C"/>
  </w:style>
  <w:style w:type="character" w:customStyle="1" w:styleId="mord">
    <w:name w:val="mord"/>
    <w:basedOn w:val="DefaultParagraphFont"/>
    <w:rsid w:val="009E2F7C"/>
  </w:style>
  <w:style w:type="character" w:customStyle="1" w:styleId="vlist-s">
    <w:name w:val="vlist-s"/>
    <w:basedOn w:val="DefaultParagraphFont"/>
    <w:rsid w:val="009E2F7C"/>
  </w:style>
  <w:style w:type="character" w:customStyle="1" w:styleId="mopen">
    <w:name w:val="mopen"/>
    <w:basedOn w:val="DefaultParagraphFont"/>
    <w:rsid w:val="009E2F7C"/>
  </w:style>
  <w:style w:type="character" w:customStyle="1" w:styleId="mclose">
    <w:name w:val="mclose"/>
    <w:basedOn w:val="DefaultParagraphFont"/>
    <w:rsid w:val="009E2F7C"/>
  </w:style>
  <w:style w:type="character" w:customStyle="1" w:styleId="mpunct">
    <w:name w:val="mpunct"/>
    <w:basedOn w:val="DefaultParagraphFont"/>
    <w:rsid w:val="009E2F7C"/>
  </w:style>
  <w:style w:type="character" w:styleId="PlaceholderText">
    <w:name w:val="Placeholder Text"/>
    <w:basedOn w:val="DefaultParagraphFont"/>
    <w:uiPriority w:val="99"/>
    <w:semiHidden/>
    <w:rsid w:val="00EF5346"/>
    <w:rPr>
      <w:color w:val="808080"/>
    </w:rPr>
  </w:style>
  <w:style w:type="character" w:customStyle="1" w:styleId="y2iqfc">
    <w:name w:val="y2iqfc"/>
    <w:basedOn w:val="DefaultParagraphFont"/>
    <w:rsid w:val="006566F6"/>
  </w:style>
  <w:style w:type="paragraph" w:styleId="HTMLPreformatted">
    <w:name w:val="HTML Preformatted"/>
    <w:basedOn w:val="Normal"/>
    <w:link w:val="HTMLPreformattedChar"/>
    <w:uiPriority w:val="99"/>
    <w:unhideWhenUsed/>
    <w:rsid w:val="006566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lang w:val="en-GB" w:eastAsia="en-GB"/>
    </w:rPr>
  </w:style>
  <w:style w:type="character" w:customStyle="1" w:styleId="HTMLPreformattedChar">
    <w:name w:val="HTML Preformatted Char"/>
    <w:basedOn w:val="DefaultParagraphFont"/>
    <w:link w:val="HTMLPreformatted"/>
    <w:uiPriority w:val="99"/>
    <w:rsid w:val="006566F6"/>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30853">
      <w:bodyDiv w:val="1"/>
      <w:marLeft w:val="0"/>
      <w:marRight w:val="0"/>
      <w:marTop w:val="0"/>
      <w:marBottom w:val="0"/>
      <w:divBdr>
        <w:top w:val="none" w:sz="0" w:space="0" w:color="auto"/>
        <w:left w:val="none" w:sz="0" w:space="0" w:color="auto"/>
        <w:bottom w:val="none" w:sz="0" w:space="0" w:color="auto"/>
        <w:right w:val="none" w:sz="0" w:space="0" w:color="auto"/>
      </w:divBdr>
    </w:div>
    <w:div w:id="287857837">
      <w:bodyDiv w:val="1"/>
      <w:marLeft w:val="0"/>
      <w:marRight w:val="0"/>
      <w:marTop w:val="0"/>
      <w:marBottom w:val="0"/>
      <w:divBdr>
        <w:top w:val="none" w:sz="0" w:space="0" w:color="auto"/>
        <w:left w:val="none" w:sz="0" w:space="0" w:color="auto"/>
        <w:bottom w:val="none" w:sz="0" w:space="0" w:color="auto"/>
        <w:right w:val="none" w:sz="0" w:space="0" w:color="auto"/>
      </w:divBdr>
    </w:div>
    <w:div w:id="651906359">
      <w:bodyDiv w:val="1"/>
      <w:marLeft w:val="0"/>
      <w:marRight w:val="0"/>
      <w:marTop w:val="0"/>
      <w:marBottom w:val="0"/>
      <w:divBdr>
        <w:top w:val="none" w:sz="0" w:space="0" w:color="auto"/>
        <w:left w:val="none" w:sz="0" w:space="0" w:color="auto"/>
        <w:bottom w:val="none" w:sz="0" w:space="0" w:color="auto"/>
        <w:right w:val="none" w:sz="0" w:space="0" w:color="auto"/>
      </w:divBdr>
    </w:div>
    <w:div w:id="1671329466">
      <w:bodyDiv w:val="1"/>
      <w:marLeft w:val="0"/>
      <w:marRight w:val="0"/>
      <w:marTop w:val="0"/>
      <w:marBottom w:val="0"/>
      <w:divBdr>
        <w:top w:val="none" w:sz="0" w:space="0" w:color="auto"/>
        <w:left w:val="none" w:sz="0" w:space="0" w:color="auto"/>
        <w:bottom w:val="none" w:sz="0" w:space="0" w:color="auto"/>
        <w:right w:val="none" w:sz="0" w:space="0" w:color="auto"/>
      </w:divBdr>
    </w:div>
    <w:div w:id="1709990817">
      <w:bodyDiv w:val="1"/>
      <w:marLeft w:val="0"/>
      <w:marRight w:val="0"/>
      <w:marTop w:val="0"/>
      <w:marBottom w:val="0"/>
      <w:divBdr>
        <w:top w:val="none" w:sz="0" w:space="0" w:color="auto"/>
        <w:left w:val="none" w:sz="0" w:space="0" w:color="auto"/>
        <w:bottom w:val="none" w:sz="0" w:space="0" w:color="auto"/>
        <w:right w:val="none" w:sz="0" w:space="0" w:color="auto"/>
      </w:divBdr>
    </w:div>
    <w:div w:id="178136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07/978-3-032-15739-3_9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07/978-3-032-15739-3_10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978-3-032-15739-3_8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1186/s13677-026-00902-9"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11E18-CE1E-4101-9F7F-996AD8F76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5060</Words>
  <Characters>32677</Characters>
  <Application>Microsoft Office Word</Application>
  <DocSecurity>0</DocSecurity>
  <Lines>272</Lines>
  <Paragraphs>75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37662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Dr Jafar Ababneh</cp:lastModifiedBy>
  <cp:revision>5</cp:revision>
  <dcterms:created xsi:type="dcterms:W3CDTF">2026-06-12T16:34:00Z</dcterms:created>
  <dcterms:modified xsi:type="dcterms:W3CDTF">2026-06-14T20:47:00Z</dcterms:modified>
</cp:coreProperties>
</file>