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D3790" w14:textId="6E14247B" w:rsidR="000219FC" w:rsidRPr="008056BE" w:rsidRDefault="005178DF" w:rsidP="000219FC">
      <w:pPr>
        <w:rPr>
          <w:b/>
          <w:bCs/>
          <w:sz w:val="48"/>
          <w:szCs w:val="48"/>
        </w:rPr>
      </w:pPr>
      <w:bookmarkStart w:id="0" w:name="_Hlk211958622"/>
      <w:r w:rsidRPr="005178DF">
        <w:rPr>
          <w:b/>
          <w:bCs/>
          <w:color w:val="FFFFFF" w:themeColor="background1"/>
          <w:sz w:val="48"/>
          <w:szCs w:val="48"/>
        </w:rPr>
        <w:t>‘</w:t>
      </w:r>
      <w:r w:rsidR="000219FC" w:rsidRPr="008056BE">
        <w:rPr>
          <w:b/>
          <w:bCs/>
          <w:sz w:val="48"/>
          <w:szCs w:val="48"/>
        </w:rPr>
        <w:t xml:space="preserve">Multi-Source Climate Data and Computational Techniques: A Review </w:t>
      </w:r>
      <w:r w:rsidR="000219FC">
        <w:rPr>
          <w:b/>
          <w:bCs/>
          <w:sz w:val="48"/>
          <w:szCs w:val="48"/>
        </w:rPr>
        <w:t>for</w:t>
      </w:r>
      <w:r w:rsidR="000219FC" w:rsidRPr="008056BE">
        <w:rPr>
          <w:b/>
          <w:bCs/>
          <w:sz w:val="48"/>
          <w:szCs w:val="48"/>
        </w:rPr>
        <w:t xml:space="preserve"> Climate Prediction in Agricultural Environments</w:t>
      </w:r>
      <w:r w:rsidRPr="005178DF">
        <w:rPr>
          <w:b/>
          <w:bCs/>
          <w:color w:val="FFFFFF" w:themeColor="background1"/>
          <w:sz w:val="48"/>
          <w:szCs w:val="48"/>
        </w:rPr>
        <w:t>’</w:t>
      </w:r>
    </w:p>
    <w:p w14:paraId="1A689010" w14:textId="0CE1634D" w:rsidR="00D7522C" w:rsidRPr="00CA4392" w:rsidRDefault="00D7522C" w:rsidP="00CA4392">
      <w:pPr>
        <w:pStyle w:val="Author"/>
        <w:spacing w:before="100" w:beforeAutospacing="1" w:after="100" w:afterAutospacing="1" w:line="120" w:lineRule="auto"/>
        <w:rPr>
          <w:sz w:val="16"/>
          <w:szCs w:val="16"/>
        </w:rPr>
        <w:sectPr w:rsidR="00D7522C" w:rsidRPr="00CA4392" w:rsidSect="003B4E04">
          <w:pgSz w:w="11906" w:h="16838" w:code="9"/>
          <w:pgMar w:top="540" w:right="893" w:bottom="1440" w:left="893" w:header="720" w:footer="720" w:gutter="0"/>
          <w:cols w:space="720"/>
          <w:titlePg/>
          <w:docGrid w:linePitch="360"/>
        </w:sectPr>
      </w:pPr>
    </w:p>
    <w:p w14:paraId="392D6E7C" w14:textId="694E2497" w:rsidR="00BF69D8" w:rsidRDefault="001A3B3D" w:rsidP="007B6DDA">
      <w:pPr>
        <w:pStyle w:val="Author"/>
        <w:spacing w:before="100" w:beforeAutospacing="1"/>
        <w:rPr>
          <w:sz w:val="18"/>
          <w:szCs w:val="18"/>
        </w:rPr>
      </w:pPr>
      <w:r w:rsidRPr="00F847A6">
        <w:rPr>
          <w:sz w:val="18"/>
          <w:szCs w:val="18"/>
        </w:rPr>
        <w:t xml:space="preserve"> </w:t>
      </w:r>
      <w:r w:rsidR="003506DC">
        <w:rPr>
          <w:sz w:val="18"/>
          <w:szCs w:val="18"/>
        </w:rPr>
        <w:t>Neelam Jain</w:t>
      </w:r>
      <w:r w:rsidR="00BF69D8">
        <w:rPr>
          <w:sz w:val="18"/>
          <w:szCs w:val="18"/>
        </w:rPr>
        <w:t xml:space="preserve">    </w:t>
      </w:r>
      <w:r w:rsidR="00BF69D8">
        <w:rPr>
          <w:sz w:val="18"/>
          <w:szCs w:val="18"/>
        </w:rPr>
        <w:tab/>
        <w:t xml:space="preserve">           Dr Vishal Shirsath</w:t>
      </w:r>
      <w:r w:rsidRPr="00F847A6">
        <w:rPr>
          <w:sz w:val="18"/>
          <w:szCs w:val="18"/>
        </w:rPr>
        <w:br/>
      </w:r>
      <w:r w:rsidR="003506DC">
        <w:rPr>
          <w:sz w:val="18"/>
          <w:szCs w:val="18"/>
        </w:rPr>
        <w:t>Research Scholar</w:t>
      </w:r>
      <w:r w:rsidR="00BF69D8">
        <w:rPr>
          <w:sz w:val="18"/>
          <w:szCs w:val="18"/>
        </w:rPr>
        <w:t xml:space="preserve">               Assistant Professor</w:t>
      </w:r>
      <w:r w:rsidR="007B6DDA">
        <w:rPr>
          <w:i/>
          <w:sz w:val="18"/>
          <w:szCs w:val="18"/>
        </w:rPr>
        <w:br/>
      </w:r>
      <w:r w:rsidR="003506DC">
        <w:rPr>
          <w:i/>
          <w:sz w:val="18"/>
          <w:szCs w:val="18"/>
        </w:rPr>
        <w:t>School of Engineering, ADYPU</w:t>
      </w:r>
      <w:r w:rsidRPr="00F847A6">
        <w:rPr>
          <w:i/>
          <w:sz w:val="18"/>
          <w:szCs w:val="18"/>
        </w:rPr>
        <w:t xml:space="preserve"> </w:t>
      </w:r>
      <w:r w:rsidR="00BF69D8">
        <w:rPr>
          <w:i/>
          <w:sz w:val="18"/>
          <w:szCs w:val="18"/>
        </w:rPr>
        <w:t xml:space="preserve">       School of Engineering, ADYPU</w:t>
      </w:r>
      <w:r w:rsidR="00BF69D8" w:rsidRPr="00F847A6">
        <w:rPr>
          <w:i/>
          <w:sz w:val="18"/>
          <w:szCs w:val="18"/>
        </w:rPr>
        <w:t xml:space="preserve"> </w:t>
      </w:r>
      <w:r w:rsidR="00BF69D8" w:rsidRPr="00F847A6">
        <w:rPr>
          <w:i/>
          <w:sz w:val="18"/>
          <w:szCs w:val="18"/>
        </w:rPr>
        <w:br/>
      </w:r>
      <w:r w:rsidR="00BF69D8">
        <w:rPr>
          <w:sz w:val="18"/>
          <w:szCs w:val="18"/>
        </w:rPr>
        <w:t>Pune, India                       Pune, India</w:t>
      </w:r>
      <w:r w:rsidRPr="00F847A6">
        <w:rPr>
          <w:i/>
          <w:sz w:val="18"/>
          <w:szCs w:val="18"/>
        </w:rPr>
        <w:br/>
      </w:r>
      <w:hyperlink r:id="rId8" w:history="1">
        <w:r w:rsidR="00BF69D8" w:rsidRPr="00A21F90">
          <w:rPr>
            <w:rStyle w:val="Hyperlink"/>
            <w:sz w:val="18"/>
            <w:szCs w:val="18"/>
          </w:rPr>
          <w:t>neelam.jain@adypu.edu.in</w:t>
        </w:r>
      </w:hyperlink>
      <w:r w:rsidR="00BF69D8">
        <w:rPr>
          <w:sz w:val="18"/>
          <w:szCs w:val="18"/>
        </w:rPr>
        <w:t xml:space="preserve">           </w:t>
      </w:r>
      <w:hyperlink r:id="rId9" w:history="1">
        <w:r w:rsidR="00BF69D8" w:rsidRPr="00A21F90">
          <w:rPr>
            <w:rStyle w:val="Hyperlink"/>
            <w:sz w:val="18"/>
            <w:szCs w:val="18"/>
          </w:rPr>
          <w:t>vishal.shirsath@adypu.ac.in</w:t>
        </w:r>
      </w:hyperlink>
    </w:p>
    <w:p w14:paraId="0CD73F2D" w14:textId="2976947D" w:rsidR="00BF69D8" w:rsidRDefault="00BF69D8" w:rsidP="007B6DDA">
      <w:pPr>
        <w:pStyle w:val="Author"/>
        <w:spacing w:before="100" w:beforeAutospacing="1"/>
        <w:rPr>
          <w:sz w:val="18"/>
          <w:szCs w:val="18"/>
        </w:rPr>
        <w:sectPr w:rsidR="00BF69D8" w:rsidSect="00BF69D8">
          <w:type w:val="continuous"/>
          <w:pgSz w:w="11906" w:h="16838" w:code="9"/>
          <w:pgMar w:top="450" w:right="893" w:bottom="1440" w:left="893" w:header="720" w:footer="720" w:gutter="0"/>
          <w:cols w:space="720"/>
          <w:docGrid w:linePitch="360"/>
        </w:sectPr>
      </w:pPr>
    </w:p>
    <w:bookmarkEnd w:id="0"/>
    <w:p w14:paraId="4D131D64" w14:textId="14F3BEBB" w:rsidR="009303D9" w:rsidRPr="005B520E" w:rsidRDefault="009303D9" w:rsidP="004D26CF">
      <w:pPr>
        <w:jc w:val="both"/>
        <w:sectPr w:rsidR="009303D9" w:rsidRPr="005B520E" w:rsidSect="003B4E04">
          <w:type w:val="continuous"/>
          <w:pgSz w:w="11906" w:h="16838" w:code="9"/>
          <w:pgMar w:top="450" w:right="893" w:bottom="1440" w:left="893" w:header="720" w:footer="720" w:gutter="0"/>
          <w:cols w:num="3" w:space="720"/>
          <w:docGrid w:linePitch="360"/>
        </w:sectPr>
      </w:pPr>
    </w:p>
    <w:p w14:paraId="373DC31A" w14:textId="77777777" w:rsidR="000559CE" w:rsidRPr="000559CE" w:rsidRDefault="003506DC" w:rsidP="000559CE">
      <w:pPr>
        <w:contextualSpacing/>
        <w:jc w:val="both"/>
        <w:rPr>
          <w:rFonts w:eastAsia="Times New Roman"/>
          <w:b/>
          <w:i/>
          <w:sz w:val="18"/>
          <w:szCs w:val="22"/>
        </w:rPr>
      </w:pPr>
      <w:r w:rsidRPr="00895289">
        <w:rPr>
          <w:rFonts w:eastAsia="Times New Roman"/>
          <w:b/>
          <w:i/>
          <w:sz w:val="18"/>
          <w:szCs w:val="22"/>
        </w:rPr>
        <w:t>Abstract</w:t>
      </w:r>
      <w:r w:rsidRPr="00895289">
        <w:rPr>
          <w:rFonts w:eastAsia="Times New Roman"/>
          <w:b/>
          <w:sz w:val="24"/>
          <w:szCs w:val="22"/>
        </w:rPr>
        <w:t>-</w:t>
      </w:r>
      <w:r w:rsidR="00B842B5" w:rsidRPr="00B842B5">
        <w:rPr>
          <w:rFonts w:eastAsia="Times New Roman"/>
          <w:b/>
          <w:i/>
          <w:sz w:val="18"/>
          <w:szCs w:val="22"/>
        </w:rPr>
        <w:t xml:space="preserve"> </w:t>
      </w:r>
      <w:r w:rsidR="000559CE" w:rsidRPr="000559CE">
        <w:rPr>
          <w:rFonts w:eastAsia="Times New Roman"/>
          <w:b/>
          <w:i/>
          <w:sz w:val="18"/>
          <w:szCs w:val="22"/>
        </w:rPr>
        <w:t>Climate Change is one of the biggest threats to agricultural production, environmental sustainability and food security. Good information on variables like rainfall amounts, temperature and the seasonal behavior is a critical ingredient when planning and deciding on an agricultural futures industry. Artificial intelligence (AI) has been utilized extensively for climate prediction challenges over the last few years and is currently being used to solve a wide range of applications. In recent years, these AI techniques, such as machine learning (ML) or deep learning (DL), have been applied to climate prediction problems on various ranges of applications. Climate data used for prediction is presented in this paper in detail, with special emphasis on data available from the India Meteorological Department (IMD).</w:t>
      </w:r>
    </w:p>
    <w:p w14:paraId="57727ADC" w14:textId="401C4D9E" w:rsidR="000559CE" w:rsidRPr="000559CE" w:rsidRDefault="000559CE" w:rsidP="000559CE">
      <w:pPr>
        <w:contextualSpacing/>
        <w:jc w:val="both"/>
        <w:rPr>
          <w:rFonts w:eastAsia="Times New Roman"/>
          <w:b/>
          <w:i/>
          <w:sz w:val="18"/>
          <w:szCs w:val="22"/>
        </w:rPr>
      </w:pPr>
      <w:r w:rsidRPr="000559CE">
        <w:rPr>
          <w:rFonts w:eastAsia="Times New Roman"/>
          <w:b/>
          <w:i/>
          <w:sz w:val="18"/>
          <w:szCs w:val="22"/>
        </w:rPr>
        <w:t xml:space="preserve">This study is a review article and does not introduce new experimental results; performance comparisons are based on findings reported in existing literature. Climate data is available from various agencies and institutes; however, in the present study, the IMD climate dataset has been used for modeling and analytical purposes only and will be planned/considered for integration in the future. Existing computational methods are presented, compared and the advantages and disadvantages of various computational models are discussed in terms of their applications in agriculture. Apart from this, the paper identifies the following areas of concern which need to be resolved in future research in data processing, data integration and time series modelling. The results indicate that deep learning models like Long Short-Term Memory (LSTM) can effectively outperform the other models in </w:t>
      </w:r>
      <w:r w:rsidR="00C038F8">
        <w:rPr>
          <w:rFonts w:eastAsia="Times New Roman"/>
          <w:b/>
          <w:i/>
          <w:sz w:val="18"/>
          <w:szCs w:val="22"/>
        </w:rPr>
        <w:t xml:space="preserve">the </w:t>
      </w:r>
      <w:r w:rsidRPr="000559CE">
        <w:rPr>
          <w:rFonts w:eastAsia="Times New Roman"/>
          <w:b/>
          <w:i/>
          <w:sz w:val="18"/>
          <w:szCs w:val="22"/>
        </w:rPr>
        <w:t>predictions of velocity signals and are better able to capture temporal dependence.</w:t>
      </w:r>
    </w:p>
    <w:p w14:paraId="13A68F7B" w14:textId="5DE02F86" w:rsidR="008A550C" w:rsidRPr="00A65A9D" w:rsidRDefault="008A550C" w:rsidP="000559CE">
      <w:pPr>
        <w:jc w:val="both"/>
        <w:rPr>
          <w:rFonts w:eastAsia="Times New Roman"/>
          <w:b/>
          <w:i/>
          <w:sz w:val="18"/>
          <w:szCs w:val="22"/>
        </w:rPr>
      </w:pPr>
    </w:p>
    <w:p w14:paraId="48908E7F" w14:textId="79592B3C" w:rsidR="00174F85" w:rsidRPr="000E7186" w:rsidRDefault="005E18A2" w:rsidP="008A550C">
      <w:pPr>
        <w:spacing w:after="160" w:line="278" w:lineRule="auto"/>
        <w:jc w:val="both"/>
        <w:rPr>
          <w:rFonts w:eastAsia="Times New Roman"/>
          <w:b/>
          <w:i/>
          <w:sz w:val="18"/>
          <w:szCs w:val="22"/>
        </w:rPr>
      </w:pPr>
      <w:r>
        <w:rPr>
          <w:rFonts w:eastAsia="Times New Roman"/>
          <w:b/>
          <w:i/>
          <w:sz w:val="18"/>
          <w:szCs w:val="22"/>
        </w:rPr>
        <w:t>Keywords: Climate</w:t>
      </w:r>
      <w:r w:rsidR="00174F85" w:rsidRPr="000E7186">
        <w:rPr>
          <w:rFonts w:eastAsia="Times New Roman"/>
          <w:b/>
          <w:i/>
          <w:sz w:val="18"/>
          <w:szCs w:val="22"/>
        </w:rPr>
        <w:t xml:space="preserve"> Prediction, Agriculture, Machine Learning, Deep Learning, IMD, IITM, NIO, Time-Series, LSTM</w:t>
      </w:r>
      <w:r w:rsidR="005178DF" w:rsidRPr="00C94AC7">
        <w:rPr>
          <w:rFonts w:eastAsia="Times New Roman"/>
          <w:b/>
          <w:i/>
          <w:color w:val="538135" w:themeColor="accent6" w:themeShade="BF"/>
          <w:sz w:val="18"/>
          <w:szCs w:val="22"/>
        </w:rPr>
        <w:t>’</w:t>
      </w:r>
    </w:p>
    <w:p w14:paraId="6578FE5E" w14:textId="77777777" w:rsidR="003506DC" w:rsidRPr="00610742" w:rsidRDefault="003506DC" w:rsidP="003506DC">
      <w:pPr>
        <w:pStyle w:val="Heading1"/>
      </w:pPr>
      <w:r w:rsidRPr="00610742">
        <w:t>INTRODUCTION</w:t>
      </w:r>
    </w:p>
    <w:p w14:paraId="2D6F46EA" w14:textId="43B26EBF" w:rsidR="008A550C" w:rsidRPr="00A65A9D" w:rsidRDefault="008A550C" w:rsidP="008A550C">
      <w:pPr>
        <w:jc w:val="both"/>
        <w:rPr>
          <w:rFonts w:eastAsia="Times New Roman"/>
        </w:rPr>
      </w:pPr>
      <w:r w:rsidRPr="00A65A9D">
        <w:rPr>
          <w:rFonts w:eastAsia="Times New Roman"/>
        </w:rPr>
        <w:t>Climate change is considered one of the most important issues in the world, which has a great impact on agriculture, water resources and sustainability in the world. The alteration in rainfall, temperatures and alteration in seasonality all have direct impacts on crop growth and productivity. Hence, it is important to involve accurate prediction of parameters</w:t>
      </w:r>
      <w:r>
        <w:rPr>
          <w:rFonts w:eastAsia="Times New Roman"/>
        </w:rPr>
        <w:t>,</w:t>
      </w:r>
      <w:r w:rsidRPr="00A65A9D">
        <w:rPr>
          <w:rFonts w:eastAsia="Times New Roman"/>
        </w:rPr>
        <w:t xml:space="preserve"> which is vital to improve agriculture planning and food security.</w:t>
      </w:r>
    </w:p>
    <w:p w14:paraId="21004EBC" w14:textId="51FA08AE" w:rsidR="008A550C" w:rsidRPr="00A65A9D" w:rsidRDefault="008A550C" w:rsidP="008A550C">
      <w:pPr>
        <w:jc w:val="both"/>
        <w:rPr>
          <w:rFonts w:eastAsia="Times New Roman"/>
        </w:rPr>
      </w:pPr>
      <w:r w:rsidRPr="00A65A9D">
        <w:rPr>
          <w:rFonts w:eastAsia="Times New Roman"/>
        </w:rPr>
        <w:t xml:space="preserve">Artificial Intelligence (AI) has become a driving force in comprehending climate data at vast scales in recent years. Climate determinants and crop outcomes can be highly complex, </w:t>
      </w:r>
      <w:r w:rsidR="00450965" w:rsidRPr="00A65A9D">
        <w:rPr>
          <w:rFonts w:eastAsia="Times New Roman"/>
        </w:rPr>
        <w:t>and</w:t>
      </w:r>
      <w:r w:rsidRPr="00A65A9D">
        <w:rPr>
          <w:rFonts w:eastAsia="Times New Roman"/>
        </w:rPr>
        <w:t xml:space="preserve"> as is usual, modelling climate-crop relationships </w:t>
      </w:r>
      <w:r>
        <w:rPr>
          <w:rFonts w:eastAsia="Times New Roman"/>
        </w:rPr>
        <w:t>requires</w:t>
      </w:r>
      <w:r w:rsidRPr="00A65A9D">
        <w:rPr>
          <w:rFonts w:eastAsia="Times New Roman"/>
        </w:rPr>
        <w:t xml:space="preserve"> machine learning or deep learning. However, there are differences between datasets, models and methods employed</w:t>
      </w:r>
      <w:r w:rsidR="00D54442">
        <w:rPr>
          <w:rFonts w:eastAsia="Times New Roman"/>
        </w:rPr>
        <w:t>,</w:t>
      </w:r>
      <w:r w:rsidRPr="00A65A9D">
        <w:rPr>
          <w:rFonts w:eastAsia="Times New Roman"/>
        </w:rPr>
        <w:t xml:space="preserve"> which can introduce inaccuracies in predictions and performance of systems.</w:t>
      </w:r>
    </w:p>
    <w:p w14:paraId="23D93FF7" w14:textId="71F9ED19" w:rsidR="008A550C" w:rsidRPr="00A65A9D" w:rsidRDefault="008A550C" w:rsidP="008A550C">
      <w:pPr>
        <w:jc w:val="both"/>
        <w:rPr>
          <w:rFonts w:eastAsia="Times New Roman"/>
        </w:rPr>
      </w:pPr>
      <w:r w:rsidRPr="00A65A9D">
        <w:rPr>
          <w:rFonts w:eastAsia="Times New Roman"/>
        </w:rPr>
        <w:t xml:space="preserve">Another significant constraint is accessing multiple climate data set sources like IMD, IITM and NIO. While they can offer many pieces of data, they are not all uniform in format, in resolution, and frequently include dates that overlap, spatially cover different areas, and are different sizes. This </w:t>
      </w:r>
      <w:r w:rsidRPr="00A65A9D">
        <w:rPr>
          <w:rFonts w:eastAsia="Times New Roman"/>
        </w:rPr>
        <w:t xml:space="preserve">makes it difficult to integrate and </w:t>
      </w:r>
      <w:r w:rsidR="00450965" w:rsidRPr="00A65A9D">
        <w:rPr>
          <w:rFonts w:eastAsia="Times New Roman"/>
        </w:rPr>
        <w:t>process</w:t>
      </w:r>
      <w:r w:rsidRPr="00A65A9D">
        <w:rPr>
          <w:rFonts w:eastAsia="Times New Roman"/>
        </w:rPr>
        <w:t xml:space="preserve"> the data for additional analysis.</w:t>
      </w:r>
    </w:p>
    <w:p w14:paraId="6077AD03" w14:textId="3ABD309A" w:rsidR="008A550C" w:rsidRPr="00A65A9D" w:rsidRDefault="005178DF" w:rsidP="008A550C">
      <w:pPr>
        <w:jc w:val="both"/>
        <w:rPr>
          <w:rFonts w:eastAsia="Times New Roman"/>
        </w:rPr>
      </w:pPr>
      <w:r w:rsidRPr="00C94AC7">
        <w:rPr>
          <w:rFonts w:eastAsia="Times New Roman"/>
          <w:color w:val="538135" w:themeColor="accent6" w:themeShade="BF"/>
        </w:rPr>
        <w:t>‘</w:t>
      </w:r>
      <w:r w:rsidR="008A550C" w:rsidRPr="00A65A9D">
        <w:rPr>
          <w:rFonts w:eastAsia="Times New Roman"/>
        </w:rPr>
        <w:t xml:space="preserve">This review paper aims to review the </w:t>
      </w:r>
      <w:r w:rsidR="008A550C">
        <w:rPr>
          <w:rFonts w:eastAsia="Times New Roman"/>
        </w:rPr>
        <w:t>implications</w:t>
      </w:r>
      <w:r w:rsidR="008A550C" w:rsidRPr="00A65A9D">
        <w:rPr>
          <w:rFonts w:eastAsia="Times New Roman"/>
        </w:rPr>
        <w:t xml:space="preserve"> of the existing methods in climate prediction</w:t>
      </w:r>
      <w:r w:rsidR="002B12B2">
        <w:rPr>
          <w:rFonts w:eastAsia="Times New Roman"/>
        </w:rPr>
        <w:t>,</w:t>
      </w:r>
      <w:r w:rsidR="008A550C" w:rsidRPr="00A65A9D">
        <w:rPr>
          <w:rFonts w:eastAsia="Times New Roman"/>
        </w:rPr>
        <w:t xml:space="preserve"> compare different computational </w:t>
      </w:r>
      <w:r w:rsidR="00450965" w:rsidRPr="00A65A9D">
        <w:rPr>
          <w:rFonts w:eastAsia="Times New Roman"/>
        </w:rPr>
        <w:t>techniques,</w:t>
      </w:r>
      <w:r w:rsidR="008A550C" w:rsidRPr="00A65A9D">
        <w:rPr>
          <w:rFonts w:eastAsia="Times New Roman"/>
        </w:rPr>
        <w:t xml:space="preserve"> </w:t>
      </w:r>
      <w:r w:rsidR="00B32348">
        <w:rPr>
          <w:rFonts w:eastAsia="Times New Roman"/>
        </w:rPr>
        <w:t>analyze</w:t>
      </w:r>
      <w:r w:rsidR="008A550C" w:rsidRPr="00A65A9D">
        <w:rPr>
          <w:rFonts w:eastAsia="Times New Roman"/>
        </w:rPr>
        <w:t xml:space="preserve"> the comparison of these techniques with each other and the need for continued research. The main aims of this study are to:</w:t>
      </w:r>
    </w:p>
    <w:p w14:paraId="6A353476" w14:textId="101785AE" w:rsidR="008A550C" w:rsidRPr="00A65A9D" w:rsidRDefault="008A550C" w:rsidP="008A550C">
      <w:pPr>
        <w:numPr>
          <w:ilvl w:val="0"/>
          <w:numId w:val="33"/>
        </w:numPr>
        <w:jc w:val="both"/>
        <w:rPr>
          <w:rFonts w:eastAsia="Times New Roman"/>
        </w:rPr>
      </w:pPr>
      <w:r w:rsidRPr="00A65A9D">
        <w:rPr>
          <w:rFonts w:eastAsia="Times New Roman"/>
        </w:rPr>
        <w:t xml:space="preserve">To renew the knowledge about climate prediction that the machine learning and deep learning techniques </w:t>
      </w:r>
      <w:r>
        <w:rPr>
          <w:rFonts w:eastAsia="Times New Roman"/>
        </w:rPr>
        <w:t xml:space="preserve">have </w:t>
      </w:r>
      <w:r w:rsidRPr="00A65A9D">
        <w:rPr>
          <w:rFonts w:eastAsia="Times New Roman"/>
        </w:rPr>
        <w:t>gained.</w:t>
      </w:r>
    </w:p>
    <w:p w14:paraId="162A940C" w14:textId="764C1575" w:rsidR="008A550C" w:rsidRPr="00A65A9D" w:rsidRDefault="008A550C" w:rsidP="008A550C">
      <w:pPr>
        <w:numPr>
          <w:ilvl w:val="0"/>
          <w:numId w:val="33"/>
        </w:numPr>
        <w:jc w:val="both"/>
        <w:rPr>
          <w:rFonts w:eastAsia="Times New Roman"/>
        </w:rPr>
      </w:pPr>
      <w:r w:rsidRPr="00A65A9D">
        <w:rPr>
          <w:rFonts w:eastAsia="Times New Roman"/>
        </w:rPr>
        <w:t xml:space="preserve">To break down </w:t>
      </w:r>
      <w:r>
        <w:rPr>
          <w:rFonts w:eastAsia="Times New Roman"/>
        </w:rPr>
        <w:t>multi-source</w:t>
      </w:r>
      <w:r w:rsidRPr="00A65A9D">
        <w:rPr>
          <w:rFonts w:eastAsia="Times New Roman"/>
        </w:rPr>
        <w:t xml:space="preserve"> climate datasets (IMD, IITM, NIO)</w:t>
      </w:r>
    </w:p>
    <w:p w14:paraId="7A7E4987" w14:textId="77777777" w:rsidR="008A550C" w:rsidRPr="00A65A9D" w:rsidRDefault="008A550C" w:rsidP="008A550C">
      <w:pPr>
        <w:numPr>
          <w:ilvl w:val="0"/>
          <w:numId w:val="33"/>
        </w:numPr>
        <w:jc w:val="both"/>
        <w:rPr>
          <w:rFonts w:eastAsia="Times New Roman"/>
        </w:rPr>
      </w:pPr>
      <w:r w:rsidRPr="00A65A9D">
        <w:rPr>
          <w:rFonts w:eastAsia="Times New Roman"/>
        </w:rPr>
        <w:t>To evaluate and compare different prediction models.</w:t>
      </w:r>
    </w:p>
    <w:p w14:paraId="59D7B096" w14:textId="65334ABC" w:rsidR="008A550C" w:rsidRPr="00A65A9D" w:rsidRDefault="008A550C" w:rsidP="008A550C">
      <w:pPr>
        <w:numPr>
          <w:ilvl w:val="0"/>
          <w:numId w:val="33"/>
        </w:numPr>
        <w:jc w:val="both"/>
        <w:rPr>
          <w:rFonts w:eastAsia="Times New Roman"/>
        </w:rPr>
      </w:pPr>
      <w:r w:rsidRPr="00A65A9D">
        <w:rPr>
          <w:rFonts w:eastAsia="Times New Roman"/>
        </w:rPr>
        <w:t xml:space="preserve">To find out </w:t>
      </w:r>
      <w:r>
        <w:rPr>
          <w:rFonts w:eastAsia="Times New Roman"/>
        </w:rPr>
        <w:t xml:space="preserve">the </w:t>
      </w:r>
      <w:r w:rsidRPr="00A65A9D">
        <w:rPr>
          <w:rFonts w:eastAsia="Times New Roman"/>
        </w:rPr>
        <w:t>lack of knowledge and where the research could go from here.</w:t>
      </w:r>
    </w:p>
    <w:p w14:paraId="2F928386" w14:textId="77777777" w:rsidR="00FE3988" w:rsidRDefault="000B68D3" w:rsidP="000B68D3">
      <w:pPr>
        <w:spacing w:after="160" w:line="278" w:lineRule="auto"/>
        <w:jc w:val="both"/>
        <w:rPr>
          <w:noProof/>
        </w:rPr>
      </w:pPr>
      <w:r w:rsidRPr="00054493">
        <w:t>Climate datasets are widely used for prediction (as shown in Fig. 1).</w:t>
      </w:r>
      <w:r w:rsidRPr="000B68D3">
        <w:rPr>
          <w:noProof/>
        </w:rPr>
        <w:t xml:space="preserve"> </w:t>
      </w:r>
    </w:p>
    <w:p w14:paraId="5422CDAD" w14:textId="209690F3" w:rsidR="000B68D3" w:rsidRDefault="00FE3988" w:rsidP="000B68D3">
      <w:pPr>
        <w:spacing w:after="160" w:line="278" w:lineRule="auto"/>
        <w:jc w:val="both"/>
        <w:rPr>
          <w:noProof/>
        </w:rPr>
      </w:pPr>
      <w:r>
        <w:object w:dxaOrig="14031" w:dyaOrig="4370" w14:anchorId="635030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1pt;height:90pt" o:ole="">
            <v:imagedata r:id="rId10" o:title=""/>
          </v:shape>
          <o:OLEObject Type="Embed" ProgID="Visio.Drawing.15" ShapeID="_x0000_i1025" DrawAspect="Content" ObjectID="_1840638831" r:id="rId11"/>
        </w:object>
      </w:r>
    </w:p>
    <w:p w14:paraId="219D209B" w14:textId="58439238" w:rsidR="00835933" w:rsidRDefault="00F960C1" w:rsidP="00835933">
      <w:pPr>
        <w:spacing w:after="160" w:line="278" w:lineRule="auto"/>
        <w:jc w:val="both"/>
        <w:rPr>
          <w:b/>
          <w:bCs/>
        </w:rPr>
      </w:pPr>
      <w:r>
        <w:t>Fig.</w:t>
      </w:r>
      <w:r w:rsidR="00EB1343">
        <w:t xml:space="preserve"> </w:t>
      </w:r>
      <w:r>
        <w:t>1.</w:t>
      </w:r>
      <w:r w:rsidR="00835933" w:rsidRPr="00977093">
        <w:rPr>
          <w:b/>
          <w:bCs/>
        </w:rPr>
        <w:t xml:space="preserve"> </w:t>
      </w:r>
      <w:r w:rsidR="00835933" w:rsidRPr="00367CDF">
        <w:t>Conceptual overview of climate prediction using AI techniques in agricultural environments.</w:t>
      </w:r>
      <w:r w:rsidR="00835933" w:rsidRPr="00977093">
        <w:rPr>
          <w:b/>
          <w:bCs/>
        </w:rPr>
        <w:t xml:space="preserve"> </w:t>
      </w:r>
    </w:p>
    <w:p w14:paraId="01CE0994" w14:textId="2BC0E1A4" w:rsidR="008A550C" w:rsidRPr="00A65A9D" w:rsidRDefault="008A550C" w:rsidP="00835933">
      <w:pPr>
        <w:spacing w:after="160" w:line="278" w:lineRule="auto"/>
        <w:jc w:val="both"/>
        <w:rPr>
          <w:rFonts w:eastAsia="Times New Roman"/>
        </w:rPr>
      </w:pPr>
      <w:r w:rsidRPr="00A65A9D">
        <w:rPr>
          <w:rFonts w:eastAsia="Times New Roman"/>
        </w:rPr>
        <w:t>The overall architecture of the climate prediction system based on the artificial intelligence models is presented in Fig. 1. It serves to demonstrate multi-source climate data collection, pre-processing and analysis by machine-learning and deep-learning approaches. The raw data is then postprocessed at this stage to produce actionable insights. This study allows for systematic comparison and illustrates the need for data-informed and integrated climate prediction frameworks.</w:t>
      </w:r>
    </w:p>
    <w:p w14:paraId="1901FC79" w14:textId="78FB445D" w:rsidR="006D7C69" w:rsidRDefault="006D7C69" w:rsidP="006D7C69">
      <w:pPr>
        <w:pStyle w:val="Heading1"/>
      </w:pPr>
      <w:r>
        <w:t>PROBLEM STATEMENT</w:t>
      </w:r>
    </w:p>
    <w:p w14:paraId="0D30D97C" w14:textId="0207E757" w:rsidR="005F5299" w:rsidRPr="00A65A9D" w:rsidRDefault="005F5299" w:rsidP="005F5299">
      <w:pPr>
        <w:jc w:val="both"/>
        <w:rPr>
          <w:rFonts w:eastAsia="Times New Roman"/>
        </w:rPr>
      </w:pPr>
      <w:r w:rsidRPr="00A65A9D">
        <w:rPr>
          <w:rFonts w:eastAsia="Times New Roman"/>
        </w:rPr>
        <w:t>Making predictions for crops based on climate information continues to be a complex activity because of the inadequacy of the data sources (spatially different sources, different sensors), and the variability of the climatic conditions. Existing methods are either data source specific or models based on traditional machine learning that are unable to dissolve the temporal relationships.</w:t>
      </w:r>
    </w:p>
    <w:p w14:paraId="26141A14" w14:textId="08AA55C9" w:rsidR="005F5299" w:rsidRPr="00A65A9D" w:rsidRDefault="005F5299" w:rsidP="005F5299">
      <w:pPr>
        <w:jc w:val="both"/>
        <w:rPr>
          <w:rFonts w:eastAsia="Times New Roman"/>
        </w:rPr>
      </w:pPr>
      <w:r w:rsidRPr="00A65A9D">
        <w:rPr>
          <w:rFonts w:eastAsia="Times New Roman"/>
        </w:rPr>
        <w:lastRenderedPageBreak/>
        <w:t>Furthermore, problems like missing data, inconsistencies and the differences in spatial and temporal scales further diminish prediction accuracy. Hence</w:t>
      </w:r>
      <w:r>
        <w:rPr>
          <w:rFonts w:eastAsia="Times New Roman"/>
        </w:rPr>
        <w:t>,</w:t>
      </w:r>
      <w:r w:rsidRPr="00A65A9D">
        <w:rPr>
          <w:rFonts w:eastAsia="Times New Roman"/>
        </w:rPr>
        <w:t xml:space="preserve"> an integrated approach based on multi-sourcing of climate data and using appropriate modeling technologies to deliver better prediction performance is required.</w:t>
      </w:r>
      <w:r w:rsidR="005178DF" w:rsidRPr="00C94AC7">
        <w:rPr>
          <w:rFonts w:eastAsia="Times New Roman"/>
          <w:color w:val="538135" w:themeColor="accent6" w:themeShade="BF"/>
        </w:rPr>
        <w:t>’</w:t>
      </w:r>
    </w:p>
    <w:p w14:paraId="6752C6AA" w14:textId="77777777" w:rsidR="003506DC" w:rsidRDefault="003506DC" w:rsidP="003506DC">
      <w:pPr>
        <w:pStyle w:val="Heading1"/>
        <w:rPr>
          <w:spacing w:val="-4"/>
        </w:rPr>
      </w:pPr>
      <w:r w:rsidRPr="00895289">
        <w:t>RELATED</w:t>
      </w:r>
      <w:r w:rsidRPr="00895289">
        <w:rPr>
          <w:spacing w:val="-5"/>
        </w:rPr>
        <w:t xml:space="preserve"> </w:t>
      </w:r>
      <w:r w:rsidRPr="00895289">
        <w:rPr>
          <w:spacing w:val="-4"/>
        </w:rPr>
        <w:t>WORK</w:t>
      </w:r>
    </w:p>
    <w:p w14:paraId="16175DA5" w14:textId="726C6DCB" w:rsidR="005F5299" w:rsidRPr="00A65A9D" w:rsidRDefault="005F5299" w:rsidP="005F5299">
      <w:pPr>
        <w:jc w:val="both"/>
        <w:rPr>
          <w:rFonts w:eastAsia="Times New Roman"/>
        </w:rPr>
      </w:pPr>
      <w:r w:rsidRPr="00A65A9D">
        <w:rPr>
          <w:rFonts w:eastAsia="Times New Roman"/>
        </w:rPr>
        <w:t>Many machine learning methods like regression, random forest and support vector machines (SVM) are applied for climate prediction. Derived from this class of models, they are moderately successful at prediction at the expense of not taking into consideration temporal dependencies.</w:t>
      </w:r>
    </w:p>
    <w:p w14:paraId="197050B8" w14:textId="5803D69F" w:rsidR="005F5299" w:rsidRPr="00A65A9D" w:rsidRDefault="005F5299" w:rsidP="005F5299">
      <w:pPr>
        <w:jc w:val="both"/>
        <w:rPr>
          <w:rFonts w:eastAsia="Times New Roman"/>
        </w:rPr>
      </w:pPr>
      <w:r w:rsidRPr="00A65A9D">
        <w:rPr>
          <w:rFonts w:eastAsia="Times New Roman"/>
        </w:rPr>
        <w:t>With the introduction of deep learning techniques in particular CNN and LSTM</w:t>
      </w:r>
      <w:r>
        <w:rPr>
          <w:rFonts w:eastAsia="Times New Roman"/>
        </w:rPr>
        <w:t>,</w:t>
      </w:r>
      <w:r w:rsidRPr="00A65A9D">
        <w:rPr>
          <w:rFonts w:eastAsia="Times New Roman"/>
        </w:rPr>
        <w:t xml:space="preserve"> </w:t>
      </w:r>
      <w:r>
        <w:rPr>
          <w:rFonts w:eastAsia="Times New Roman"/>
        </w:rPr>
        <w:t>the prediction accuracy has been enhanced</w:t>
      </w:r>
      <w:r w:rsidRPr="00A65A9D">
        <w:rPr>
          <w:rFonts w:eastAsia="Times New Roman"/>
        </w:rPr>
        <w:t>. CNN models can effectively be used in image-based tasks</w:t>
      </w:r>
      <w:r>
        <w:rPr>
          <w:rFonts w:eastAsia="Times New Roman"/>
        </w:rPr>
        <w:t>,</w:t>
      </w:r>
      <w:r w:rsidRPr="00A65A9D">
        <w:rPr>
          <w:rFonts w:eastAsia="Times New Roman"/>
        </w:rPr>
        <w:t xml:space="preserve"> while LSTM models can be used in time series. Most of the published works, however, have dealt with single-source data sets and lacked integration amongst a set of disparate sources.</w:t>
      </w:r>
    </w:p>
    <w:p w14:paraId="473B4650" w14:textId="543A4C87" w:rsidR="0004752B" w:rsidRPr="00450965" w:rsidRDefault="005F5299" w:rsidP="004770CE">
      <w:pPr>
        <w:jc w:val="both"/>
        <w:rPr>
          <w:rFonts w:eastAsia="Times New Roman"/>
        </w:rPr>
      </w:pPr>
      <w:r w:rsidRPr="00A65A9D">
        <w:rPr>
          <w:rFonts w:eastAsia="Times New Roman"/>
        </w:rPr>
        <w:t xml:space="preserve">As illustrated in Table I, the models considered have moved away from the traditional and hybrid ML approaches and toward the deep learning models like LSTM and AI frameworks. Recent works have focused on improving accuracy, but very little </w:t>
      </w:r>
      <w:r w:rsidR="00450965" w:rsidRPr="00A65A9D">
        <w:rPr>
          <w:rFonts w:eastAsia="Times New Roman"/>
        </w:rPr>
        <w:t>have</w:t>
      </w:r>
      <w:r w:rsidRPr="00A65A9D">
        <w:rPr>
          <w:rFonts w:eastAsia="Times New Roman"/>
        </w:rPr>
        <w:t xml:space="preserve"> effective multi-source integration and the ability to build time series models. This means there is a need to build a unified model for multi-source data</w:t>
      </w:r>
      <w:r w:rsidR="003157E5">
        <w:rPr>
          <w:rFonts w:eastAsia="Times New Roman"/>
        </w:rPr>
        <w:t>,</w:t>
      </w:r>
      <w:r w:rsidRPr="00A65A9D">
        <w:rPr>
          <w:rFonts w:eastAsia="Times New Roman"/>
        </w:rPr>
        <w:t xml:space="preserve"> along with a temporal learning model based on LSTM. </w:t>
      </w:r>
    </w:p>
    <w:p w14:paraId="0D989EF0" w14:textId="701FBB77" w:rsidR="0004752B" w:rsidRDefault="0004752B" w:rsidP="00ED3354">
      <w:pPr>
        <w:widowControl w:val="0"/>
        <w:autoSpaceDE w:val="0"/>
        <w:autoSpaceDN w:val="0"/>
        <w:spacing w:before="1"/>
        <w:rPr>
          <w:rFonts w:eastAsia="Times New Roman"/>
          <w:sz w:val="16"/>
          <w:szCs w:val="22"/>
        </w:rPr>
      </w:pPr>
      <w:r w:rsidRPr="00C23DE5">
        <w:rPr>
          <w:rFonts w:eastAsia="Times New Roman"/>
          <w:sz w:val="16"/>
          <w:szCs w:val="22"/>
        </w:rPr>
        <w:t>TABLE</w:t>
      </w:r>
      <w:r w:rsidRPr="00C23DE5">
        <w:rPr>
          <w:rFonts w:eastAsia="Times New Roman"/>
          <w:spacing w:val="-5"/>
          <w:sz w:val="16"/>
          <w:szCs w:val="22"/>
        </w:rPr>
        <w:t xml:space="preserve"> </w:t>
      </w:r>
      <w:r>
        <w:rPr>
          <w:rFonts w:eastAsia="Times New Roman"/>
          <w:sz w:val="16"/>
          <w:szCs w:val="22"/>
        </w:rPr>
        <w:t>1</w:t>
      </w:r>
      <w:r w:rsidRPr="00C23DE5">
        <w:rPr>
          <w:rFonts w:eastAsia="Times New Roman"/>
          <w:sz w:val="16"/>
          <w:szCs w:val="22"/>
        </w:rPr>
        <w:t>.</w:t>
      </w:r>
      <w:r w:rsidRPr="00C23DE5">
        <w:rPr>
          <w:rFonts w:eastAsia="Times New Roman"/>
          <w:spacing w:val="-4"/>
          <w:sz w:val="16"/>
          <w:szCs w:val="22"/>
        </w:rPr>
        <w:t xml:space="preserve"> </w:t>
      </w:r>
      <w:r w:rsidRPr="00C23DE5">
        <w:rPr>
          <w:rFonts w:eastAsia="Times New Roman"/>
          <w:spacing w:val="-5"/>
          <w:sz w:val="16"/>
          <w:szCs w:val="22"/>
        </w:rPr>
        <w:t xml:space="preserve"> </w:t>
      </w:r>
      <w:r w:rsidR="00ED3354" w:rsidRPr="00105911">
        <w:rPr>
          <w:rFonts w:eastAsia="Times New Roman"/>
          <w:sz w:val="16"/>
          <w:szCs w:val="22"/>
        </w:rPr>
        <w:t>RECENT STUDIES (2023–2026)</w:t>
      </w:r>
    </w:p>
    <w:p w14:paraId="4317F5B3" w14:textId="77777777" w:rsidR="00ED3354" w:rsidRDefault="00ED3354" w:rsidP="00ED3354">
      <w:pPr>
        <w:widowControl w:val="0"/>
        <w:autoSpaceDE w:val="0"/>
        <w:autoSpaceDN w:val="0"/>
        <w:spacing w:before="1"/>
      </w:pPr>
    </w:p>
    <w:tbl>
      <w:tblPr>
        <w:tblStyle w:val="TableGrid"/>
        <w:tblW w:w="5516" w:type="dxa"/>
        <w:tblLayout w:type="fixed"/>
        <w:tblLook w:val="04A0" w:firstRow="1" w:lastRow="0" w:firstColumn="1" w:lastColumn="0" w:noHBand="0" w:noVBand="1"/>
      </w:tblPr>
      <w:tblGrid>
        <w:gridCol w:w="596"/>
        <w:gridCol w:w="516"/>
        <w:gridCol w:w="1046"/>
        <w:gridCol w:w="1098"/>
        <w:gridCol w:w="1044"/>
        <w:gridCol w:w="1216"/>
      </w:tblGrid>
      <w:tr w:rsidR="004770CE" w14:paraId="5DC77D93" w14:textId="77777777" w:rsidTr="00C343C6">
        <w:tc>
          <w:tcPr>
            <w:tcW w:w="596" w:type="dxa"/>
            <w:vAlign w:val="center"/>
          </w:tcPr>
          <w:p w14:paraId="30BA95C8" w14:textId="46FBCB88" w:rsidR="004770CE" w:rsidRDefault="004770CE" w:rsidP="004770CE">
            <w:pPr>
              <w:jc w:val="both"/>
            </w:pPr>
            <w:r w:rsidRPr="00105911">
              <w:rPr>
                <w:rFonts w:eastAsia="Times New Roman"/>
                <w:b/>
                <w:sz w:val="18"/>
                <w:szCs w:val="18"/>
              </w:rPr>
              <w:t>Year</w:t>
            </w:r>
          </w:p>
        </w:tc>
        <w:tc>
          <w:tcPr>
            <w:tcW w:w="516" w:type="dxa"/>
            <w:vAlign w:val="center"/>
          </w:tcPr>
          <w:p w14:paraId="0110DDEC" w14:textId="44BBFE24" w:rsidR="004770CE" w:rsidRDefault="004770CE" w:rsidP="004770CE">
            <w:pPr>
              <w:jc w:val="both"/>
            </w:pPr>
            <w:r w:rsidRPr="00105911">
              <w:rPr>
                <w:rFonts w:eastAsia="Times New Roman"/>
                <w:b/>
                <w:sz w:val="18"/>
                <w:szCs w:val="18"/>
              </w:rPr>
              <w:t>Ref</w:t>
            </w:r>
          </w:p>
        </w:tc>
        <w:tc>
          <w:tcPr>
            <w:tcW w:w="1046" w:type="dxa"/>
            <w:vAlign w:val="center"/>
          </w:tcPr>
          <w:p w14:paraId="7F1E460D" w14:textId="7B118DD5" w:rsidR="004770CE" w:rsidRDefault="004770CE" w:rsidP="004770CE">
            <w:pPr>
              <w:jc w:val="both"/>
            </w:pPr>
            <w:r w:rsidRPr="00105911">
              <w:rPr>
                <w:rFonts w:eastAsia="Times New Roman"/>
                <w:b/>
                <w:sz w:val="18"/>
                <w:szCs w:val="18"/>
              </w:rPr>
              <w:t>Model</w:t>
            </w:r>
          </w:p>
        </w:tc>
        <w:tc>
          <w:tcPr>
            <w:tcW w:w="1098" w:type="dxa"/>
            <w:vAlign w:val="center"/>
          </w:tcPr>
          <w:p w14:paraId="47725E14" w14:textId="6B7B0DA7" w:rsidR="004770CE" w:rsidRDefault="004770CE" w:rsidP="004770CE">
            <w:pPr>
              <w:jc w:val="both"/>
            </w:pPr>
            <w:r w:rsidRPr="00105911">
              <w:rPr>
                <w:rFonts w:eastAsia="Times New Roman"/>
                <w:b/>
                <w:sz w:val="18"/>
                <w:szCs w:val="18"/>
              </w:rPr>
              <w:t>Data</w:t>
            </w:r>
          </w:p>
        </w:tc>
        <w:tc>
          <w:tcPr>
            <w:tcW w:w="1044" w:type="dxa"/>
            <w:vAlign w:val="center"/>
          </w:tcPr>
          <w:p w14:paraId="0990064D" w14:textId="6AC7A172" w:rsidR="004770CE" w:rsidRDefault="004770CE" w:rsidP="004770CE">
            <w:pPr>
              <w:jc w:val="both"/>
            </w:pPr>
            <w:r w:rsidRPr="00105911">
              <w:rPr>
                <w:rFonts w:eastAsia="Times New Roman"/>
                <w:b/>
                <w:sz w:val="18"/>
                <w:szCs w:val="18"/>
              </w:rPr>
              <w:t>Result</w:t>
            </w:r>
          </w:p>
        </w:tc>
        <w:tc>
          <w:tcPr>
            <w:tcW w:w="1216" w:type="dxa"/>
            <w:vAlign w:val="center"/>
          </w:tcPr>
          <w:p w14:paraId="754E7410" w14:textId="07899445" w:rsidR="004770CE" w:rsidRDefault="004770CE" w:rsidP="004770CE">
            <w:pPr>
              <w:jc w:val="both"/>
            </w:pPr>
            <w:r w:rsidRPr="00105911">
              <w:rPr>
                <w:rFonts w:eastAsia="Times New Roman"/>
                <w:b/>
                <w:sz w:val="18"/>
                <w:szCs w:val="18"/>
              </w:rPr>
              <w:t>Limitation</w:t>
            </w:r>
          </w:p>
        </w:tc>
      </w:tr>
      <w:tr w:rsidR="004770CE" w14:paraId="13D05AA8" w14:textId="77777777" w:rsidTr="00C343C6">
        <w:tc>
          <w:tcPr>
            <w:tcW w:w="596" w:type="dxa"/>
            <w:vAlign w:val="center"/>
          </w:tcPr>
          <w:p w14:paraId="492962AB" w14:textId="4409C64D" w:rsidR="004770CE" w:rsidRDefault="004770CE" w:rsidP="004770CE">
            <w:pPr>
              <w:jc w:val="both"/>
            </w:pPr>
            <w:r w:rsidRPr="00105911">
              <w:rPr>
                <w:rFonts w:eastAsia="Times New Roman"/>
                <w:bCs/>
                <w:sz w:val="18"/>
                <w:szCs w:val="18"/>
              </w:rPr>
              <w:t>2023</w:t>
            </w:r>
          </w:p>
        </w:tc>
        <w:tc>
          <w:tcPr>
            <w:tcW w:w="516" w:type="dxa"/>
            <w:vAlign w:val="center"/>
          </w:tcPr>
          <w:p w14:paraId="53BB1409" w14:textId="46094A65" w:rsidR="004770CE" w:rsidRDefault="004770CE" w:rsidP="004770CE">
            <w:pPr>
              <w:jc w:val="both"/>
            </w:pPr>
            <w:r w:rsidRPr="00105911">
              <w:rPr>
                <w:rFonts w:eastAsia="Times New Roman"/>
                <w:bCs/>
                <w:sz w:val="18"/>
                <w:szCs w:val="18"/>
              </w:rPr>
              <w:t>[17]</w:t>
            </w:r>
          </w:p>
        </w:tc>
        <w:tc>
          <w:tcPr>
            <w:tcW w:w="1046" w:type="dxa"/>
            <w:vAlign w:val="center"/>
          </w:tcPr>
          <w:p w14:paraId="4AFC75E9" w14:textId="6D77D709" w:rsidR="004770CE" w:rsidRDefault="004770CE" w:rsidP="004770CE">
            <w:pPr>
              <w:jc w:val="both"/>
            </w:pPr>
            <w:r w:rsidRPr="00105911">
              <w:rPr>
                <w:rFonts w:eastAsia="Times New Roman"/>
                <w:bCs/>
                <w:sz w:val="18"/>
                <w:szCs w:val="18"/>
              </w:rPr>
              <w:t>Hybrid ML</w:t>
            </w:r>
          </w:p>
        </w:tc>
        <w:tc>
          <w:tcPr>
            <w:tcW w:w="1098" w:type="dxa"/>
            <w:vAlign w:val="center"/>
          </w:tcPr>
          <w:p w14:paraId="524440EA" w14:textId="29816603" w:rsidR="004770CE" w:rsidRDefault="004770CE" w:rsidP="004770CE">
            <w:pPr>
              <w:jc w:val="both"/>
            </w:pPr>
            <w:r w:rsidRPr="00105911">
              <w:rPr>
                <w:rFonts w:eastAsia="Times New Roman"/>
                <w:bCs/>
                <w:sz w:val="18"/>
                <w:szCs w:val="18"/>
              </w:rPr>
              <w:t>Climate + yield</w:t>
            </w:r>
          </w:p>
        </w:tc>
        <w:tc>
          <w:tcPr>
            <w:tcW w:w="1044" w:type="dxa"/>
            <w:vAlign w:val="center"/>
          </w:tcPr>
          <w:p w14:paraId="1F7B1F9C" w14:textId="124EFB88" w:rsidR="004770CE" w:rsidRDefault="004770CE" w:rsidP="004770CE">
            <w:pPr>
              <w:jc w:val="both"/>
            </w:pPr>
            <w:r>
              <w:rPr>
                <w:rFonts w:eastAsia="Times New Roman"/>
                <w:bCs/>
                <w:sz w:val="18"/>
                <w:szCs w:val="18"/>
              </w:rPr>
              <w:t xml:space="preserve">High </w:t>
            </w:r>
            <w:r w:rsidRPr="00105911">
              <w:rPr>
                <w:rFonts w:eastAsia="Times New Roman"/>
                <w:bCs/>
                <w:sz w:val="18"/>
                <w:szCs w:val="18"/>
              </w:rPr>
              <w:t>Accuracy</w:t>
            </w:r>
          </w:p>
        </w:tc>
        <w:tc>
          <w:tcPr>
            <w:tcW w:w="1216" w:type="dxa"/>
            <w:vAlign w:val="center"/>
          </w:tcPr>
          <w:p w14:paraId="51786BE7" w14:textId="1FAD3FB9" w:rsidR="004770CE" w:rsidRDefault="004770CE" w:rsidP="004770CE">
            <w:pPr>
              <w:jc w:val="both"/>
            </w:pPr>
            <w:r w:rsidRPr="00105911">
              <w:rPr>
                <w:rFonts w:eastAsia="Times New Roman"/>
                <w:bCs/>
                <w:sz w:val="18"/>
                <w:szCs w:val="18"/>
              </w:rPr>
              <w:t>Complex tuning</w:t>
            </w:r>
          </w:p>
        </w:tc>
      </w:tr>
      <w:tr w:rsidR="004770CE" w14:paraId="76FC4951" w14:textId="77777777" w:rsidTr="00C343C6">
        <w:tc>
          <w:tcPr>
            <w:tcW w:w="596" w:type="dxa"/>
            <w:vAlign w:val="center"/>
          </w:tcPr>
          <w:p w14:paraId="3B329B6D" w14:textId="5472669C" w:rsidR="004770CE" w:rsidRDefault="004770CE" w:rsidP="004770CE">
            <w:pPr>
              <w:jc w:val="both"/>
            </w:pPr>
            <w:r w:rsidRPr="00105911">
              <w:rPr>
                <w:rFonts w:eastAsia="Times New Roman"/>
                <w:bCs/>
                <w:sz w:val="18"/>
                <w:szCs w:val="18"/>
              </w:rPr>
              <w:t>2024</w:t>
            </w:r>
          </w:p>
        </w:tc>
        <w:tc>
          <w:tcPr>
            <w:tcW w:w="516" w:type="dxa"/>
            <w:vAlign w:val="center"/>
          </w:tcPr>
          <w:p w14:paraId="1F816783" w14:textId="43D756AC" w:rsidR="004770CE" w:rsidRDefault="004770CE" w:rsidP="004770CE">
            <w:pPr>
              <w:jc w:val="both"/>
            </w:pPr>
            <w:r w:rsidRPr="00105911">
              <w:rPr>
                <w:rFonts w:eastAsia="Times New Roman"/>
                <w:bCs/>
                <w:sz w:val="18"/>
                <w:szCs w:val="18"/>
              </w:rPr>
              <w:t>[18]</w:t>
            </w:r>
          </w:p>
        </w:tc>
        <w:tc>
          <w:tcPr>
            <w:tcW w:w="1046" w:type="dxa"/>
            <w:vAlign w:val="center"/>
          </w:tcPr>
          <w:p w14:paraId="426CC7EF" w14:textId="3724E2D2" w:rsidR="004770CE" w:rsidRDefault="004770CE" w:rsidP="004770CE">
            <w:pPr>
              <w:jc w:val="both"/>
            </w:pPr>
            <w:r w:rsidRPr="00105911">
              <w:rPr>
                <w:rFonts w:eastAsia="Times New Roman"/>
                <w:bCs/>
                <w:sz w:val="18"/>
                <w:szCs w:val="18"/>
              </w:rPr>
              <w:t>DL Framework</w:t>
            </w:r>
          </w:p>
        </w:tc>
        <w:tc>
          <w:tcPr>
            <w:tcW w:w="1098" w:type="dxa"/>
            <w:vAlign w:val="center"/>
          </w:tcPr>
          <w:p w14:paraId="623EF044" w14:textId="1D1E6011" w:rsidR="004770CE" w:rsidRDefault="004770CE" w:rsidP="004770CE">
            <w:pPr>
              <w:jc w:val="both"/>
            </w:pPr>
            <w:r w:rsidRPr="00105911">
              <w:rPr>
                <w:rFonts w:eastAsia="Times New Roman"/>
                <w:bCs/>
                <w:sz w:val="18"/>
                <w:szCs w:val="18"/>
              </w:rPr>
              <w:t>Multi-source</w:t>
            </w:r>
          </w:p>
        </w:tc>
        <w:tc>
          <w:tcPr>
            <w:tcW w:w="1044" w:type="dxa"/>
            <w:vAlign w:val="center"/>
          </w:tcPr>
          <w:p w14:paraId="239455BE" w14:textId="4BF0B801" w:rsidR="004770CE" w:rsidRDefault="004770CE" w:rsidP="004770CE">
            <w:pPr>
              <w:jc w:val="both"/>
            </w:pPr>
            <w:r w:rsidRPr="00105911">
              <w:rPr>
                <w:rFonts w:eastAsia="Times New Roman"/>
                <w:bCs/>
                <w:sz w:val="18"/>
                <w:szCs w:val="18"/>
              </w:rPr>
              <w:t xml:space="preserve">High </w:t>
            </w:r>
            <w:r w:rsidR="00610742" w:rsidRPr="00105911">
              <w:rPr>
                <w:rFonts w:eastAsia="Times New Roman"/>
                <w:bCs/>
                <w:sz w:val="18"/>
                <w:szCs w:val="18"/>
              </w:rPr>
              <w:t>Perf</w:t>
            </w:r>
          </w:p>
        </w:tc>
        <w:tc>
          <w:tcPr>
            <w:tcW w:w="1216" w:type="dxa"/>
            <w:vAlign w:val="center"/>
          </w:tcPr>
          <w:p w14:paraId="0CAA293A" w14:textId="1FE23764" w:rsidR="004770CE" w:rsidRDefault="004770CE" w:rsidP="004770CE">
            <w:pPr>
              <w:jc w:val="both"/>
            </w:pPr>
            <w:r w:rsidRPr="00105911">
              <w:rPr>
                <w:rFonts w:eastAsia="Times New Roman"/>
                <w:bCs/>
                <w:sz w:val="18"/>
                <w:szCs w:val="18"/>
              </w:rPr>
              <w:t>High compute</w:t>
            </w:r>
          </w:p>
        </w:tc>
      </w:tr>
      <w:tr w:rsidR="004770CE" w14:paraId="69F14A51" w14:textId="77777777" w:rsidTr="00C343C6">
        <w:tc>
          <w:tcPr>
            <w:tcW w:w="596" w:type="dxa"/>
            <w:vAlign w:val="center"/>
          </w:tcPr>
          <w:p w14:paraId="01D3EC77" w14:textId="68BCF85D" w:rsidR="004770CE" w:rsidRPr="00105911" w:rsidRDefault="004770CE" w:rsidP="004770CE">
            <w:pPr>
              <w:jc w:val="both"/>
              <w:rPr>
                <w:rFonts w:eastAsia="Times New Roman"/>
                <w:bCs/>
                <w:sz w:val="18"/>
                <w:szCs w:val="18"/>
              </w:rPr>
            </w:pPr>
            <w:r w:rsidRPr="00105911">
              <w:rPr>
                <w:rFonts w:eastAsia="Times New Roman"/>
                <w:bCs/>
                <w:sz w:val="18"/>
                <w:szCs w:val="18"/>
              </w:rPr>
              <w:t>2024</w:t>
            </w:r>
          </w:p>
        </w:tc>
        <w:tc>
          <w:tcPr>
            <w:tcW w:w="516" w:type="dxa"/>
            <w:vAlign w:val="center"/>
          </w:tcPr>
          <w:p w14:paraId="3A2346A8" w14:textId="3490FA0D" w:rsidR="004770CE" w:rsidRPr="00105911" w:rsidRDefault="004770CE" w:rsidP="004770CE">
            <w:pPr>
              <w:jc w:val="both"/>
              <w:rPr>
                <w:rFonts w:eastAsia="Times New Roman"/>
                <w:bCs/>
                <w:sz w:val="18"/>
                <w:szCs w:val="18"/>
              </w:rPr>
            </w:pPr>
            <w:r w:rsidRPr="00105911">
              <w:rPr>
                <w:rFonts w:eastAsia="Times New Roman"/>
                <w:bCs/>
                <w:sz w:val="18"/>
                <w:szCs w:val="18"/>
              </w:rPr>
              <w:t>[19]</w:t>
            </w:r>
          </w:p>
        </w:tc>
        <w:tc>
          <w:tcPr>
            <w:tcW w:w="1046" w:type="dxa"/>
            <w:vAlign w:val="center"/>
          </w:tcPr>
          <w:p w14:paraId="765A6210" w14:textId="38D59EA3" w:rsidR="004770CE" w:rsidRPr="00105911" w:rsidRDefault="004770CE" w:rsidP="004770CE">
            <w:pPr>
              <w:jc w:val="both"/>
              <w:rPr>
                <w:rFonts w:eastAsia="Times New Roman"/>
                <w:bCs/>
                <w:sz w:val="18"/>
                <w:szCs w:val="18"/>
              </w:rPr>
            </w:pPr>
            <w:r w:rsidRPr="00105911">
              <w:rPr>
                <w:rFonts w:eastAsia="Times New Roman"/>
                <w:bCs/>
                <w:sz w:val="18"/>
                <w:szCs w:val="18"/>
              </w:rPr>
              <w:t>LSTM</w:t>
            </w:r>
          </w:p>
        </w:tc>
        <w:tc>
          <w:tcPr>
            <w:tcW w:w="1098" w:type="dxa"/>
            <w:vAlign w:val="center"/>
          </w:tcPr>
          <w:p w14:paraId="0470F827" w14:textId="7633ABDA" w:rsidR="004770CE" w:rsidRPr="00105911" w:rsidRDefault="004770CE" w:rsidP="004770CE">
            <w:pPr>
              <w:jc w:val="both"/>
              <w:rPr>
                <w:rFonts w:eastAsia="Times New Roman"/>
                <w:bCs/>
                <w:sz w:val="18"/>
                <w:szCs w:val="18"/>
              </w:rPr>
            </w:pPr>
            <w:r w:rsidRPr="00105911">
              <w:rPr>
                <w:rFonts w:eastAsia="Times New Roman"/>
                <w:bCs/>
                <w:sz w:val="18"/>
                <w:szCs w:val="18"/>
              </w:rPr>
              <w:t>Time-series</w:t>
            </w:r>
          </w:p>
        </w:tc>
        <w:tc>
          <w:tcPr>
            <w:tcW w:w="1044" w:type="dxa"/>
            <w:vAlign w:val="center"/>
          </w:tcPr>
          <w:p w14:paraId="7CEC98DA" w14:textId="3754C5D4" w:rsidR="004770CE" w:rsidRPr="00105911" w:rsidRDefault="004770CE" w:rsidP="004770CE">
            <w:pPr>
              <w:jc w:val="both"/>
              <w:rPr>
                <w:rFonts w:eastAsia="Times New Roman"/>
                <w:bCs/>
                <w:sz w:val="18"/>
                <w:szCs w:val="18"/>
              </w:rPr>
            </w:pPr>
            <w:r w:rsidRPr="00105911">
              <w:rPr>
                <w:rFonts w:eastAsia="Times New Roman"/>
                <w:bCs/>
                <w:sz w:val="18"/>
                <w:szCs w:val="18"/>
              </w:rPr>
              <w:t>Low RMSE</w:t>
            </w:r>
          </w:p>
        </w:tc>
        <w:tc>
          <w:tcPr>
            <w:tcW w:w="1216" w:type="dxa"/>
            <w:vAlign w:val="center"/>
          </w:tcPr>
          <w:p w14:paraId="1BB0D53D" w14:textId="4A3624C4" w:rsidR="004770CE" w:rsidRPr="00105911" w:rsidRDefault="004770CE" w:rsidP="004770CE">
            <w:pPr>
              <w:jc w:val="both"/>
              <w:rPr>
                <w:rFonts w:eastAsia="Times New Roman"/>
                <w:bCs/>
                <w:sz w:val="18"/>
                <w:szCs w:val="18"/>
              </w:rPr>
            </w:pPr>
            <w:r w:rsidRPr="00105911">
              <w:rPr>
                <w:rFonts w:eastAsia="Times New Roman"/>
                <w:bCs/>
                <w:sz w:val="18"/>
                <w:szCs w:val="18"/>
              </w:rPr>
              <w:t>Needs preprocessing</w:t>
            </w:r>
          </w:p>
        </w:tc>
      </w:tr>
      <w:tr w:rsidR="004770CE" w14:paraId="123F7ED0" w14:textId="77777777" w:rsidTr="00C343C6">
        <w:tc>
          <w:tcPr>
            <w:tcW w:w="596" w:type="dxa"/>
            <w:vAlign w:val="center"/>
          </w:tcPr>
          <w:p w14:paraId="60DFAFAE" w14:textId="0D2776B7" w:rsidR="004770CE" w:rsidRPr="00105911" w:rsidRDefault="004770CE" w:rsidP="004770CE">
            <w:pPr>
              <w:jc w:val="both"/>
              <w:rPr>
                <w:rFonts w:eastAsia="Times New Roman"/>
                <w:bCs/>
                <w:sz w:val="18"/>
                <w:szCs w:val="18"/>
              </w:rPr>
            </w:pPr>
            <w:r w:rsidRPr="00105911">
              <w:rPr>
                <w:rFonts w:eastAsia="Times New Roman"/>
                <w:bCs/>
                <w:sz w:val="18"/>
                <w:szCs w:val="18"/>
              </w:rPr>
              <w:t>2025</w:t>
            </w:r>
          </w:p>
        </w:tc>
        <w:tc>
          <w:tcPr>
            <w:tcW w:w="516" w:type="dxa"/>
            <w:vAlign w:val="center"/>
          </w:tcPr>
          <w:p w14:paraId="00639269" w14:textId="3E01F39E" w:rsidR="004770CE" w:rsidRPr="00105911" w:rsidRDefault="004770CE" w:rsidP="004770CE">
            <w:pPr>
              <w:jc w:val="both"/>
              <w:rPr>
                <w:rFonts w:eastAsia="Times New Roman"/>
                <w:bCs/>
                <w:sz w:val="18"/>
                <w:szCs w:val="18"/>
              </w:rPr>
            </w:pPr>
            <w:r w:rsidRPr="00105911">
              <w:rPr>
                <w:rFonts w:eastAsia="Times New Roman"/>
                <w:bCs/>
                <w:sz w:val="18"/>
                <w:szCs w:val="18"/>
              </w:rPr>
              <w:t>[21]</w:t>
            </w:r>
          </w:p>
        </w:tc>
        <w:tc>
          <w:tcPr>
            <w:tcW w:w="1046" w:type="dxa"/>
            <w:vAlign w:val="center"/>
          </w:tcPr>
          <w:p w14:paraId="06F484B7" w14:textId="6BEBC385" w:rsidR="004770CE" w:rsidRPr="00105911" w:rsidRDefault="004770CE" w:rsidP="004770CE">
            <w:pPr>
              <w:jc w:val="both"/>
              <w:rPr>
                <w:rFonts w:eastAsia="Times New Roman"/>
                <w:bCs/>
                <w:sz w:val="18"/>
                <w:szCs w:val="18"/>
              </w:rPr>
            </w:pPr>
            <w:r w:rsidRPr="00105911">
              <w:rPr>
                <w:rFonts w:eastAsia="Times New Roman"/>
                <w:bCs/>
                <w:sz w:val="18"/>
                <w:szCs w:val="18"/>
              </w:rPr>
              <w:t>AI + XAI</w:t>
            </w:r>
          </w:p>
        </w:tc>
        <w:tc>
          <w:tcPr>
            <w:tcW w:w="1098" w:type="dxa"/>
            <w:vAlign w:val="center"/>
          </w:tcPr>
          <w:p w14:paraId="6D94074B" w14:textId="4EB8BE53" w:rsidR="004770CE" w:rsidRPr="00105911" w:rsidRDefault="004770CE" w:rsidP="004770CE">
            <w:pPr>
              <w:jc w:val="both"/>
              <w:rPr>
                <w:rFonts w:eastAsia="Times New Roman"/>
                <w:bCs/>
                <w:sz w:val="18"/>
                <w:szCs w:val="18"/>
              </w:rPr>
            </w:pPr>
            <w:r w:rsidRPr="00105911">
              <w:rPr>
                <w:rFonts w:eastAsia="Times New Roman"/>
                <w:bCs/>
                <w:sz w:val="18"/>
                <w:szCs w:val="18"/>
              </w:rPr>
              <w:t>Agriculture</w:t>
            </w:r>
          </w:p>
        </w:tc>
        <w:tc>
          <w:tcPr>
            <w:tcW w:w="1044" w:type="dxa"/>
            <w:vAlign w:val="center"/>
          </w:tcPr>
          <w:p w14:paraId="62E8B3E8" w14:textId="206A5D7B" w:rsidR="004770CE" w:rsidRPr="00105911" w:rsidRDefault="004770CE" w:rsidP="004770CE">
            <w:pPr>
              <w:jc w:val="both"/>
              <w:rPr>
                <w:rFonts w:eastAsia="Times New Roman"/>
                <w:bCs/>
                <w:sz w:val="18"/>
                <w:szCs w:val="18"/>
              </w:rPr>
            </w:pPr>
            <w:r w:rsidRPr="00105911">
              <w:rPr>
                <w:rFonts w:eastAsia="Times New Roman"/>
                <w:bCs/>
                <w:sz w:val="18"/>
                <w:szCs w:val="18"/>
              </w:rPr>
              <w:t>Better prediction</w:t>
            </w:r>
          </w:p>
        </w:tc>
        <w:tc>
          <w:tcPr>
            <w:tcW w:w="1216" w:type="dxa"/>
            <w:vAlign w:val="center"/>
          </w:tcPr>
          <w:p w14:paraId="144ABCF3" w14:textId="2B90FDAB" w:rsidR="004770CE" w:rsidRPr="00105911" w:rsidRDefault="004770CE" w:rsidP="004770CE">
            <w:pPr>
              <w:jc w:val="both"/>
              <w:rPr>
                <w:rFonts w:eastAsia="Times New Roman"/>
                <w:bCs/>
                <w:sz w:val="18"/>
                <w:szCs w:val="18"/>
              </w:rPr>
            </w:pPr>
            <w:r w:rsidRPr="00105911">
              <w:rPr>
                <w:rFonts w:eastAsia="Times New Roman"/>
                <w:bCs/>
                <w:sz w:val="18"/>
                <w:szCs w:val="18"/>
              </w:rPr>
              <w:t>Poor integration</w:t>
            </w:r>
          </w:p>
        </w:tc>
      </w:tr>
      <w:tr w:rsidR="004770CE" w14:paraId="25B9ECDE" w14:textId="77777777" w:rsidTr="00C343C6">
        <w:tc>
          <w:tcPr>
            <w:tcW w:w="596" w:type="dxa"/>
            <w:vAlign w:val="center"/>
          </w:tcPr>
          <w:p w14:paraId="187B4422" w14:textId="5AA97D01" w:rsidR="004770CE" w:rsidRPr="00105911" w:rsidRDefault="004770CE" w:rsidP="004770CE">
            <w:pPr>
              <w:jc w:val="both"/>
              <w:rPr>
                <w:rFonts w:eastAsia="Times New Roman"/>
                <w:bCs/>
                <w:sz w:val="18"/>
                <w:szCs w:val="18"/>
              </w:rPr>
            </w:pPr>
            <w:r w:rsidRPr="00105911">
              <w:rPr>
                <w:rFonts w:eastAsia="Times New Roman"/>
                <w:bCs/>
                <w:sz w:val="18"/>
                <w:szCs w:val="18"/>
              </w:rPr>
              <w:t>2025</w:t>
            </w:r>
          </w:p>
        </w:tc>
        <w:tc>
          <w:tcPr>
            <w:tcW w:w="516" w:type="dxa"/>
            <w:vAlign w:val="center"/>
          </w:tcPr>
          <w:p w14:paraId="4BF1982E" w14:textId="332D7CFC" w:rsidR="004770CE" w:rsidRPr="00105911" w:rsidRDefault="004770CE" w:rsidP="004770CE">
            <w:pPr>
              <w:jc w:val="both"/>
              <w:rPr>
                <w:rFonts w:eastAsia="Times New Roman"/>
                <w:bCs/>
                <w:sz w:val="18"/>
                <w:szCs w:val="18"/>
              </w:rPr>
            </w:pPr>
            <w:r w:rsidRPr="00105911">
              <w:rPr>
                <w:rFonts w:eastAsia="Times New Roman"/>
                <w:bCs/>
                <w:sz w:val="18"/>
                <w:szCs w:val="18"/>
              </w:rPr>
              <w:t>[23]</w:t>
            </w:r>
          </w:p>
        </w:tc>
        <w:tc>
          <w:tcPr>
            <w:tcW w:w="1046" w:type="dxa"/>
            <w:vAlign w:val="center"/>
          </w:tcPr>
          <w:p w14:paraId="0E67EFA9" w14:textId="73209F6B" w:rsidR="004770CE" w:rsidRPr="00105911" w:rsidRDefault="004770CE" w:rsidP="004770CE">
            <w:pPr>
              <w:jc w:val="both"/>
              <w:rPr>
                <w:rFonts w:eastAsia="Times New Roman"/>
                <w:bCs/>
                <w:sz w:val="18"/>
                <w:szCs w:val="18"/>
              </w:rPr>
            </w:pPr>
            <w:r w:rsidRPr="00105911">
              <w:rPr>
                <w:rFonts w:eastAsia="Times New Roman"/>
                <w:bCs/>
                <w:sz w:val="18"/>
                <w:szCs w:val="18"/>
              </w:rPr>
              <w:t>ML Review</w:t>
            </w:r>
          </w:p>
        </w:tc>
        <w:tc>
          <w:tcPr>
            <w:tcW w:w="1098" w:type="dxa"/>
            <w:vAlign w:val="center"/>
          </w:tcPr>
          <w:p w14:paraId="4461DCCB" w14:textId="4590BDD6" w:rsidR="004770CE" w:rsidRPr="00105911" w:rsidRDefault="004770CE" w:rsidP="004770CE">
            <w:pPr>
              <w:jc w:val="both"/>
              <w:rPr>
                <w:rFonts w:eastAsia="Times New Roman"/>
                <w:bCs/>
                <w:sz w:val="18"/>
                <w:szCs w:val="18"/>
              </w:rPr>
            </w:pPr>
            <w:r w:rsidRPr="00105911">
              <w:rPr>
                <w:rFonts w:eastAsia="Times New Roman"/>
                <w:bCs/>
                <w:sz w:val="18"/>
                <w:szCs w:val="18"/>
              </w:rPr>
              <w:t>Climate</w:t>
            </w:r>
          </w:p>
        </w:tc>
        <w:tc>
          <w:tcPr>
            <w:tcW w:w="1044" w:type="dxa"/>
            <w:vAlign w:val="center"/>
          </w:tcPr>
          <w:p w14:paraId="79602CA3" w14:textId="5CCF9F38" w:rsidR="004770CE" w:rsidRPr="00105911" w:rsidRDefault="004770CE" w:rsidP="004770CE">
            <w:pPr>
              <w:jc w:val="both"/>
              <w:rPr>
                <w:rFonts w:eastAsia="Times New Roman"/>
                <w:bCs/>
                <w:sz w:val="18"/>
                <w:szCs w:val="18"/>
              </w:rPr>
            </w:pPr>
            <w:r w:rsidRPr="00105911">
              <w:rPr>
                <w:rFonts w:eastAsia="Times New Roman"/>
                <w:bCs/>
                <w:sz w:val="18"/>
                <w:szCs w:val="18"/>
              </w:rPr>
              <w:t>Comparative</w:t>
            </w:r>
          </w:p>
        </w:tc>
        <w:tc>
          <w:tcPr>
            <w:tcW w:w="1216" w:type="dxa"/>
            <w:vAlign w:val="center"/>
          </w:tcPr>
          <w:p w14:paraId="799D61B2" w14:textId="241C1770" w:rsidR="004770CE" w:rsidRPr="00105911" w:rsidRDefault="004770CE" w:rsidP="004770CE">
            <w:pPr>
              <w:jc w:val="both"/>
              <w:rPr>
                <w:rFonts w:eastAsia="Times New Roman"/>
                <w:bCs/>
                <w:sz w:val="18"/>
                <w:szCs w:val="18"/>
              </w:rPr>
            </w:pPr>
            <w:r w:rsidRPr="00105911">
              <w:rPr>
                <w:rFonts w:eastAsia="Times New Roman"/>
                <w:bCs/>
                <w:sz w:val="18"/>
                <w:szCs w:val="18"/>
              </w:rPr>
              <w:t>No real-time use</w:t>
            </w:r>
          </w:p>
        </w:tc>
      </w:tr>
      <w:tr w:rsidR="004770CE" w14:paraId="193BF046" w14:textId="77777777" w:rsidTr="00C343C6">
        <w:tc>
          <w:tcPr>
            <w:tcW w:w="596" w:type="dxa"/>
            <w:vAlign w:val="center"/>
          </w:tcPr>
          <w:p w14:paraId="03E3A3D9" w14:textId="64BBF356" w:rsidR="004770CE" w:rsidRPr="00105911" w:rsidRDefault="004770CE" w:rsidP="004770CE">
            <w:pPr>
              <w:jc w:val="both"/>
              <w:rPr>
                <w:rFonts w:eastAsia="Times New Roman"/>
                <w:bCs/>
                <w:sz w:val="18"/>
                <w:szCs w:val="18"/>
              </w:rPr>
            </w:pPr>
            <w:r w:rsidRPr="00105911">
              <w:rPr>
                <w:rFonts w:eastAsia="Times New Roman"/>
                <w:bCs/>
                <w:sz w:val="18"/>
                <w:szCs w:val="18"/>
              </w:rPr>
              <w:t>2026</w:t>
            </w:r>
          </w:p>
        </w:tc>
        <w:tc>
          <w:tcPr>
            <w:tcW w:w="516" w:type="dxa"/>
            <w:vAlign w:val="center"/>
          </w:tcPr>
          <w:p w14:paraId="4F117D9E" w14:textId="1973074E" w:rsidR="004770CE" w:rsidRPr="00105911" w:rsidRDefault="004770CE" w:rsidP="004770CE">
            <w:pPr>
              <w:jc w:val="both"/>
              <w:rPr>
                <w:rFonts w:eastAsia="Times New Roman"/>
                <w:bCs/>
                <w:sz w:val="18"/>
                <w:szCs w:val="18"/>
              </w:rPr>
            </w:pPr>
            <w:r w:rsidRPr="00105911">
              <w:rPr>
                <w:rFonts w:eastAsia="Times New Roman"/>
                <w:bCs/>
                <w:sz w:val="18"/>
                <w:szCs w:val="18"/>
              </w:rPr>
              <w:t>[26]</w:t>
            </w:r>
          </w:p>
        </w:tc>
        <w:tc>
          <w:tcPr>
            <w:tcW w:w="1046" w:type="dxa"/>
            <w:vAlign w:val="center"/>
          </w:tcPr>
          <w:p w14:paraId="6D0D02AB" w14:textId="6CEC05BD" w:rsidR="004770CE" w:rsidRPr="00105911" w:rsidRDefault="004770CE" w:rsidP="004770CE">
            <w:pPr>
              <w:jc w:val="both"/>
              <w:rPr>
                <w:rFonts w:eastAsia="Times New Roman"/>
                <w:bCs/>
                <w:sz w:val="18"/>
                <w:szCs w:val="18"/>
              </w:rPr>
            </w:pPr>
            <w:r w:rsidRPr="00105911">
              <w:rPr>
                <w:rFonts w:eastAsia="Times New Roman"/>
                <w:bCs/>
                <w:sz w:val="18"/>
                <w:szCs w:val="18"/>
              </w:rPr>
              <w:t>DL Framework</w:t>
            </w:r>
          </w:p>
        </w:tc>
        <w:tc>
          <w:tcPr>
            <w:tcW w:w="1098" w:type="dxa"/>
            <w:vAlign w:val="center"/>
          </w:tcPr>
          <w:p w14:paraId="272C4605" w14:textId="35A50BA9" w:rsidR="004770CE" w:rsidRPr="00105911" w:rsidRDefault="004770CE" w:rsidP="004770CE">
            <w:pPr>
              <w:jc w:val="both"/>
              <w:rPr>
                <w:rFonts w:eastAsia="Times New Roman"/>
                <w:bCs/>
                <w:sz w:val="18"/>
                <w:szCs w:val="18"/>
              </w:rPr>
            </w:pPr>
            <w:r w:rsidRPr="00105911">
              <w:rPr>
                <w:rFonts w:eastAsia="Times New Roman"/>
                <w:bCs/>
                <w:sz w:val="18"/>
                <w:szCs w:val="18"/>
              </w:rPr>
              <w:t>Agriculture</w:t>
            </w:r>
          </w:p>
        </w:tc>
        <w:tc>
          <w:tcPr>
            <w:tcW w:w="1044" w:type="dxa"/>
            <w:vAlign w:val="center"/>
          </w:tcPr>
          <w:p w14:paraId="6886F6DF" w14:textId="17BD30BB" w:rsidR="004770CE" w:rsidRPr="00105911" w:rsidRDefault="004770CE" w:rsidP="004770CE">
            <w:pPr>
              <w:jc w:val="both"/>
              <w:rPr>
                <w:rFonts w:eastAsia="Times New Roman"/>
                <w:bCs/>
                <w:sz w:val="18"/>
                <w:szCs w:val="18"/>
              </w:rPr>
            </w:pPr>
            <w:r w:rsidRPr="00105911">
              <w:rPr>
                <w:rFonts w:eastAsia="Times New Roman"/>
                <w:bCs/>
                <w:sz w:val="18"/>
                <w:szCs w:val="18"/>
              </w:rPr>
              <w:t>High accuracy</w:t>
            </w:r>
          </w:p>
        </w:tc>
        <w:tc>
          <w:tcPr>
            <w:tcW w:w="1216" w:type="dxa"/>
            <w:vAlign w:val="center"/>
          </w:tcPr>
          <w:p w14:paraId="1CB9A6AD" w14:textId="500343B5" w:rsidR="004770CE" w:rsidRPr="00105911" w:rsidRDefault="004770CE" w:rsidP="004770CE">
            <w:pPr>
              <w:jc w:val="both"/>
              <w:rPr>
                <w:rFonts w:eastAsia="Times New Roman"/>
                <w:bCs/>
                <w:sz w:val="18"/>
                <w:szCs w:val="18"/>
              </w:rPr>
            </w:pPr>
            <w:r w:rsidRPr="00105911">
              <w:rPr>
                <w:rFonts w:eastAsia="Times New Roman"/>
                <w:bCs/>
                <w:sz w:val="18"/>
                <w:szCs w:val="18"/>
              </w:rPr>
              <w:t>Resource heavy</w:t>
            </w:r>
          </w:p>
        </w:tc>
      </w:tr>
    </w:tbl>
    <w:p w14:paraId="3C09D251" w14:textId="77777777" w:rsidR="004770CE" w:rsidRPr="00105911" w:rsidRDefault="004770CE" w:rsidP="004770CE">
      <w:pPr>
        <w:jc w:val="both"/>
      </w:pPr>
    </w:p>
    <w:p w14:paraId="6B0F2C54" w14:textId="26BD2915" w:rsidR="00ED3354" w:rsidRPr="005444F6" w:rsidRDefault="00ED3354" w:rsidP="00ED3354">
      <w:pPr>
        <w:jc w:val="both"/>
      </w:pPr>
      <w:r w:rsidRPr="005178DF">
        <w:rPr>
          <w:b/>
          <w:bCs/>
        </w:rPr>
        <w:t>Observation:</w:t>
      </w:r>
      <w:r w:rsidRPr="0000790F">
        <w:br/>
      </w:r>
      <w:r w:rsidR="005178DF" w:rsidRPr="00C94AC7">
        <w:rPr>
          <w:rFonts w:eastAsia="Times New Roman"/>
          <w:color w:val="538135" w:themeColor="accent6" w:themeShade="BF"/>
        </w:rPr>
        <w:t>‘</w:t>
      </w:r>
      <w:r w:rsidR="005F5299" w:rsidRPr="00A65A9D">
        <w:rPr>
          <w:rFonts w:eastAsia="Times New Roman"/>
        </w:rPr>
        <w:t xml:space="preserve">Recent research enhances </w:t>
      </w:r>
      <w:r w:rsidR="005F5299">
        <w:rPr>
          <w:rFonts w:eastAsia="Times New Roman"/>
        </w:rPr>
        <w:t>accuracy</w:t>
      </w:r>
      <w:r w:rsidR="005F5299" w:rsidRPr="00A65A9D">
        <w:rPr>
          <w:rFonts w:eastAsia="Times New Roman"/>
        </w:rPr>
        <w:t xml:space="preserve"> but has not been integrated across multiple sources or modelled over time</w:t>
      </w:r>
      <w:r w:rsidR="005F5299">
        <w:rPr>
          <w:rFonts w:eastAsia="Times New Roman"/>
        </w:rPr>
        <w:t>;</w:t>
      </w:r>
      <w:r w:rsidR="005F5299" w:rsidRPr="00A65A9D">
        <w:rPr>
          <w:rFonts w:eastAsia="Times New Roman"/>
        </w:rPr>
        <w:t xml:space="preserve"> irrespective of the lack, it is a gap that needs to be addressed.</w:t>
      </w:r>
      <w:r w:rsidR="005178DF" w:rsidRPr="00C94AC7">
        <w:rPr>
          <w:rFonts w:eastAsia="Times New Roman"/>
          <w:color w:val="538135" w:themeColor="accent6" w:themeShade="BF"/>
        </w:rPr>
        <w:t>’</w:t>
      </w:r>
    </w:p>
    <w:p w14:paraId="04ACA222" w14:textId="290C4F51" w:rsidR="00186D68" w:rsidRPr="005178DF" w:rsidRDefault="00186D68" w:rsidP="00B73068">
      <w:pPr>
        <w:pStyle w:val="Heading2"/>
        <w:rPr>
          <w:b/>
          <w:bCs/>
        </w:rPr>
      </w:pPr>
      <w:r w:rsidRPr="00FA0E7C">
        <w:t xml:space="preserve"> </w:t>
      </w:r>
      <w:r w:rsidRPr="005178DF">
        <w:rPr>
          <w:b/>
          <w:bCs/>
        </w:rPr>
        <w:t>Machine Learning Approaches</w:t>
      </w:r>
    </w:p>
    <w:p w14:paraId="72B863B1" w14:textId="7AD36A26" w:rsidR="005F5299" w:rsidRPr="005F5299" w:rsidRDefault="005178DF" w:rsidP="005F5299">
      <w:pPr>
        <w:jc w:val="both"/>
      </w:pPr>
      <w:r w:rsidRPr="00C94AC7">
        <w:rPr>
          <w:color w:val="538135" w:themeColor="accent6" w:themeShade="BF"/>
        </w:rPr>
        <w:t>‘</w:t>
      </w:r>
      <w:r w:rsidR="005F5299" w:rsidRPr="005F5299">
        <w:t xml:space="preserve">Climate modelling problems have been extensively utilized in machine learning tasks. Linear regression, decision trees, random forests and </w:t>
      </w:r>
      <w:r w:rsidR="00450965" w:rsidRPr="005F5299">
        <w:t>supporting</w:t>
      </w:r>
      <w:r w:rsidR="005F5299" w:rsidRPr="005F5299">
        <w:t xml:space="preserve"> vector machine models are frequently employed to predict rainfall patterns and temperatures.</w:t>
      </w:r>
    </w:p>
    <w:p w14:paraId="26D5660D" w14:textId="2646B8EF" w:rsidR="005F5299" w:rsidRPr="005F5299" w:rsidRDefault="005F5299" w:rsidP="005F5299">
      <w:pPr>
        <w:jc w:val="both"/>
      </w:pPr>
      <w:r w:rsidRPr="005F5299">
        <w:t>These models can be used to make a reasonable estimate for structured numerical data. But they are not good at processing sequential data since they don't handle temporal dependencies well.</w:t>
      </w:r>
      <w:r w:rsidR="005178DF" w:rsidRPr="00C94AC7">
        <w:rPr>
          <w:color w:val="538135" w:themeColor="accent6" w:themeShade="BF"/>
        </w:rPr>
        <w:t>’</w:t>
      </w:r>
    </w:p>
    <w:p w14:paraId="131BAC02" w14:textId="22786F52" w:rsidR="00186D68" w:rsidRPr="00FA0E7C" w:rsidRDefault="00186D68" w:rsidP="00B73068">
      <w:pPr>
        <w:pStyle w:val="Heading2"/>
      </w:pPr>
      <w:r w:rsidRPr="00FA0E7C">
        <w:t>Deep Learning Approaches</w:t>
      </w:r>
    </w:p>
    <w:p w14:paraId="221B091C" w14:textId="454DF243" w:rsidR="005F5299" w:rsidRPr="00C94AC7" w:rsidRDefault="005178DF" w:rsidP="005F5299">
      <w:pPr>
        <w:widowControl w:val="0"/>
        <w:autoSpaceDE w:val="0"/>
        <w:autoSpaceDN w:val="0"/>
        <w:spacing w:before="74"/>
        <w:ind w:left="142" w:right="340"/>
        <w:contextualSpacing/>
        <w:jc w:val="both"/>
        <w:rPr>
          <w:rFonts w:eastAsia="Times New Roman"/>
        </w:rPr>
      </w:pPr>
      <w:r w:rsidRPr="00C94AC7">
        <w:rPr>
          <w:rFonts w:eastAsia="Times New Roman"/>
          <w:color w:val="538135" w:themeColor="accent6" w:themeShade="BF"/>
          <w:spacing w:val="-9"/>
        </w:rPr>
        <w:t>‘</w:t>
      </w:r>
      <w:r w:rsidR="005F5299" w:rsidRPr="00C94AC7">
        <w:rPr>
          <w:rFonts w:eastAsia="Times New Roman"/>
        </w:rPr>
        <w:t xml:space="preserve">Deep learning approaches have also been found to </w:t>
      </w:r>
      <w:r w:rsidR="005F5299" w:rsidRPr="00C94AC7">
        <w:rPr>
          <w:rFonts w:eastAsia="Times New Roman"/>
        </w:rPr>
        <w:t>have potential applications in climate and agriculture fields, like crop forecasting, yield forecasting, and environmental monitoring. For image-based applications like crop category detection or diagnosis of a disease, Crop Net adopts a convolutional neural network (CNN). Despite the higher prediction accuracy of deep learning models, their use is largely restricted to spatial data and the application of time-series models in predicting agricultural climate is not well studied.</w:t>
      </w:r>
    </w:p>
    <w:p w14:paraId="3A156689" w14:textId="1B5A4A38" w:rsidR="00186D68" w:rsidRDefault="00186D68" w:rsidP="00B73068">
      <w:pPr>
        <w:pStyle w:val="Heading2"/>
      </w:pPr>
      <w:r w:rsidRPr="00FA0E7C">
        <w:t>Pipeline and MLOps Approaches</w:t>
      </w:r>
    </w:p>
    <w:p w14:paraId="0A03264A" w14:textId="77777777" w:rsidR="00D27731" w:rsidRPr="00C94AC7" w:rsidRDefault="00D27731" w:rsidP="00C94AC7">
      <w:pPr>
        <w:widowControl w:val="0"/>
        <w:autoSpaceDE w:val="0"/>
        <w:autoSpaceDN w:val="0"/>
        <w:spacing w:before="74"/>
        <w:ind w:left="142" w:right="340"/>
        <w:contextualSpacing/>
        <w:jc w:val="both"/>
        <w:rPr>
          <w:rFonts w:eastAsia="Times New Roman"/>
        </w:rPr>
      </w:pPr>
      <w:r w:rsidRPr="00C94AC7">
        <w:rPr>
          <w:rFonts w:eastAsia="Times New Roman"/>
        </w:rPr>
        <w:t>MLOps frameworks emphasize automation of ML pipeline processes, such as data collection, model training, and deployment. These systems make systems more scalable and maintainable.</w:t>
      </w:r>
    </w:p>
    <w:p w14:paraId="35E09510" w14:textId="77777777" w:rsidR="00D27731" w:rsidRPr="00C94AC7" w:rsidRDefault="00D27731" w:rsidP="00C94AC7">
      <w:pPr>
        <w:widowControl w:val="0"/>
        <w:autoSpaceDE w:val="0"/>
        <w:autoSpaceDN w:val="0"/>
        <w:spacing w:before="74"/>
        <w:ind w:left="142" w:right="340"/>
        <w:contextualSpacing/>
        <w:jc w:val="both"/>
        <w:rPr>
          <w:rFonts w:eastAsia="Times New Roman"/>
        </w:rPr>
      </w:pPr>
      <w:r w:rsidRPr="00C94AC7">
        <w:rPr>
          <w:rFonts w:eastAsia="Times New Roman"/>
        </w:rPr>
        <w:t>But most MLOps-based systems pay little attention to the specific issue, such as processing climate data or building time-series models.</w:t>
      </w:r>
    </w:p>
    <w:p w14:paraId="69C9F971" w14:textId="37BBBB98" w:rsidR="003506DC" w:rsidRPr="00AE05CB" w:rsidRDefault="00B55D35" w:rsidP="003506DC">
      <w:pPr>
        <w:pStyle w:val="Heading1"/>
      </w:pPr>
      <w:r>
        <w:t xml:space="preserve">DATA SOURCES </w:t>
      </w:r>
      <w:r w:rsidR="00B828AC">
        <w:t>AND COMPARA</w:t>
      </w:r>
      <w:r w:rsidR="007D0729">
        <w:t>T</w:t>
      </w:r>
      <w:r w:rsidR="00B828AC">
        <w:t>IVE ANALYSIS</w:t>
      </w:r>
      <w:r w:rsidR="005178DF" w:rsidRPr="00C94AC7">
        <w:rPr>
          <w:color w:val="538135" w:themeColor="accent6" w:themeShade="BF"/>
        </w:rPr>
        <w:t>’</w:t>
      </w:r>
    </w:p>
    <w:p w14:paraId="40D548AC" w14:textId="01F16C6B" w:rsidR="00D27731" w:rsidRPr="00A65A9D" w:rsidRDefault="00D27731" w:rsidP="00D27731">
      <w:pPr>
        <w:jc w:val="both"/>
        <w:rPr>
          <w:rFonts w:eastAsia="Times New Roman"/>
        </w:rPr>
      </w:pPr>
      <w:r w:rsidRPr="00A65A9D">
        <w:rPr>
          <w:rFonts w:eastAsia="Times New Roman"/>
        </w:rPr>
        <w:t xml:space="preserve">Good and reliable datasets are important if accurate climate predictions are </w:t>
      </w:r>
      <w:r w:rsidR="00C94AC7" w:rsidRPr="00A65A9D">
        <w:rPr>
          <w:rFonts w:eastAsia="Times New Roman"/>
        </w:rPr>
        <w:t>made</w:t>
      </w:r>
      <w:r w:rsidRPr="00A65A9D">
        <w:rPr>
          <w:rFonts w:eastAsia="Times New Roman"/>
        </w:rPr>
        <w:t xml:space="preserve"> in an agricultural environment. This is a study that demands only some of the primary data from the IMD</w:t>
      </w:r>
      <w:r w:rsidR="003157E5">
        <w:rPr>
          <w:rFonts w:eastAsia="Times New Roman"/>
        </w:rPr>
        <w:t>,</w:t>
      </w:r>
      <w:r w:rsidRPr="00A65A9D">
        <w:rPr>
          <w:rFonts w:eastAsia="Times New Roman"/>
        </w:rPr>
        <w:t xml:space="preserve"> namely the structured meteorological data comprising </w:t>
      </w:r>
      <w:r w:rsidR="003157E5">
        <w:rPr>
          <w:rFonts w:eastAsia="Times New Roman"/>
        </w:rPr>
        <w:t>rainfall</w:t>
      </w:r>
      <w:r w:rsidRPr="00A65A9D">
        <w:rPr>
          <w:rFonts w:eastAsia="Times New Roman"/>
        </w:rPr>
        <w:t xml:space="preserve"> measurements, temperatures, humidities and wind speed. Other than this, there are multiple source cross integration of data sets from </w:t>
      </w:r>
      <w:r w:rsidR="003157E5">
        <w:rPr>
          <w:rFonts w:eastAsia="Times New Roman"/>
        </w:rPr>
        <w:t xml:space="preserve">the </w:t>
      </w:r>
      <w:r w:rsidRPr="00A65A9D">
        <w:rPr>
          <w:rFonts w:eastAsia="Times New Roman"/>
        </w:rPr>
        <w:t>Indian Institute of Tropical Meteorology (IITM) and National Institute of Oceanography (NIO)</w:t>
      </w:r>
      <w:r w:rsidR="003157E5">
        <w:rPr>
          <w:rFonts w:eastAsia="Times New Roman"/>
        </w:rPr>
        <w:t>,</w:t>
      </w:r>
      <w:r w:rsidRPr="00A65A9D">
        <w:rPr>
          <w:rFonts w:eastAsia="Times New Roman"/>
        </w:rPr>
        <w:t xml:space="preserve"> which is conceptually considered to include multi-source cross integration data. However, owing to the weakness of </w:t>
      </w:r>
      <w:r w:rsidR="00450965" w:rsidRPr="00A65A9D">
        <w:rPr>
          <w:rFonts w:eastAsia="Times New Roman"/>
        </w:rPr>
        <w:t>spatial</w:t>
      </w:r>
      <w:r w:rsidRPr="00A65A9D">
        <w:rPr>
          <w:rFonts w:eastAsia="Times New Roman"/>
        </w:rPr>
        <w:t xml:space="preserve"> resolution, temporal granularity and data types, the practical integration of these data remains a complex task.</w:t>
      </w:r>
    </w:p>
    <w:p w14:paraId="5151D343" w14:textId="386D8218" w:rsidR="00D27731" w:rsidRPr="00A65A9D" w:rsidRDefault="00D27731" w:rsidP="00D27731">
      <w:pPr>
        <w:jc w:val="both"/>
        <w:rPr>
          <w:rFonts w:eastAsia="Times New Roman"/>
        </w:rPr>
      </w:pPr>
      <w:r w:rsidRPr="00A65A9D">
        <w:rPr>
          <w:rFonts w:eastAsia="Times New Roman"/>
        </w:rPr>
        <w:t xml:space="preserve">Structured meteorological data like rainfall, temperature, humidity, and wind speed were recorded in the IMD and find many applications in the regional climate prediction and planning of agricultural activities. The datasets generated at IITM are concerned with large-scale climate modelling aspects like the </w:t>
      </w:r>
      <w:r w:rsidR="00450965" w:rsidRPr="00A65A9D">
        <w:rPr>
          <w:rFonts w:eastAsia="Times New Roman"/>
        </w:rPr>
        <w:t>behaviors</w:t>
      </w:r>
      <w:r w:rsidRPr="00A65A9D">
        <w:rPr>
          <w:rFonts w:eastAsia="Times New Roman"/>
        </w:rPr>
        <w:t xml:space="preserve"> of monsoons and long-term climate trend, whereas the ocean related parameters like sea surface temperature, salinity</w:t>
      </w:r>
      <w:r w:rsidR="003157E5">
        <w:rPr>
          <w:rFonts w:eastAsia="Times New Roman"/>
        </w:rPr>
        <w:t>,</w:t>
      </w:r>
      <w:r w:rsidRPr="00A65A9D">
        <w:rPr>
          <w:rFonts w:eastAsia="Times New Roman"/>
        </w:rPr>
        <w:t xml:space="preserve"> and current created at NIO affect the climate variability/change</w:t>
      </w:r>
      <w:r w:rsidR="003157E5">
        <w:rPr>
          <w:rFonts w:eastAsia="Times New Roman"/>
        </w:rPr>
        <w:t>,</w:t>
      </w:r>
      <w:r w:rsidRPr="00A65A9D">
        <w:rPr>
          <w:rFonts w:eastAsia="Times New Roman"/>
        </w:rPr>
        <w:t xml:space="preserve"> especially in coastal regions. </w:t>
      </w:r>
    </w:p>
    <w:p w14:paraId="4B2296F1" w14:textId="77777777" w:rsidR="00D27731" w:rsidRPr="00A65A9D" w:rsidRDefault="00D27731" w:rsidP="00D27731">
      <w:pPr>
        <w:jc w:val="both"/>
        <w:rPr>
          <w:rFonts w:eastAsia="Times New Roman"/>
        </w:rPr>
      </w:pPr>
      <w:r w:rsidRPr="00A65A9D">
        <w:rPr>
          <w:rFonts w:eastAsia="Times New Roman"/>
        </w:rPr>
        <w:t>Although integration of multi-source datasets can enhance prediction accuracy, in this study, it is examined on an exploratory basis and not operationalized in practice, in order to improve prediction accuracy.</w:t>
      </w:r>
    </w:p>
    <w:p w14:paraId="09058115" w14:textId="77777777" w:rsidR="00D27731" w:rsidRPr="00A65A9D" w:rsidRDefault="00D27731" w:rsidP="00D27731">
      <w:pPr>
        <w:jc w:val="both"/>
        <w:rPr>
          <w:rFonts w:eastAsia="Times New Roman"/>
        </w:rPr>
      </w:pPr>
      <w:r w:rsidRPr="00A65A9D">
        <w:rPr>
          <w:rFonts w:eastAsia="Times New Roman"/>
        </w:rPr>
        <w:t xml:space="preserve">The incorporation of atmospheric, oceanic and long-term climatic data occurs as a continuum of integration with the goal of better representation of the data and improvement of the model. </w:t>
      </w:r>
    </w:p>
    <w:p w14:paraId="4B146844" w14:textId="70860D45" w:rsidR="00E735E8" w:rsidRDefault="007A2A17" w:rsidP="003E0BD5">
      <w:pPr>
        <w:widowControl w:val="0"/>
        <w:autoSpaceDE w:val="0"/>
        <w:autoSpaceDN w:val="0"/>
        <w:spacing w:before="74" w:line="276" w:lineRule="auto"/>
        <w:ind w:left="141" w:right="339"/>
        <w:jc w:val="both"/>
        <w:rPr>
          <w:rFonts w:eastAsia="Times New Roman"/>
          <w:spacing w:val="-9"/>
        </w:rPr>
      </w:pPr>
      <w:r w:rsidRPr="007A2A17">
        <w:rPr>
          <w:rFonts w:eastAsia="Times New Roman"/>
          <w:noProof/>
          <w:spacing w:val="-9"/>
        </w:rPr>
        <w:drawing>
          <wp:inline distT="0" distB="0" distL="0" distR="0" wp14:anchorId="7F4370C1" wp14:editId="75D46726">
            <wp:extent cx="3089910" cy="1521460"/>
            <wp:effectExtent l="0" t="0" r="0" b="2540"/>
            <wp:docPr id="1718703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703445" name=""/>
                    <pic:cNvPicPr/>
                  </pic:nvPicPr>
                  <pic:blipFill>
                    <a:blip r:embed="rId12"/>
                    <a:stretch>
                      <a:fillRect/>
                    </a:stretch>
                  </pic:blipFill>
                  <pic:spPr>
                    <a:xfrm>
                      <a:off x="0" y="0"/>
                      <a:ext cx="3089910" cy="1521460"/>
                    </a:xfrm>
                    <a:prstGeom prst="rect">
                      <a:avLst/>
                    </a:prstGeom>
                  </pic:spPr>
                </pic:pic>
              </a:graphicData>
            </a:graphic>
          </wp:inline>
        </w:drawing>
      </w:r>
    </w:p>
    <w:p w14:paraId="6AE7E131" w14:textId="3BD7FEB5" w:rsidR="00E735E8" w:rsidRPr="00054493" w:rsidRDefault="001836C9" w:rsidP="00835933">
      <w:pPr>
        <w:spacing w:after="160" w:line="278" w:lineRule="auto"/>
      </w:pPr>
      <w:r>
        <w:lastRenderedPageBreak/>
        <w:t>Fig.</w:t>
      </w:r>
      <w:r w:rsidR="00EB1343">
        <w:t xml:space="preserve"> </w:t>
      </w:r>
      <w:r>
        <w:t>2.</w:t>
      </w:r>
      <w:r w:rsidR="00835933">
        <w:t>I</w:t>
      </w:r>
      <w:r w:rsidR="00835933" w:rsidRPr="00367CDF">
        <w:t>llustrative multi</w:t>
      </w:r>
      <w:r w:rsidR="00835933" w:rsidRPr="00367CDF">
        <w:noBreakHyphen/>
        <w:t>source climate data integration framework discussed in existing studies.</w:t>
      </w:r>
    </w:p>
    <w:p w14:paraId="4194EBB2" w14:textId="77777777" w:rsidR="00A858C6" w:rsidRPr="00F65EA2" w:rsidRDefault="00A858C6" w:rsidP="00A858C6">
      <w:pPr>
        <w:spacing w:after="160" w:line="278" w:lineRule="auto"/>
        <w:jc w:val="both"/>
      </w:pPr>
      <w:r w:rsidRPr="00F65EA2">
        <w:t>Fig. 2 illustrates a conceptual multi</w:t>
      </w:r>
      <w:r w:rsidRPr="00F65EA2">
        <w:noBreakHyphen/>
        <w:t>source climate data integration framework as discussed in existing studies. The framework represents an illustrative pipeline and is not operationally implemented in the present review.</w:t>
      </w:r>
    </w:p>
    <w:p w14:paraId="5FBBC763" w14:textId="29F60795" w:rsidR="005474B4" w:rsidRPr="00677084" w:rsidRDefault="00357FFA" w:rsidP="00A265D0">
      <w:pPr>
        <w:pStyle w:val="Heading2"/>
      </w:pPr>
      <w:r w:rsidRPr="00677084">
        <w:t>Data Sources</w:t>
      </w:r>
    </w:p>
    <w:p w14:paraId="08771840" w14:textId="4CD9A275" w:rsidR="00DB773A" w:rsidRPr="00A65A9D" w:rsidRDefault="00DB773A" w:rsidP="00DB773A">
      <w:pPr>
        <w:widowControl w:val="0"/>
        <w:ind w:left="141" w:right="339"/>
        <w:jc w:val="both"/>
        <w:rPr>
          <w:rFonts w:eastAsia="Times New Roman"/>
        </w:rPr>
      </w:pPr>
      <w:r w:rsidRPr="00A65A9D">
        <w:rPr>
          <w:rFonts w:eastAsia="Times New Roman"/>
        </w:rPr>
        <w:t xml:space="preserve">A detailed comparison of the major climate data sources (as obtained from IMD, IITM and NIO) is presented in Table II for their impact on prediction accuracy due to differences in the dataset type and key features, advantages and limitations. </w:t>
      </w:r>
    </w:p>
    <w:p w14:paraId="6EA1EDF9" w14:textId="08273A32" w:rsidR="00357FFA" w:rsidRPr="00C23DE5" w:rsidRDefault="00357FFA" w:rsidP="00357FFA">
      <w:pPr>
        <w:widowControl w:val="0"/>
        <w:autoSpaceDE w:val="0"/>
        <w:autoSpaceDN w:val="0"/>
        <w:spacing w:before="1"/>
        <w:rPr>
          <w:rFonts w:eastAsia="Times New Roman"/>
          <w:sz w:val="16"/>
          <w:szCs w:val="22"/>
        </w:rPr>
      </w:pPr>
      <w:r w:rsidRPr="00C23DE5">
        <w:rPr>
          <w:rFonts w:eastAsia="Times New Roman"/>
          <w:sz w:val="16"/>
          <w:szCs w:val="22"/>
        </w:rPr>
        <w:t>TABLE</w:t>
      </w:r>
      <w:r w:rsidRPr="00C23DE5">
        <w:rPr>
          <w:rFonts w:eastAsia="Times New Roman"/>
          <w:spacing w:val="-5"/>
          <w:sz w:val="16"/>
          <w:szCs w:val="22"/>
        </w:rPr>
        <w:t xml:space="preserve"> </w:t>
      </w:r>
      <w:r w:rsidR="0066055E">
        <w:rPr>
          <w:rFonts w:eastAsia="Times New Roman"/>
          <w:sz w:val="16"/>
          <w:szCs w:val="22"/>
        </w:rPr>
        <w:t>II</w:t>
      </w:r>
      <w:r w:rsidRPr="00C23DE5">
        <w:rPr>
          <w:rFonts w:eastAsia="Times New Roman"/>
          <w:sz w:val="16"/>
          <w:szCs w:val="22"/>
        </w:rPr>
        <w:t>.</w:t>
      </w:r>
      <w:r w:rsidRPr="00C23DE5">
        <w:rPr>
          <w:rFonts w:eastAsia="Times New Roman"/>
          <w:spacing w:val="-4"/>
          <w:sz w:val="16"/>
          <w:szCs w:val="22"/>
        </w:rPr>
        <w:t xml:space="preserve"> </w:t>
      </w:r>
      <w:r w:rsidRPr="00C23DE5">
        <w:rPr>
          <w:rFonts w:eastAsia="Times New Roman"/>
          <w:spacing w:val="-5"/>
          <w:sz w:val="16"/>
          <w:szCs w:val="22"/>
        </w:rPr>
        <w:t xml:space="preserve"> </w:t>
      </w:r>
      <w:r w:rsidRPr="00877805">
        <w:rPr>
          <w:rFonts w:eastAsia="Times New Roman"/>
          <w:sz w:val="16"/>
          <w:szCs w:val="22"/>
        </w:rPr>
        <w:t>COMPARISON OF CLIMATE DATA SOURCES</w:t>
      </w:r>
    </w:p>
    <w:tbl>
      <w:tblPr>
        <w:tblW w:w="47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7"/>
        <w:gridCol w:w="814"/>
        <w:gridCol w:w="1086"/>
        <w:gridCol w:w="1086"/>
        <w:gridCol w:w="1086"/>
      </w:tblGrid>
      <w:tr w:rsidR="00B70355" w:rsidRPr="00C23DE5" w14:paraId="0CA98706" w14:textId="77777777" w:rsidTr="00976F2F">
        <w:trPr>
          <w:trHeight w:val="481"/>
        </w:trPr>
        <w:tc>
          <w:tcPr>
            <w:tcW w:w="697" w:type="dxa"/>
            <w:vAlign w:val="center"/>
          </w:tcPr>
          <w:p w14:paraId="2F133975" w14:textId="5DE8B0B1" w:rsidR="00B70355" w:rsidRPr="00C23DE5" w:rsidRDefault="00B70355" w:rsidP="006118FB">
            <w:pPr>
              <w:widowControl w:val="0"/>
              <w:autoSpaceDE w:val="0"/>
              <w:autoSpaceDN w:val="0"/>
              <w:spacing w:line="181" w:lineRule="exact"/>
              <w:ind w:left="107"/>
              <w:jc w:val="left"/>
              <w:rPr>
                <w:rFonts w:eastAsia="Times New Roman"/>
                <w:b/>
                <w:sz w:val="18"/>
                <w:szCs w:val="18"/>
              </w:rPr>
            </w:pPr>
            <w:r>
              <w:rPr>
                <w:rFonts w:eastAsia="Times New Roman"/>
                <w:b/>
                <w:sz w:val="18"/>
                <w:szCs w:val="18"/>
              </w:rPr>
              <w:t>Data Source</w:t>
            </w:r>
          </w:p>
        </w:tc>
        <w:tc>
          <w:tcPr>
            <w:tcW w:w="814" w:type="dxa"/>
            <w:vAlign w:val="center"/>
          </w:tcPr>
          <w:p w14:paraId="0F900E94" w14:textId="77777777" w:rsidR="00B70355" w:rsidRPr="00C23DE5" w:rsidRDefault="00B70355" w:rsidP="006118FB">
            <w:pPr>
              <w:widowControl w:val="0"/>
              <w:autoSpaceDE w:val="0"/>
              <w:autoSpaceDN w:val="0"/>
              <w:spacing w:line="181" w:lineRule="exact"/>
              <w:ind w:left="107"/>
              <w:jc w:val="left"/>
              <w:rPr>
                <w:rFonts w:eastAsia="Times New Roman"/>
                <w:b/>
                <w:sz w:val="18"/>
                <w:szCs w:val="18"/>
              </w:rPr>
            </w:pPr>
            <w:r w:rsidRPr="00877805">
              <w:rPr>
                <w:rFonts w:eastAsia="Times New Roman"/>
                <w:b/>
                <w:sz w:val="18"/>
                <w:szCs w:val="18"/>
              </w:rPr>
              <w:t>Type</w:t>
            </w:r>
          </w:p>
        </w:tc>
        <w:tc>
          <w:tcPr>
            <w:tcW w:w="1086" w:type="dxa"/>
            <w:vAlign w:val="center"/>
          </w:tcPr>
          <w:p w14:paraId="248C0BC6" w14:textId="77777777" w:rsidR="00B70355" w:rsidRPr="00C23DE5" w:rsidRDefault="00B70355" w:rsidP="006118FB">
            <w:pPr>
              <w:widowControl w:val="0"/>
              <w:autoSpaceDE w:val="0"/>
              <w:autoSpaceDN w:val="0"/>
              <w:spacing w:line="181" w:lineRule="exact"/>
              <w:ind w:left="107"/>
              <w:jc w:val="left"/>
              <w:rPr>
                <w:rFonts w:eastAsia="Times New Roman"/>
                <w:b/>
                <w:sz w:val="18"/>
                <w:szCs w:val="18"/>
              </w:rPr>
            </w:pPr>
            <w:r w:rsidRPr="00877805">
              <w:rPr>
                <w:rFonts w:eastAsia="Times New Roman"/>
                <w:b/>
                <w:sz w:val="18"/>
                <w:szCs w:val="18"/>
              </w:rPr>
              <w:t>Key Features</w:t>
            </w:r>
          </w:p>
        </w:tc>
        <w:tc>
          <w:tcPr>
            <w:tcW w:w="1086" w:type="dxa"/>
            <w:vAlign w:val="center"/>
          </w:tcPr>
          <w:p w14:paraId="2BAC73C3" w14:textId="77777777" w:rsidR="00B70355" w:rsidRPr="00C23DE5" w:rsidRDefault="00B70355" w:rsidP="006118FB">
            <w:pPr>
              <w:widowControl w:val="0"/>
              <w:autoSpaceDE w:val="0"/>
              <w:autoSpaceDN w:val="0"/>
              <w:spacing w:line="181" w:lineRule="exact"/>
              <w:ind w:left="107"/>
              <w:jc w:val="left"/>
              <w:rPr>
                <w:rFonts w:eastAsia="Times New Roman"/>
                <w:b/>
                <w:sz w:val="18"/>
                <w:szCs w:val="18"/>
              </w:rPr>
            </w:pPr>
            <w:r w:rsidRPr="00877805">
              <w:rPr>
                <w:rFonts w:eastAsia="Times New Roman"/>
                <w:b/>
                <w:sz w:val="18"/>
                <w:szCs w:val="18"/>
              </w:rPr>
              <w:t>Advantages</w:t>
            </w:r>
          </w:p>
        </w:tc>
        <w:tc>
          <w:tcPr>
            <w:tcW w:w="1086" w:type="dxa"/>
            <w:vAlign w:val="center"/>
          </w:tcPr>
          <w:p w14:paraId="11E1C899" w14:textId="77777777" w:rsidR="00B70355" w:rsidRPr="00C23DE5" w:rsidRDefault="00B70355" w:rsidP="006118FB">
            <w:pPr>
              <w:widowControl w:val="0"/>
              <w:autoSpaceDE w:val="0"/>
              <w:autoSpaceDN w:val="0"/>
              <w:spacing w:line="181" w:lineRule="exact"/>
              <w:ind w:left="107"/>
              <w:jc w:val="left"/>
              <w:rPr>
                <w:rFonts w:eastAsia="Times New Roman"/>
                <w:b/>
                <w:sz w:val="18"/>
                <w:szCs w:val="18"/>
              </w:rPr>
            </w:pPr>
            <w:r w:rsidRPr="00877805">
              <w:rPr>
                <w:rFonts w:eastAsia="Times New Roman"/>
                <w:b/>
                <w:sz w:val="18"/>
                <w:szCs w:val="18"/>
              </w:rPr>
              <w:t>Limitations</w:t>
            </w:r>
          </w:p>
        </w:tc>
      </w:tr>
      <w:tr w:rsidR="00B70355" w:rsidRPr="00C23DE5" w14:paraId="7F746359" w14:textId="77777777" w:rsidTr="00976F2F">
        <w:trPr>
          <w:trHeight w:val="479"/>
        </w:trPr>
        <w:tc>
          <w:tcPr>
            <w:tcW w:w="697" w:type="dxa"/>
            <w:vAlign w:val="center"/>
          </w:tcPr>
          <w:p w14:paraId="5EADB849" w14:textId="77777777" w:rsidR="00B70355" w:rsidRPr="00F70F02" w:rsidRDefault="00B70355" w:rsidP="006118FB">
            <w:pPr>
              <w:widowControl w:val="0"/>
              <w:autoSpaceDE w:val="0"/>
              <w:autoSpaceDN w:val="0"/>
              <w:spacing w:line="178" w:lineRule="exact"/>
              <w:ind w:left="107"/>
              <w:jc w:val="left"/>
              <w:rPr>
                <w:rFonts w:eastAsia="Times New Roman"/>
                <w:bCs/>
                <w:sz w:val="18"/>
                <w:szCs w:val="18"/>
              </w:rPr>
            </w:pPr>
            <w:r w:rsidRPr="00F70F02">
              <w:rPr>
                <w:rFonts w:eastAsia="Times New Roman"/>
                <w:bCs/>
                <w:sz w:val="18"/>
                <w:szCs w:val="18"/>
              </w:rPr>
              <w:t>IMD</w:t>
            </w:r>
          </w:p>
        </w:tc>
        <w:tc>
          <w:tcPr>
            <w:tcW w:w="814" w:type="dxa"/>
            <w:vAlign w:val="center"/>
          </w:tcPr>
          <w:p w14:paraId="4983B0D2" w14:textId="77777777" w:rsidR="00B70355" w:rsidRPr="00F70F02" w:rsidRDefault="00B70355" w:rsidP="006118FB">
            <w:pPr>
              <w:widowControl w:val="0"/>
              <w:autoSpaceDE w:val="0"/>
              <w:autoSpaceDN w:val="0"/>
              <w:spacing w:line="178" w:lineRule="exact"/>
              <w:ind w:left="107"/>
              <w:jc w:val="left"/>
              <w:rPr>
                <w:rFonts w:eastAsia="Times New Roman"/>
                <w:bCs/>
                <w:sz w:val="18"/>
                <w:szCs w:val="18"/>
              </w:rPr>
            </w:pPr>
            <w:r w:rsidRPr="00F70F02">
              <w:rPr>
                <w:rFonts w:eastAsia="Times New Roman"/>
                <w:bCs/>
                <w:sz w:val="18"/>
                <w:szCs w:val="18"/>
              </w:rPr>
              <w:t>Meteorological</w:t>
            </w:r>
          </w:p>
        </w:tc>
        <w:tc>
          <w:tcPr>
            <w:tcW w:w="1086" w:type="dxa"/>
            <w:vAlign w:val="center"/>
          </w:tcPr>
          <w:p w14:paraId="5C233C22" w14:textId="77777777" w:rsidR="00B70355" w:rsidRPr="00F70F02" w:rsidRDefault="00B70355" w:rsidP="006118FB">
            <w:pPr>
              <w:widowControl w:val="0"/>
              <w:autoSpaceDE w:val="0"/>
              <w:autoSpaceDN w:val="0"/>
              <w:spacing w:line="178" w:lineRule="exact"/>
              <w:ind w:left="107"/>
              <w:jc w:val="left"/>
              <w:rPr>
                <w:rFonts w:eastAsia="Times New Roman"/>
                <w:bCs/>
                <w:sz w:val="18"/>
                <w:szCs w:val="18"/>
              </w:rPr>
            </w:pPr>
            <w:r w:rsidRPr="00F70F02">
              <w:rPr>
                <w:rFonts w:eastAsia="Times New Roman"/>
                <w:bCs/>
                <w:sz w:val="18"/>
                <w:szCs w:val="18"/>
              </w:rPr>
              <w:t>Rainfall, Temperature</w:t>
            </w:r>
          </w:p>
        </w:tc>
        <w:tc>
          <w:tcPr>
            <w:tcW w:w="1086" w:type="dxa"/>
            <w:vAlign w:val="center"/>
          </w:tcPr>
          <w:p w14:paraId="4EC6C801" w14:textId="77777777" w:rsidR="00B70355" w:rsidRPr="00F70F02" w:rsidRDefault="00B70355" w:rsidP="006118FB">
            <w:pPr>
              <w:widowControl w:val="0"/>
              <w:autoSpaceDE w:val="0"/>
              <w:autoSpaceDN w:val="0"/>
              <w:spacing w:line="178" w:lineRule="exact"/>
              <w:ind w:left="107"/>
              <w:jc w:val="left"/>
              <w:rPr>
                <w:rFonts w:eastAsia="Times New Roman"/>
                <w:bCs/>
                <w:sz w:val="18"/>
                <w:szCs w:val="18"/>
              </w:rPr>
            </w:pPr>
            <w:r w:rsidRPr="00F70F02">
              <w:rPr>
                <w:rFonts w:eastAsia="Times New Roman"/>
                <w:bCs/>
                <w:sz w:val="18"/>
                <w:szCs w:val="18"/>
              </w:rPr>
              <w:t>Accurate, structured</w:t>
            </w:r>
          </w:p>
        </w:tc>
        <w:tc>
          <w:tcPr>
            <w:tcW w:w="1086" w:type="dxa"/>
            <w:vAlign w:val="center"/>
          </w:tcPr>
          <w:p w14:paraId="3AF3BE88" w14:textId="77777777" w:rsidR="00B70355" w:rsidRPr="00F70F02" w:rsidRDefault="00B70355" w:rsidP="006118FB">
            <w:pPr>
              <w:widowControl w:val="0"/>
              <w:autoSpaceDE w:val="0"/>
              <w:autoSpaceDN w:val="0"/>
              <w:spacing w:line="178" w:lineRule="exact"/>
              <w:ind w:left="107"/>
              <w:jc w:val="left"/>
              <w:rPr>
                <w:rFonts w:eastAsia="Times New Roman"/>
                <w:bCs/>
                <w:sz w:val="18"/>
                <w:szCs w:val="18"/>
              </w:rPr>
            </w:pPr>
            <w:r w:rsidRPr="00F70F02">
              <w:rPr>
                <w:rFonts w:eastAsia="Times New Roman"/>
                <w:bCs/>
                <w:sz w:val="18"/>
                <w:szCs w:val="18"/>
              </w:rPr>
              <w:t>Limited regional coverage</w:t>
            </w:r>
          </w:p>
        </w:tc>
      </w:tr>
      <w:tr w:rsidR="00B70355" w:rsidRPr="00C23DE5" w14:paraId="1CD37E71" w14:textId="77777777" w:rsidTr="00976F2F">
        <w:trPr>
          <w:trHeight w:val="481"/>
        </w:trPr>
        <w:tc>
          <w:tcPr>
            <w:tcW w:w="697" w:type="dxa"/>
            <w:vAlign w:val="center"/>
          </w:tcPr>
          <w:p w14:paraId="2F145C42" w14:textId="77777777" w:rsidR="00B70355" w:rsidRPr="00F70F02" w:rsidRDefault="00B70355" w:rsidP="006118FB">
            <w:pPr>
              <w:widowControl w:val="0"/>
              <w:autoSpaceDE w:val="0"/>
              <w:autoSpaceDN w:val="0"/>
              <w:spacing w:line="181" w:lineRule="exact"/>
              <w:ind w:left="107"/>
              <w:jc w:val="left"/>
              <w:rPr>
                <w:rFonts w:eastAsia="Times New Roman"/>
                <w:bCs/>
                <w:sz w:val="18"/>
                <w:szCs w:val="18"/>
              </w:rPr>
            </w:pPr>
            <w:r w:rsidRPr="00F70F02">
              <w:rPr>
                <w:rFonts w:eastAsia="Times New Roman"/>
                <w:bCs/>
                <w:sz w:val="18"/>
                <w:szCs w:val="18"/>
              </w:rPr>
              <w:t>IITM</w:t>
            </w:r>
          </w:p>
        </w:tc>
        <w:tc>
          <w:tcPr>
            <w:tcW w:w="814" w:type="dxa"/>
            <w:vAlign w:val="center"/>
          </w:tcPr>
          <w:p w14:paraId="3B242911" w14:textId="77777777" w:rsidR="00B70355" w:rsidRPr="00F70F02" w:rsidRDefault="00B70355" w:rsidP="006118FB">
            <w:pPr>
              <w:widowControl w:val="0"/>
              <w:autoSpaceDE w:val="0"/>
              <w:autoSpaceDN w:val="0"/>
              <w:spacing w:line="181" w:lineRule="exact"/>
              <w:ind w:left="107"/>
              <w:jc w:val="left"/>
              <w:rPr>
                <w:rFonts w:eastAsia="Times New Roman"/>
                <w:bCs/>
                <w:sz w:val="18"/>
                <w:szCs w:val="18"/>
              </w:rPr>
            </w:pPr>
            <w:r w:rsidRPr="00F70F02">
              <w:rPr>
                <w:rFonts w:eastAsia="Times New Roman"/>
                <w:bCs/>
                <w:sz w:val="18"/>
                <w:szCs w:val="18"/>
              </w:rPr>
              <w:t>Climate Modeling</w:t>
            </w:r>
          </w:p>
        </w:tc>
        <w:tc>
          <w:tcPr>
            <w:tcW w:w="1086" w:type="dxa"/>
            <w:vAlign w:val="center"/>
          </w:tcPr>
          <w:p w14:paraId="754849E3" w14:textId="77777777" w:rsidR="00B70355" w:rsidRPr="00F70F02" w:rsidRDefault="00B70355" w:rsidP="006118FB">
            <w:pPr>
              <w:widowControl w:val="0"/>
              <w:autoSpaceDE w:val="0"/>
              <w:autoSpaceDN w:val="0"/>
              <w:spacing w:line="181" w:lineRule="exact"/>
              <w:ind w:left="107"/>
              <w:jc w:val="left"/>
              <w:rPr>
                <w:rFonts w:eastAsia="Times New Roman"/>
                <w:bCs/>
                <w:sz w:val="18"/>
                <w:szCs w:val="18"/>
              </w:rPr>
            </w:pPr>
            <w:r w:rsidRPr="00F70F02">
              <w:rPr>
                <w:rFonts w:eastAsia="Times New Roman"/>
                <w:bCs/>
                <w:sz w:val="18"/>
                <w:szCs w:val="18"/>
              </w:rPr>
              <w:t>Monsoon, trends</w:t>
            </w:r>
          </w:p>
        </w:tc>
        <w:tc>
          <w:tcPr>
            <w:tcW w:w="1086" w:type="dxa"/>
            <w:vAlign w:val="center"/>
          </w:tcPr>
          <w:p w14:paraId="71478C10" w14:textId="77777777" w:rsidR="00B70355" w:rsidRPr="00F70F02" w:rsidRDefault="00B70355" w:rsidP="006118FB">
            <w:pPr>
              <w:widowControl w:val="0"/>
              <w:autoSpaceDE w:val="0"/>
              <w:autoSpaceDN w:val="0"/>
              <w:spacing w:line="181" w:lineRule="exact"/>
              <w:ind w:left="107"/>
              <w:jc w:val="left"/>
              <w:rPr>
                <w:rFonts w:eastAsia="Times New Roman"/>
                <w:bCs/>
                <w:sz w:val="18"/>
                <w:szCs w:val="18"/>
              </w:rPr>
            </w:pPr>
            <w:r w:rsidRPr="00F70F02">
              <w:rPr>
                <w:rFonts w:eastAsia="Times New Roman"/>
                <w:bCs/>
                <w:sz w:val="18"/>
                <w:szCs w:val="18"/>
              </w:rPr>
              <w:t>Advanced analysis</w:t>
            </w:r>
          </w:p>
        </w:tc>
        <w:tc>
          <w:tcPr>
            <w:tcW w:w="1086" w:type="dxa"/>
            <w:vAlign w:val="center"/>
          </w:tcPr>
          <w:p w14:paraId="60D532BA" w14:textId="77777777" w:rsidR="00B70355" w:rsidRPr="00F70F02" w:rsidRDefault="00B70355" w:rsidP="006118FB">
            <w:pPr>
              <w:widowControl w:val="0"/>
              <w:autoSpaceDE w:val="0"/>
              <w:autoSpaceDN w:val="0"/>
              <w:spacing w:line="181" w:lineRule="exact"/>
              <w:ind w:left="107"/>
              <w:jc w:val="left"/>
              <w:rPr>
                <w:rFonts w:eastAsia="Times New Roman"/>
                <w:bCs/>
                <w:sz w:val="18"/>
                <w:szCs w:val="18"/>
              </w:rPr>
            </w:pPr>
            <w:r w:rsidRPr="00F70F02">
              <w:rPr>
                <w:rFonts w:eastAsia="Times New Roman"/>
                <w:bCs/>
                <w:sz w:val="18"/>
                <w:szCs w:val="18"/>
              </w:rPr>
              <w:t>Complex processing</w:t>
            </w:r>
          </w:p>
        </w:tc>
      </w:tr>
      <w:tr w:rsidR="00B70355" w:rsidRPr="00C23DE5" w14:paraId="3CE62252" w14:textId="77777777" w:rsidTr="00976F2F">
        <w:trPr>
          <w:trHeight w:val="481"/>
        </w:trPr>
        <w:tc>
          <w:tcPr>
            <w:tcW w:w="697" w:type="dxa"/>
            <w:vAlign w:val="center"/>
          </w:tcPr>
          <w:p w14:paraId="78A6764F" w14:textId="77777777" w:rsidR="00B70355" w:rsidRPr="00F70F02" w:rsidRDefault="00B70355" w:rsidP="006118FB">
            <w:pPr>
              <w:widowControl w:val="0"/>
              <w:autoSpaceDE w:val="0"/>
              <w:autoSpaceDN w:val="0"/>
              <w:spacing w:line="181" w:lineRule="exact"/>
              <w:ind w:left="107"/>
              <w:jc w:val="left"/>
              <w:rPr>
                <w:rFonts w:eastAsia="Times New Roman"/>
                <w:bCs/>
                <w:sz w:val="18"/>
                <w:szCs w:val="18"/>
              </w:rPr>
            </w:pPr>
            <w:r w:rsidRPr="00F70F02">
              <w:rPr>
                <w:rFonts w:eastAsia="Times New Roman"/>
                <w:bCs/>
                <w:sz w:val="18"/>
                <w:szCs w:val="18"/>
              </w:rPr>
              <w:t>NIO</w:t>
            </w:r>
          </w:p>
        </w:tc>
        <w:tc>
          <w:tcPr>
            <w:tcW w:w="814" w:type="dxa"/>
            <w:vAlign w:val="center"/>
          </w:tcPr>
          <w:p w14:paraId="2515BCEC" w14:textId="77777777" w:rsidR="00B70355" w:rsidRPr="00F70F02" w:rsidRDefault="00B70355" w:rsidP="006118FB">
            <w:pPr>
              <w:widowControl w:val="0"/>
              <w:autoSpaceDE w:val="0"/>
              <w:autoSpaceDN w:val="0"/>
              <w:spacing w:line="181" w:lineRule="exact"/>
              <w:ind w:left="107"/>
              <w:jc w:val="left"/>
              <w:rPr>
                <w:rFonts w:eastAsia="Times New Roman"/>
                <w:bCs/>
                <w:sz w:val="18"/>
                <w:szCs w:val="18"/>
              </w:rPr>
            </w:pPr>
            <w:r w:rsidRPr="00F70F02">
              <w:rPr>
                <w:rFonts w:eastAsia="Times New Roman"/>
                <w:bCs/>
                <w:sz w:val="18"/>
                <w:szCs w:val="18"/>
              </w:rPr>
              <w:t>Ocean Data</w:t>
            </w:r>
          </w:p>
        </w:tc>
        <w:tc>
          <w:tcPr>
            <w:tcW w:w="1086" w:type="dxa"/>
            <w:vAlign w:val="center"/>
          </w:tcPr>
          <w:p w14:paraId="4DFD65E7" w14:textId="77777777" w:rsidR="00B70355" w:rsidRPr="00F70F02" w:rsidRDefault="00B70355" w:rsidP="006118FB">
            <w:pPr>
              <w:widowControl w:val="0"/>
              <w:autoSpaceDE w:val="0"/>
              <w:autoSpaceDN w:val="0"/>
              <w:spacing w:line="181" w:lineRule="exact"/>
              <w:ind w:left="107"/>
              <w:jc w:val="left"/>
              <w:rPr>
                <w:rFonts w:eastAsia="Times New Roman"/>
                <w:bCs/>
                <w:sz w:val="18"/>
                <w:szCs w:val="18"/>
              </w:rPr>
            </w:pPr>
            <w:r w:rsidRPr="00F70F02">
              <w:rPr>
                <w:rFonts w:eastAsia="Times New Roman"/>
                <w:bCs/>
                <w:sz w:val="18"/>
                <w:szCs w:val="18"/>
              </w:rPr>
              <w:t>SST, currents</w:t>
            </w:r>
          </w:p>
        </w:tc>
        <w:tc>
          <w:tcPr>
            <w:tcW w:w="1086" w:type="dxa"/>
            <w:vAlign w:val="center"/>
          </w:tcPr>
          <w:p w14:paraId="0D3B234A" w14:textId="77777777" w:rsidR="00B70355" w:rsidRPr="00F70F02" w:rsidRDefault="00B70355" w:rsidP="006118FB">
            <w:pPr>
              <w:widowControl w:val="0"/>
              <w:autoSpaceDE w:val="0"/>
              <w:autoSpaceDN w:val="0"/>
              <w:spacing w:line="181" w:lineRule="exact"/>
              <w:ind w:left="107"/>
              <w:jc w:val="left"/>
              <w:rPr>
                <w:rFonts w:eastAsia="Times New Roman"/>
                <w:bCs/>
                <w:sz w:val="18"/>
                <w:szCs w:val="18"/>
              </w:rPr>
            </w:pPr>
            <w:r w:rsidRPr="00F70F02">
              <w:rPr>
                <w:rFonts w:eastAsia="Times New Roman"/>
                <w:bCs/>
                <w:sz w:val="18"/>
                <w:szCs w:val="18"/>
              </w:rPr>
              <w:t>Coastal insights</w:t>
            </w:r>
          </w:p>
        </w:tc>
        <w:tc>
          <w:tcPr>
            <w:tcW w:w="1086" w:type="dxa"/>
            <w:vAlign w:val="center"/>
          </w:tcPr>
          <w:p w14:paraId="30C59597" w14:textId="77777777" w:rsidR="00B70355" w:rsidRPr="00F70F02" w:rsidRDefault="00B70355" w:rsidP="006118FB">
            <w:pPr>
              <w:widowControl w:val="0"/>
              <w:autoSpaceDE w:val="0"/>
              <w:autoSpaceDN w:val="0"/>
              <w:spacing w:line="181" w:lineRule="exact"/>
              <w:ind w:left="107"/>
              <w:jc w:val="left"/>
              <w:rPr>
                <w:rFonts w:eastAsia="Times New Roman"/>
                <w:bCs/>
                <w:sz w:val="18"/>
                <w:szCs w:val="18"/>
              </w:rPr>
            </w:pPr>
            <w:r w:rsidRPr="00F70F02">
              <w:rPr>
                <w:rFonts w:eastAsia="Times New Roman"/>
                <w:bCs/>
                <w:sz w:val="18"/>
                <w:szCs w:val="18"/>
              </w:rPr>
              <w:t>Limited inland application</w:t>
            </w:r>
          </w:p>
        </w:tc>
      </w:tr>
    </w:tbl>
    <w:p w14:paraId="2CA3B049" w14:textId="50650916" w:rsidR="00185DC4" w:rsidRPr="005178DF" w:rsidRDefault="008C60DC" w:rsidP="00343A0D">
      <w:pPr>
        <w:contextualSpacing/>
        <w:jc w:val="both"/>
        <w:rPr>
          <w:rFonts w:eastAsia="Times New Roman"/>
          <w:b/>
          <w:bCs/>
          <w:spacing w:val="-9"/>
        </w:rPr>
      </w:pPr>
      <w:r w:rsidRPr="005178DF">
        <w:rPr>
          <w:rFonts w:eastAsia="Times New Roman"/>
          <w:b/>
          <w:bCs/>
          <w:spacing w:val="-9"/>
        </w:rPr>
        <w:t>Analysis:</w:t>
      </w:r>
    </w:p>
    <w:p w14:paraId="59AF0271" w14:textId="091DECA1" w:rsidR="00EF5E15" w:rsidRPr="00146324" w:rsidRDefault="00DB773A" w:rsidP="00343A0D">
      <w:pPr>
        <w:contextualSpacing/>
        <w:jc w:val="both"/>
      </w:pPr>
      <w:r w:rsidRPr="00A65A9D">
        <w:rPr>
          <w:rFonts w:eastAsia="Times New Roman"/>
        </w:rPr>
        <w:t xml:space="preserve">Each data </w:t>
      </w:r>
      <w:r>
        <w:rPr>
          <w:rFonts w:eastAsia="Times New Roman"/>
        </w:rPr>
        <w:t xml:space="preserve">point </w:t>
      </w:r>
      <w:r w:rsidRPr="00A65A9D">
        <w:rPr>
          <w:rFonts w:eastAsia="Times New Roman"/>
        </w:rPr>
        <w:t xml:space="preserve">provides some unique insight </w:t>
      </w:r>
      <w:r>
        <w:rPr>
          <w:rFonts w:eastAsia="Times New Roman"/>
        </w:rPr>
        <w:t>into</w:t>
      </w:r>
      <w:r w:rsidRPr="00A65A9D">
        <w:rPr>
          <w:rFonts w:eastAsia="Times New Roman"/>
        </w:rPr>
        <w:t xml:space="preserve"> climate prediction.</w:t>
      </w:r>
      <w:r w:rsidR="00EF5E15" w:rsidRPr="00146324">
        <w:t xml:space="preserve"> IMD datasets are well-structured and suitable for regional analysis and are therefore used as the primary data source in this study. IITM datasets support long-term climate modeling, while NIO datasets provide essential oceanographic parameters influencing climate variability. Although this study focuses on IMD data, the integration of multiple datasets is expected to enhance prediction capability in future research. However, challenges such as data heterogeneity, temporal misalignment, and missing values remain critical issues that must be addressed for effective multi-source integration.</w:t>
      </w:r>
      <w:r w:rsidR="005178DF" w:rsidRPr="00C94AC7">
        <w:rPr>
          <w:color w:val="538135" w:themeColor="accent6" w:themeShade="BF"/>
        </w:rPr>
        <w:t>’</w:t>
      </w:r>
    </w:p>
    <w:p w14:paraId="15596341" w14:textId="439C85BF" w:rsidR="005474B4" w:rsidRPr="008C60DC" w:rsidRDefault="00EB1343" w:rsidP="008C60DC">
      <w:pPr>
        <w:pStyle w:val="Heading2"/>
      </w:pPr>
      <w:r>
        <w:t>MODEL COMPARISON</w:t>
      </w:r>
    </w:p>
    <w:p w14:paraId="395B1BE4" w14:textId="15C40FA5" w:rsidR="0066055E" w:rsidRPr="008C60DC" w:rsidRDefault="0066055E" w:rsidP="008C60DC">
      <w:pPr>
        <w:widowControl w:val="0"/>
        <w:autoSpaceDE w:val="0"/>
        <w:autoSpaceDN w:val="0"/>
        <w:spacing w:before="74" w:line="276" w:lineRule="auto"/>
        <w:ind w:left="141" w:right="339"/>
        <w:jc w:val="both"/>
        <w:rPr>
          <w:rFonts w:eastAsia="Times New Roman"/>
          <w:spacing w:val="-9"/>
        </w:rPr>
      </w:pPr>
      <w:r w:rsidRPr="008C60DC">
        <w:rPr>
          <w:rFonts w:eastAsia="Times New Roman"/>
          <w:spacing w:val="-9"/>
        </w:rPr>
        <w:t xml:space="preserve">A comparison of </w:t>
      </w:r>
      <w:r w:rsidR="004A0FC7" w:rsidRPr="008C60DC">
        <w:rPr>
          <w:rFonts w:eastAsia="Times New Roman"/>
          <w:spacing w:val="-9"/>
        </w:rPr>
        <w:t>machine learning and deep learning approaches across different</w:t>
      </w:r>
      <w:r w:rsidRPr="008C60DC">
        <w:rPr>
          <w:rFonts w:eastAsia="Times New Roman"/>
          <w:spacing w:val="-9"/>
        </w:rPr>
        <w:t xml:space="preserve"> data types is presented in Table </w:t>
      </w:r>
      <w:r w:rsidR="004A0FC7" w:rsidRPr="008C60DC">
        <w:rPr>
          <w:rFonts w:eastAsia="Times New Roman"/>
          <w:spacing w:val="-9"/>
        </w:rPr>
        <w:t>III</w:t>
      </w:r>
      <w:r w:rsidRPr="008C60DC">
        <w:rPr>
          <w:rFonts w:eastAsia="Times New Roman"/>
          <w:spacing w:val="-9"/>
        </w:rPr>
        <w:t>.</w:t>
      </w:r>
    </w:p>
    <w:p w14:paraId="1938CA6D" w14:textId="63F03879" w:rsidR="00357FFA" w:rsidRDefault="00357FFA" w:rsidP="00357FFA">
      <w:pPr>
        <w:rPr>
          <w:rFonts w:eastAsia="Times New Roman"/>
          <w:sz w:val="16"/>
          <w:szCs w:val="22"/>
        </w:rPr>
      </w:pPr>
      <w:r w:rsidRPr="0055265C">
        <w:rPr>
          <w:rFonts w:eastAsia="Times New Roman"/>
          <w:sz w:val="16"/>
          <w:szCs w:val="22"/>
        </w:rPr>
        <w:t>TABLE II</w:t>
      </w:r>
      <w:r w:rsidR="0066055E">
        <w:rPr>
          <w:rFonts w:eastAsia="Times New Roman"/>
          <w:sz w:val="16"/>
          <w:szCs w:val="22"/>
        </w:rPr>
        <w:t>I</w:t>
      </w:r>
      <w:r>
        <w:rPr>
          <w:b/>
          <w:bCs/>
        </w:rPr>
        <w:t xml:space="preserve"> </w:t>
      </w:r>
      <w:r w:rsidRPr="0055265C">
        <w:rPr>
          <w:rFonts w:eastAsia="Times New Roman"/>
          <w:sz w:val="16"/>
          <w:szCs w:val="22"/>
        </w:rPr>
        <w:t>COMPARISON OF MODELS</w:t>
      </w:r>
    </w:p>
    <w:p w14:paraId="54AB872B" w14:textId="77777777" w:rsidR="00357FFA" w:rsidRDefault="00357FFA" w:rsidP="00357FFA">
      <w:pPr>
        <w:rPr>
          <w:rFonts w:eastAsia="Times New Roman"/>
          <w:sz w:val="16"/>
          <w:szCs w:val="22"/>
        </w:rPr>
      </w:pPr>
    </w:p>
    <w:tbl>
      <w:tblPr>
        <w:tblStyle w:val="TableGrid"/>
        <w:tblW w:w="5022" w:type="dxa"/>
        <w:tblLayout w:type="fixed"/>
        <w:tblLook w:val="04A0" w:firstRow="1" w:lastRow="0" w:firstColumn="1" w:lastColumn="0" w:noHBand="0" w:noVBand="1"/>
      </w:tblPr>
      <w:tblGrid>
        <w:gridCol w:w="951"/>
        <w:gridCol w:w="887"/>
        <w:gridCol w:w="851"/>
        <w:gridCol w:w="1117"/>
        <w:gridCol w:w="1216"/>
      </w:tblGrid>
      <w:tr w:rsidR="00B70355" w14:paraId="36971512" w14:textId="77777777" w:rsidTr="00B70355">
        <w:tc>
          <w:tcPr>
            <w:tcW w:w="951" w:type="dxa"/>
            <w:vAlign w:val="center"/>
          </w:tcPr>
          <w:p w14:paraId="442C12D4" w14:textId="4F1DF034" w:rsidR="00B70355" w:rsidRDefault="00B70355" w:rsidP="00357FFA">
            <w:r w:rsidRPr="0055265C">
              <w:rPr>
                <w:rFonts w:eastAsia="Times New Roman"/>
                <w:b/>
                <w:sz w:val="18"/>
                <w:szCs w:val="18"/>
              </w:rPr>
              <w:t>Method</w:t>
            </w:r>
          </w:p>
        </w:tc>
        <w:tc>
          <w:tcPr>
            <w:tcW w:w="887" w:type="dxa"/>
            <w:vAlign w:val="center"/>
          </w:tcPr>
          <w:p w14:paraId="69DB1B5E" w14:textId="4A94E3A4" w:rsidR="00B70355" w:rsidRDefault="00B70355" w:rsidP="00357FFA">
            <w:r w:rsidRPr="0055265C">
              <w:rPr>
                <w:rFonts w:eastAsia="Times New Roman"/>
                <w:b/>
                <w:sz w:val="18"/>
                <w:szCs w:val="18"/>
              </w:rPr>
              <w:t>Models</w:t>
            </w:r>
          </w:p>
        </w:tc>
        <w:tc>
          <w:tcPr>
            <w:tcW w:w="851" w:type="dxa"/>
            <w:vAlign w:val="center"/>
          </w:tcPr>
          <w:p w14:paraId="15B5C283" w14:textId="4CEDE1DE" w:rsidR="00B70355" w:rsidRDefault="00B70355" w:rsidP="00357FFA">
            <w:r w:rsidRPr="0055265C">
              <w:rPr>
                <w:rFonts w:eastAsia="Times New Roman"/>
                <w:b/>
                <w:sz w:val="18"/>
                <w:szCs w:val="18"/>
              </w:rPr>
              <w:t>Data Type</w:t>
            </w:r>
          </w:p>
        </w:tc>
        <w:tc>
          <w:tcPr>
            <w:tcW w:w="1117" w:type="dxa"/>
            <w:vAlign w:val="center"/>
          </w:tcPr>
          <w:p w14:paraId="78F3DB80" w14:textId="5CFEF2F0" w:rsidR="00B70355" w:rsidRDefault="00B70355" w:rsidP="00357FFA">
            <w:r w:rsidRPr="0055265C">
              <w:rPr>
                <w:rFonts w:eastAsia="Times New Roman"/>
                <w:b/>
                <w:sz w:val="18"/>
                <w:szCs w:val="18"/>
              </w:rPr>
              <w:t>Advantages</w:t>
            </w:r>
          </w:p>
        </w:tc>
        <w:tc>
          <w:tcPr>
            <w:tcW w:w="1216" w:type="dxa"/>
            <w:vAlign w:val="center"/>
          </w:tcPr>
          <w:p w14:paraId="3E38BB61" w14:textId="3BBAD39B" w:rsidR="00B70355" w:rsidRDefault="00B70355" w:rsidP="00357FFA">
            <w:r w:rsidRPr="0055265C">
              <w:rPr>
                <w:rFonts w:eastAsia="Times New Roman"/>
                <w:b/>
                <w:sz w:val="18"/>
                <w:szCs w:val="18"/>
              </w:rPr>
              <w:t>Limitations</w:t>
            </w:r>
          </w:p>
        </w:tc>
      </w:tr>
      <w:tr w:rsidR="00B70355" w14:paraId="448EB49F" w14:textId="77777777" w:rsidTr="00B70355">
        <w:tc>
          <w:tcPr>
            <w:tcW w:w="951" w:type="dxa"/>
            <w:vAlign w:val="center"/>
          </w:tcPr>
          <w:p w14:paraId="47349097" w14:textId="0954A2CD" w:rsidR="00B70355" w:rsidRPr="00357FFA" w:rsidRDefault="00B70355" w:rsidP="00357FFA">
            <w:pPr>
              <w:rPr>
                <w:bCs/>
              </w:rPr>
            </w:pPr>
            <w:r w:rsidRPr="00357FFA">
              <w:rPr>
                <w:rFonts w:eastAsia="Times New Roman"/>
                <w:bCs/>
                <w:sz w:val="18"/>
                <w:szCs w:val="18"/>
              </w:rPr>
              <w:t>ML</w:t>
            </w:r>
          </w:p>
        </w:tc>
        <w:tc>
          <w:tcPr>
            <w:tcW w:w="887" w:type="dxa"/>
            <w:vAlign w:val="center"/>
          </w:tcPr>
          <w:p w14:paraId="469BD9D4" w14:textId="0EF63C83" w:rsidR="00B70355" w:rsidRPr="00357FFA" w:rsidRDefault="00B70355" w:rsidP="00357FFA">
            <w:pPr>
              <w:rPr>
                <w:bCs/>
              </w:rPr>
            </w:pPr>
            <w:r w:rsidRPr="00357FFA">
              <w:rPr>
                <w:rFonts w:eastAsia="Times New Roman"/>
                <w:bCs/>
                <w:sz w:val="18"/>
                <w:szCs w:val="18"/>
              </w:rPr>
              <w:t>Regression, RF, SVM</w:t>
            </w:r>
          </w:p>
        </w:tc>
        <w:tc>
          <w:tcPr>
            <w:tcW w:w="851" w:type="dxa"/>
            <w:vAlign w:val="center"/>
          </w:tcPr>
          <w:p w14:paraId="64008636" w14:textId="177C1D3F" w:rsidR="00B70355" w:rsidRPr="00357FFA" w:rsidRDefault="00B70355" w:rsidP="00357FFA">
            <w:pPr>
              <w:rPr>
                <w:bCs/>
              </w:rPr>
            </w:pPr>
            <w:r w:rsidRPr="00357FFA">
              <w:rPr>
                <w:rFonts w:eastAsia="Times New Roman"/>
                <w:bCs/>
                <w:sz w:val="18"/>
                <w:szCs w:val="18"/>
              </w:rPr>
              <w:t>Numeric</w:t>
            </w:r>
          </w:p>
        </w:tc>
        <w:tc>
          <w:tcPr>
            <w:tcW w:w="1117" w:type="dxa"/>
            <w:vAlign w:val="center"/>
          </w:tcPr>
          <w:p w14:paraId="0329AA8D" w14:textId="0F7AC172" w:rsidR="00B70355" w:rsidRPr="00357FFA" w:rsidRDefault="00B70355" w:rsidP="00357FFA">
            <w:pPr>
              <w:rPr>
                <w:bCs/>
              </w:rPr>
            </w:pPr>
            <w:r w:rsidRPr="00357FFA">
              <w:rPr>
                <w:rFonts w:eastAsia="Times New Roman"/>
                <w:bCs/>
                <w:sz w:val="18"/>
                <w:szCs w:val="18"/>
              </w:rPr>
              <w:t>Simple, efficient</w:t>
            </w:r>
          </w:p>
        </w:tc>
        <w:tc>
          <w:tcPr>
            <w:tcW w:w="1216" w:type="dxa"/>
            <w:vAlign w:val="center"/>
          </w:tcPr>
          <w:p w14:paraId="70808A08" w14:textId="735BF7CB" w:rsidR="00B70355" w:rsidRPr="00357FFA" w:rsidRDefault="00B70355" w:rsidP="00357FFA">
            <w:pPr>
              <w:rPr>
                <w:bCs/>
              </w:rPr>
            </w:pPr>
            <w:r w:rsidRPr="00357FFA">
              <w:rPr>
                <w:rFonts w:eastAsia="Times New Roman"/>
                <w:bCs/>
                <w:sz w:val="18"/>
                <w:szCs w:val="18"/>
              </w:rPr>
              <w:t>Cannot capture time dependency</w:t>
            </w:r>
          </w:p>
        </w:tc>
      </w:tr>
      <w:tr w:rsidR="00B70355" w14:paraId="1C38AFA7" w14:textId="77777777" w:rsidTr="00B70355">
        <w:tc>
          <w:tcPr>
            <w:tcW w:w="951" w:type="dxa"/>
            <w:vAlign w:val="center"/>
          </w:tcPr>
          <w:p w14:paraId="3C1E35E6" w14:textId="2A3E2E98" w:rsidR="00B70355" w:rsidRPr="00357FFA" w:rsidRDefault="00B70355" w:rsidP="00357FFA">
            <w:pPr>
              <w:rPr>
                <w:bCs/>
              </w:rPr>
            </w:pPr>
            <w:r w:rsidRPr="00357FFA">
              <w:rPr>
                <w:rFonts w:eastAsia="Times New Roman"/>
                <w:bCs/>
                <w:sz w:val="18"/>
                <w:szCs w:val="18"/>
              </w:rPr>
              <w:t>DL</w:t>
            </w:r>
          </w:p>
        </w:tc>
        <w:tc>
          <w:tcPr>
            <w:tcW w:w="887" w:type="dxa"/>
            <w:vAlign w:val="center"/>
          </w:tcPr>
          <w:p w14:paraId="6E068B20" w14:textId="2E8E3CD6" w:rsidR="00B70355" w:rsidRPr="00357FFA" w:rsidRDefault="00B70355" w:rsidP="00357FFA">
            <w:pPr>
              <w:rPr>
                <w:bCs/>
              </w:rPr>
            </w:pPr>
            <w:r w:rsidRPr="00357FFA">
              <w:rPr>
                <w:rFonts w:eastAsia="Times New Roman"/>
                <w:bCs/>
                <w:sz w:val="18"/>
                <w:szCs w:val="18"/>
              </w:rPr>
              <w:t>CNN</w:t>
            </w:r>
          </w:p>
        </w:tc>
        <w:tc>
          <w:tcPr>
            <w:tcW w:w="851" w:type="dxa"/>
            <w:vAlign w:val="center"/>
          </w:tcPr>
          <w:p w14:paraId="0C142AE9" w14:textId="21C09963" w:rsidR="00B70355" w:rsidRPr="00357FFA" w:rsidRDefault="00B70355" w:rsidP="00357FFA">
            <w:pPr>
              <w:rPr>
                <w:bCs/>
              </w:rPr>
            </w:pPr>
            <w:r w:rsidRPr="00357FFA">
              <w:rPr>
                <w:rFonts w:eastAsia="Times New Roman"/>
                <w:bCs/>
                <w:sz w:val="18"/>
                <w:szCs w:val="18"/>
              </w:rPr>
              <w:t>Image</w:t>
            </w:r>
          </w:p>
        </w:tc>
        <w:tc>
          <w:tcPr>
            <w:tcW w:w="1117" w:type="dxa"/>
            <w:vAlign w:val="center"/>
          </w:tcPr>
          <w:p w14:paraId="7CBEEFDA" w14:textId="74C934EB" w:rsidR="00B70355" w:rsidRPr="00357FFA" w:rsidRDefault="00B70355" w:rsidP="00357FFA">
            <w:pPr>
              <w:rPr>
                <w:bCs/>
              </w:rPr>
            </w:pPr>
            <w:r w:rsidRPr="00357FFA">
              <w:rPr>
                <w:rFonts w:eastAsia="Times New Roman"/>
                <w:bCs/>
                <w:sz w:val="18"/>
                <w:szCs w:val="18"/>
              </w:rPr>
              <w:t>High accuracy</w:t>
            </w:r>
          </w:p>
        </w:tc>
        <w:tc>
          <w:tcPr>
            <w:tcW w:w="1216" w:type="dxa"/>
            <w:vAlign w:val="center"/>
          </w:tcPr>
          <w:p w14:paraId="44047BC6" w14:textId="4A641A7C" w:rsidR="00B70355" w:rsidRPr="00357FFA" w:rsidRDefault="00B70355" w:rsidP="00357FFA">
            <w:pPr>
              <w:rPr>
                <w:bCs/>
              </w:rPr>
            </w:pPr>
            <w:r w:rsidRPr="00357FFA">
              <w:rPr>
                <w:rFonts w:eastAsia="Times New Roman"/>
                <w:bCs/>
                <w:sz w:val="18"/>
                <w:szCs w:val="18"/>
              </w:rPr>
              <w:t xml:space="preserve">Not suitable for </w:t>
            </w:r>
            <w:r w:rsidR="0070515F">
              <w:rPr>
                <w:rFonts w:eastAsia="Times New Roman"/>
                <w:bCs/>
                <w:sz w:val="18"/>
                <w:szCs w:val="18"/>
              </w:rPr>
              <w:t>time series</w:t>
            </w:r>
          </w:p>
        </w:tc>
      </w:tr>
      <w:tr w:rsidR="00B70355" w14:paraId="2EBB543D" w14:textId="77777777" w:rsidTr="00B70355">
        <w:tc>
          <w:tcPr>
            <w:tcW w:w="951" w:type="dxa"/>
            <w:vAlign w:val="center"/>
          </w:tcPr>
          <w:p w14:paraId="47269EC9" w14:textId="2909F7F2" w:rsidR="00B70355" w:rsidRPr="00357FFA" w:rsidRDefault="00B70355" w:rsidP="00357FFA">
            <w:pPr>
              <w:rPr>
                <w:bCs/>
              </w:rPr>
            </w:pPr>
            <w:r w:rsidRPr="00357FFA">
              <w:rPr>
                <w:rFonts w:eastAsia="Times New Roman"/>
                <w:bCs/>
                <w:sz w:val="18"/>
                <w:szCs w:val="18"/>
              </w:rPr>
              <w:t>Pipeline</w:t>
            </w:r>
          </w:p>
        </w:tc>
        <w:tc>
          <w:tcPr>
            <w:tcW w:w="887" w:type="dxa"/>
            <w:vAlign w:val="center"/>
          </w:tcPr>
          <w:p w14:paraId="2FA66CA6" w14:textId="7E79D860" w:rsidR="00B70355" w:rsidRPr="00357FFA" w:rsidRDefault="00B70355" w:rsidP="00357FFA">
            <w:pPr>
              <w:rPr>
                <w:bCs/>
              </w:rPr>
            </w:pPr>
            <w:r w:rsidRPr="00357FFA">
              <w:rPr>
                <w:rFonts w:eastAsia="Times New Roman"/>
                <w:bCs/>
                <w:sz w:val="18"/>
                <w:szCs w:val="18"/>
              </w:rPr>
              <w:t>MLOps</w:t>
            </w:r>
          </w:p>
        </w:tc>
        <w:tc>
          <w:tcPr>
            <w:tcW w:w="851" w:type="dxa"/>
            <w:vAlign w:val="center"/>
          </w:tcPr>
          <w:p w14:paraId="1EA2D7CD" w14:textId="236ED66F" w:rsidR="00B70355" w:rsidRPr="00357FFA" w:rsidRDefault="00B70355" w:rsidP="00357FFA">
            <w:pPr>
              <w:rPr>
                <w:bCs/>
              </w:rPr>
            </w:pPr>
            <w:r w:rsidRPr="00357FFA">
              <w:rPr>
                <w:rFonts w:eastAsia="Times New Roman"/>
                <w:bCs/>
                <w:sz w:val="18"/>
                <w:szCs w:val="18"/>
              </w:rPr>
              <w:t>Mixed</w:t>
            </w:r>
          </w:p>
        </w:tc>
        <w:tc>
          <w:tcPr>
            <w:tcW w:w="1117" w:type="dxa"/>
            <w:vAlign w:val="center"/>
          </w:tcPr>
          <w:p w14:paraId="683D8F7D" w14:textId="6E252807" w:rsidR="00B70355" w:rsidRPr="00357FFA" w:rsidRDefault="00B70355" w:rsidP="00357FFA">
            <w:pPr>
              <w:rPr>
                <w:bCs/>
              </w:rPr>
            </w:pPr>
            <w:r w:rsidRPr="00357FFA">
              <w:rPr>
                <w:rFonts w:eastAsia="Times New Roman"/>
                <w:bCs/>
                <w:sz w:val="18"/>
                <w:szCs w:val="18"/>
              </w:rPr>
              <w:t>Automation</w:t>
            </w:r>
          </w:p>
        </w:tc>
        <w:tc>
          <w:tcPr>
            <w:tcW w:w="1216" w:type="dxa"/>
            <w:vAlign w:val="center"/>
          </w:tcPr>
          <w:p w14:paraId="1CB69B35" w14:textId="227D8E3B" w:rsidR="00B70355" w:rsidRPr="00357FFA" w:rsidRDefault="00B70355" w:rsidP="00357FFA">
            <w:pPr>
              <w:rPr>
                <w:bCs/>
              </w:rPr>
            </w:pPr>
            <w:r w:rsidRPr="00357FFA">
              <w:rPr>
                <w:rFonts w:eastAsia="Times New Roman"/>
                <w:bCs/>
                <w:sz w:val="18"/>
                <w:szCs w:val="18"/>
              </w:rPr>
              <w:t>Weak preprocessing</w:t>
            </w:r>
          </w:p>
        </w:tc>
      </w:tr>
    </w:tbl>
    <w:p w14:paraId="5CC55B91" w14:textId="77777777" w:rsidR="00357FFA" w:rsidRPr="005178DF" w:rsidRDefault="00357FFA" w:rsidP="00357FFA">
      <w:pPr>
        <w:rPr>
          <w:b/>
          <w:bCs/>
        </w:rPr>
      </w:pPr>
    </w:p>
    <w:p w14:paraId="479C7CA0" w14:textId="4100DB07" w:rsidR="000E6A01" w:rsidRPr="0038016D" w:rsidRDefault="000E6A01" w:rsidP="000E6A01">
      <w:pPr>
        <w:spacing w:after="160" w:line="278" w:lineRule="auto"/>
        <w:jc w:val="both"/>
      </w:pPr>
      <w:r w:rsidRPr="005178DF">
        <w:rPr>
          <w:b/>
          <w:bCs/>
        </w:rPr>
        <w:t>Analysis:</w:t>
      </w:r>
      <w:r w:rsidRPr="0038016D">
        <w:br/>
      </w:r>
      <w:r w:rsidR="00955E0A" w:rsidRPr="00955E0A">
        <w:rPr>
          <w:rFonts w:eastAsia="Times New Roman"/>
          <w:lang w:val="en" w:eastAsia="en-IN"/>
        </w:rPr>
        <w:t xml:space="preserve">Traditional machine learning models are good for structured </w:t>
      </w:r>
      <w:r w:rsidR="00C94AC7" w:rsidRPr="00955E0A">
        <w:rPr>
          <w:rFonts w:eastAsia="Times New Roman"/>
          <w:lang w:val="en" w:eastAsia="en-IN"/>
        </w:rPr>
        <w:t>data</w:t>
      </w:r>
      <w:r w:rsidR="00C94AC7">
        <w:rPr>
          <w:rFonts w:eastAsia="Times New Roman"/>
          <w:lang w:val="en" w:eastAsia="en-IN"/>
        </w:rPr>
        <w:t xml:space="preserve"> but</w:t>
      </w:r>
      <w:r w:rsidR="00955E0A" w:rsidRPr="00955E0A">
        <w:rPr>
          <w:rFonts w:eastAsia="Times New Roman"/>
          <w:lang w:val="en" w:eastAsia="en-IN"/>
        </w:rPr>
        <w:t xml:space="preserve"> cannot be applied to climate data by means of temporal dependency. Although the deep learning models can enhance the predictive ability, CNN-based approaches are primarily effective for spatial data and </w:t>
      </w:r>
      <w:r w:rsidR="003157E5">
        <w:rPr>
          <w:rFonts w:eastAsia="Times New Roman"/>
          <w:lang w:val="en" w:eastAsia="en-IN"/>
        </w:rPr>
        <w:t xml:space="preserve">are </w:t>
      </w:r>
      <w:r w:rsidR="00955E0A" w:rsidRPr="00955E0A">
        <w:rPr>
          <w:rFonts w:eastAsia="Times New Roman"/>
          <w:lang w:val="en" w:eastAsia="en-IN"/>
        </w:rPr>
        <w:t xml:space="preserve">not likely to </w:t>
      </w:r>
      <w:r w:rsidR="003157E5">
        <w:rPr>
          <w:rFonts w:eastAsia="Times New Roman"/>
          <w:lang w:val="en" w:eastAsia="en-IN"/>
        </w:rPr>
        <w:t>apply</w:t>
      </w:r>
      <w:r w:rsidR="00955E0A" w:rsidRPr="00955E0A">
        <w:rPr>
          <w:rFonts w:eastAsia="Times New Roman"/>
          <w:lang w:val="en" w:eastAsia="en-IN"/>
        </w:rPr>
        <w:t xml:space="preserve"> to sequential modelling. While pipeline approaches</w:t>
      </w:r>
      <w:r w:rsidR="003157E5">
        <w:rPr>
          <w:rFonts w:eastAsia="Times New Roman"/>
          <w:lang w:val="en" w:eastAsia="en-IN"/>
        </w:rPr>
        <w:t>,</w:t>
      </w:r>
      <w:r w:rsidR="00955E0A" w:rsidRPr="00955E0A">
        <w:rPr>
          <w:rFonts w:eastAsia="Times New Roman"/>
          <w:lang w:val="en" w:eastAsia="en-IN"/>
        </w:rPr>
        <w:t xml:space="preserve"> </w:t>
      </w:r>
      <w:r w:rsidR="00955E0A" w:rsidRPr="00955E0A">
        <w:rPr>
          <w:rFonts w:eastAsia="Times New Roman"/>
          <w:lang w:val="en" w:eastAsia="en-IN"/>
        </w:rPr>
        <w:t xml:space="preserve">including those of MLOps help to increase scalability and automation, they may not always </w:t>
      </w:r>
      <w:r w:rsidR="003157E5">
        <w:rPr>
          <w:rFonts w:eastAsia="Times New Roman"/>
          <w:lang w:val="en" w:eastAsia="en-IN"/>
        </w:rPr>
        <w:t>fulfil</w:t>
      </w:r>
      <w:r w:rsidR="00955E0A" w:rsidRPr="00955E0A">
        <w:rPr>
          <w:rFonts w:eastAsia="Times New Roman"/>
          <w:lang w:val="en" w:eastAsia="en-IN"/>
        </w:rPr>
        <w:t xml:space="preserve"> domain-specific requirements for </w:t>
      </w:r>
      <w:r w:rsidR="003157E5">
        <w:rPr>
          <w:rFonts w:eastAsia="Times New Roman"/>
          <w:lang w:val="en" w:eastAsia="en-IN"/>
        </w:rPr>
        <w:t xml:space="preserve">the </w:t>
      </w:r>
      <w:r w:rsidR="00955E0A" w:rsidRPr="00955E0A">
        <w:rPr>
          <w:rFonts w:eastAsia="Times New Roman"/>
          <w:lang w:val="en" w:eastAsia="en-IN"/>
        </w:rPr>
        <w:t>preprocessing of climate data</w:t>
      </w:r>
      <w:r w:rsidR="00955E0A">
        <w:t>.</w:t>
      </w:r>
      <w:r w:rsidR="005178DF" w:rsidRPr="00C94AC7">
        <w:rPr>
          <w:color w:val="538135" w:themeColor="accent6" w:themeShade="BF"/>
        </w:rPr>
        <w:t>’</w:t>
      </w:r>
    </w:p>
    <w:p w14:paraId="44EDD7E6" w14:textId="70D927DE" w:rsidR="00EB5439" w:rsidRDefault="00EB5439" w:rsidP="000E6A01">
      <w:pPr>
        <w:pStyle w:val="Heading2"/>
        <w:tabs>
          <w:tab w:val="clear" w:pos="360"/>
          <w:tab w:val="num" w:pos="288"/>
        </w:tabs>
      </w:pPr>
      <w:r w:rsidRPr="006D03BA">
        <w:t xml:space="preserve">PERFORMANCE </w:t>
      </w:r>
      <w:r w:rsidR="00EB1343">
        <w:t>COMPARISON</w:t>
      </w:r>
    </w:p>
    <w:p w14:paraId="2FAEFB0D" w14:textId="6365AC8B" w:rsidR="004A0FC7" w:rsidRDefault="00543088" w:rsidP="00EB5439">
      <w:pPr>
        <w:jc w:val="both"/>
        <w:rPr>
          <w:rFonts w:eastAsia="Times New Roman"/>
          <w:lang w:val="en" w:eastAsia="en-IN"/>
        </w:rPr>
      </w:pPr>
      <w:r w:rsidRPr="00543088">
        <w:rPr>
          <w:rFonts w:eastAsia="Times New Roman"/>
          <w:lang w:val="en" w:eastAsia="en-IN"/>
        </w:rPr>
        <w:t>In Table IV, performance evaluation is based on metrics such as Accuracy, RMSE, and MAE, which measure the difference between predicted and actual values</w:t>
      </w:r>
    </w:p>
    <w:p w14:paraId="23F424FC" w14:textId="77777777" w:rsidR="00543088" w:rsidRPr="006D03BA" w:rsidRDefault="00543088" w:rsidP="00EB5439">
      <w:pPr>
        <w:jc w:val="both"/>
      </w:pPr>
    </w:p>
    <w:p w14:paraId="14525F64" w14:textId="1F934671" w:rsidR="00835933" w:rsidRPr="00367CDF" w:rsidRDefault="00EB5439" w:rsidP="00835933">
      <w:pPr>
        <w:spacing w:after="160" w:line="278" w:lineRule="auto"/>
        <w:rPr>
          <w:sz w:val="16"/>
          <w:szCs w:val="16"/>
        </w:rPr>
      </w:pPr>
      <w:r w:rsidRPr="006D03BA">
        <w:rPr>
          <w:sz w:val="16"/>
          <w:szCs w:val="16"/>
        </w:rPr>
        <w:t>TABLE I</w:t>
      </w:r>
      <w:r>
        <w:rPr>
          <w:sz w:val="16"/>
          <w:szCs w:val="16"/>
        </w:rPr>
        <w:t>V</w:t>
      </w:r>
      <w:r w:rsidRPr="006D03BA">
        <w:rPr>
          <w:sz w:val="16"/>
          <w:szCs w:val="16"/>
        </w:rPr>
        <w:t xml:space="preserve">.  </w:t>
      </w:r>
      <w:r w:rsidR="00835933">
        <w:rPr>
          <w:sz w:val="16"/>
          <w:szCs w:val="16"/>
        </w:rPr>
        <w:t>REPORTED PERFORMANCE TRENDS OF CLIMATE PRE</w:t>
      </w:r>
      <w:r w:rsidR="00D95F9C">
        <w:rPr>
          <w:sz w:val="16"/>
          <w:szCs w:val="16"/>
        </w:rPr>
        <w:t>DI</w:t>
      </w:r>
      <w:r w:rsidR="00835933">
        <w:rPr>
          <w:sz w:val="16"/>
          <w:szCs w:val="16"/>
        </w:rPr>
        <w:t>CTION MODELS FROM LITERATURE</w:t>
      </w:r>
    </w:p>
    <w:tbl>
      <w:tblPr>
        <w:tblStyle w:val="TableGrid"/>
        <w:tblW w:w="5190" w:type="dxa"/>
        <w:tblLook w:val="04A0" w:firstRow="1" w:lastRow="0" w:firstColumn="1" w:lastColumn="0" w:noHBand="0" w:noVBand="1"/>
      </w:tblPr>
      <w:tblGrid>
        <w:gridCol w:w="816"/>
        <w:gridCol w:w="1016"/>
        <w:gridCol w:w="906"/>
        <w:gridCol w:w="1696"/>
        <w:gridCol w:w="1037"/>
      </w:tblGrid>
      <w:tr w:rsidR="005559A1" w14:paraId="060AE748" w14:textId="77777777" w:rsidTr="005559A1">
        <w:tc>
          <w:tcPr>
            <w:tcW w:w="956" w:type="dxa"/>
            <w:vAlign w:val="center"/>
          </w:tcPr>
          <w:p w14:paraId="2502B71B" w14:textId="0218390B" w:rsidR="005559A1" w:rsidRDefault="005559A1" w:rsidP="001D69FD">
            <w:r w:rsidRPr="006D03BA">
              <w:rPr>
                <w:b/>
                <w:bCs/>
                <w:sz w:val="18"/>
                <w:szCs w:val="18"/>
              </w:rPr>
              <w:t>Method</w:t>
            </w:r>
          </w:p>
        </w:tc>
        <w:tc>
          <w:tcPr>
            <w:tcW w:w="1016" w:type="dxa"/>
            <w:vAlign w:val="center"/>
          </w:tcPr>
          <w:p w14:paraId="743747FE" w14:textId="76511A75" w:rsidR="005559A1" w:rsidRDefault="005559A1" w:rsidP="001D69FD">
            <w:r w:rsidRPr="006D03BA">
              <w:rPr>
                <w:b/>
                <w:bCs/>
                <w:sz w:val="18"/>
                <w:szCs w:val="18"/>
              </w:rPr>
              <w:t>Model</w:t>
            </w:r>
          </w:p>
        </w:tc>
        <w:tc>
          <w:tcPr>
            <w:tcW w:w="965" w:type="dxa"/>
            <w:vAlign w:val="center"/>
          </w:tcPr>
          <w:p w14:paraId="07D1DC87" w14:textId="2070F4F1" w:rsidR="005559A1" w:rsidRDefault="005559A1" w:rsidP="001D69FD">
            <w:r w:rsidRPr="006D03BA">
              <w:rPr>
                <w:b/>
                <w:bCs/>
                <w:sz w:val="18"/>
                <w:szCs w:val="18"/>
              </w:rPr>
              <w:t>Metric</w:t>
            </w:r>
          </w:p>
        </w:tc>
        <w:tc>
          <w:tcPr>
            <w:tcW w:w="1216" w:type="dxa"/>
            <w:vAlign w:val="center"/>
          </w:tcPr>
          <w:p w14:paraId="1905E742" w14:textId="69F68717" w:rsidR="005559A1" w:rsidRDefault="00804F57" w:rsidP="001D69FD">
            <w:r>
              <w:rPr>
                <w:b/>
                <w:bCs/>
                <w:sz w:val="18"/>
                <w:szCs w:val="18"/>
              </w:rPr>
              <w:t>Reported Trends</w:t>
            </w:r>
          </w:p>
        </w:tc>
        <w:tc>
          <w:tcPr>
            <w:tcW w:w="1037" w:type="dxa"/>
            <w:vAlign w:val="center"/>
          </w:tcPr>
          <w:p w14:paraId="12859C02" w14:textId="25F38493" w:rsidR="005559A1" w:rsidRDefault="005559A1" w:rsidP="001D69FD">
            <w:r w:rsidRPr="006D03BA">
              <w:rPr>
                <w:b/>
                <w:bCs/>
                <w:sz w:val="18"/>
                <w:szCs w:val="18"/>
              </w:rPr>
              <w:t>Limitation</w:t>
            </w:r>
          </w:p>
        </w:tc>
      </w:tr>
      <w:tr w:rsidR="005559A1" w14:paraId="4383A3D8" w14:textId="77777777" w:rsidTr="005559A1">
        <w:tc>
          <w:tcPr>
            <w:tcW w:w="956" w:type="dxa"/>
            <w:vAlign w:val="center"/>
          </w:tcPr>
          <w:p w14:paraId="6E4EAAAA" w14:textId="0A31CFDA" w:rsidR="005559A1" w:rsidRDefault="005559A1" w:rsidP="001D69FD">
            <w:r w:rsidRPr="006D03BA">
              <w:rPr>
                <w:sz w:val="18"/>
                <w:szCs w:val="18"/>
              </w:rPr>
              <w:t>ML</w:t>
            </w:r>
          </w:p>
        </w:tc>
        <w:tc>
          <w:tcPr>
            <w:tcW w:w="1016" w:type="dxa"/>
            <w:vAlign w:val="center"/>
          </w:tcPr>
          <w:p w14:paraId="5AF63D02" w14:textId="33FF8682" w:rsidR="005559A1" w:rsidRDefault="005559A1" w:rsidP="001D69FD">
            <w:r w:rsidRPr="006D03BA">
              <w:rPr>
                <w:sz w:val="18"/>
                <w:szCs w:val="18"/>
              </w:rPr>
              <w:t>Regression</w:t>
            </w:r>
          </w:p>
        </w:tc>
        <w:tc>
          <w:tcPr>
            <w:tcW w:w="965" w:type="dxa"/>
            <w:vAlign w:val="center"/>
          </w:tcPr>
          <w:p w14:paraId="338F5C4E" w14:textId="6CD7F86C" w:rsidR="005559A1" w:rsidRDefault="005559A1" w:rsidP="001D69FD">
            <w:r w:rsidRPr="006D03BA">
              <w:rPr>
                <w:sz w:val="18"/>
                <w:szCs w:val="18"/>
              </w:rPr>
              <w:t>Accuracy</w:t>
            </w:r>
          </w:p>
        </w:tc>
        <w:tc>
          <w:tcPr>
            <w:tcW w:w="1216" w:type="dxa"/>
            <w:vAlign w:val="center"/>
          </w:tcPr>
          <w:p w14:paraId="1DD4E95D" w14:textId="1A48ECE3" w:rsidR="005559A1" w:rsidRDefault="00AD370E" w:rsidP="001D69FD">
            <w:r>
              <w:rPr>
                <w:sz w:val="18"/>
                <w:szCs w:val="18"/>
              </w:rPr>
              <w:t>Moderate (</w:t>
            </w:r>
            <w:r w:rsidR="00DD0A81">
              <w:rPr>
                <w:sz w:val="18"/>
                <w:szCs w:val="18"/>
              </w:rPr>
              <w:t>R</w:t>
            </w:r>
            <w:r>
              <w:rPr>
                <w:sz w:val="18"/>
                <w:szCs w:val="18"/>
              </w:rPr>
              <w:t>eported)</w:t>
            </w:r>
          </w:p>
        </w:tc>
        <w:tc>
          <w:tcPr>
            <w:tcW w:w="1037" w:type="dxa"/>
            <w:vAlign w:val="center"/>
          </w:tcPr>
          <w:p w14:paraId="0C096423" w14:textId="3952C5C0" w:rsidR="005559A1" w:rsidRDefault="005559A1" w:rsidP="001D69FD">
            <w:r w:rsidRPr="006D03BA">
              <w:rPr>
                <w:sz w:val="18"/>
                <w:szCs w:val="18"/>
              </w:rPr>
              <w:t>No temporal modeling</w:t>
            </w:r>
          </w:p>
        </w:tc>
      </w:tr>
      <w:tr w:rsidR="005559A1" w14:paraId="0D33125C" w14:textId="77777777" w:rsidTr="005559A1">
        <w:tc>
          <w:tcPr>
            <w:tcW w:w="956" w:type="dxa"/>
            <w:vAlign w:val="center"/>
          </w:tcPr>
          <w:p w14:paraId="1AC69FCF" w14:textId="37791624" w:rsidR="005559A1" w:rsidRDefault="005559A1" w:rsidP="001D69FD">
            <w:r w:rsidRPr="006D03BA">
              <w:rPr>
                <w:sz w:val="18"/>
                <w:szCs w:val="18"/>
              </w:rPr>
              <w:t>ML</w:t>
            </w:r>
          </w:p>
        </w:tc>
        <w:tc>
          <w:tcPr>
            <w:tcW w:w="1016" w:type="dxa"/>
            <w:vAlign w:val="center"/>
          </w:tcPr>
          <w:p w14:paraId="50ED8856" w14:textId="3B53302E" w:rsidR="005559A1" w:rsidRDefault="005559A1" w:rsidP="001D69FD">
            <w:r w:rsidRPr="006D03BA">
              <w:rPr>
                <w:sz w:val="18"/>
                <w:szCs w:val="18"/>
              </w:rPr>
              <w:t>Random Forest</w:t>
            </w:r>
          </w:p>
        </w:tc>
        <w:tc>
          <w:tcPr>
            <w:tcW w:w="965" w:type="dxa"/>
            <w:vAlign w:val="center"/>
          </w:tcPr>
          <w:p w14:paraId="439437AA" w14:textId="016C2B08" w:rsidR="005559A1" w:rsidRDefault="005559A1" w:rsidP="001D69FD">
            <w:r w:rsidRPr="006D03BA">
              <w:rPr>
                <w:sz w:val="18"/>
                <w:szCs w:val="18"/>
              </w:rPr>
              <w:t>Accuracy</w:t>
            </w:r>
          </w:p>
        </w:tc>
        <w:tc>
          <w:tcPr>
            <w:tcW w:w="1216" w:type="dxa"/>
            <w:vAlign w:val="center"/>
          </w:tcPr>
          <w:p w14:paraId="2828483B" w14:textId="4B277630" w:rsidR="005559A1" w:rsidRDefault="00AD370E" w:rsidP="001D69FD">
            <w:r>
              <w:rPr>
                <w:sz w:val="18"/>
                <w:szCs w:val="18"/>
              </w:rPr>
              <w:t>Improved(</w:t>
            </w:r>
            <w:r w:rsidR="00DD0A81">
              <w:rPr>
                <w:sz w:val="18"/>
                <w:szCs w:val="18"/>
              </w:rPr>
              <w:t>R</w:t>
            </w:r>
            <w:r>
              <w:rPr>
                <w:sz w:val="18"/>
                <w:szCs w:val="18"/>
              </w:rPr>
              <w:t>eported)</w:t>
            </w:r>
          </w:p>
        </w:tc>
        <w:tc>
          <w:tcPr>
            <w:tcW w:w="1037" w:type="dxa"/>
            <w:vAlign w:val="center"/>
          </w:tcPr>
          <w:p w14:paraId="2C67C040" w14:textId="0F68C1B9" w:rsidR="005559A1" w:rsidRDefault="005559A1" w:rsidP="001D69FD">
            <w:r w:rsidRPr="006D03BA">
              <w:rPr>
                <w:sz w:val="18"/>
                <w:szCs w:val="18"/>
              </w:rPr>
              <w:t>Limited sequential learning</w:t>
            </w:r>
          </w:p>
        </w:tc>
      </w:tr>
      <w:tr w:rsidR="005559A1" w14:paraId="5FC7394E" w14:textId="77777777" w:rsidTr="005559A1">
        <w:tc>
          <w:tcPr>
            <w:tcW w:w="956" w:type="dxa"/>
            <w:vAlign w:val="center"/>
          </w:tcPr>
          <w:p w14:paraId="7822AB5A" w14:textId="40DC9E53" w:rsidR="005559A1" w:rsidRDefault="005559A1" w:rsidP="001D69FD">
            <w:r w:rsidRPr="006D03BA">
              <w:rPr>
                <w:sz w:val="18"/>
                <w:szCs w:val="18"/>
              </w:rPr>
              <w:t>DL</w:t>
            </w:r>
          </w:p>
        </w:tc>
        <w:tc>
          <w:tcPr>
            <w:tcW w:w="1016" w:type="dxa"/>
            <w:vAlign w:val="center"/>
          </w:tcPr>
          <w:p w14:paraId="6514863E" w14:textId="6AB2BC9D" w:rsidR="005559A1" w:rsidRDefault="005559A1" w:rsidP="001D69FD">
            <w:r w:rsidRPr="006D03BA">
              <w:rPr>
                <w:sz w:val="18"/>
                <w:szCs w:val="18"/>
              </w:rPr>
              <w:t>CNN</w:t>
            </w:r>
          </w:p>
        </w:tc>
        <w:tc>
          <w:tcPr>
            <w:tcW w:w="965" w:type="dxa"/>
            <w:vAlign w:val="center"/>
          </w:tcPr>
          <w:p w14:paraId="5F6EDDC0" w14:textId="65FACF1D" w:rsidR="005559A1" w:rsidRDefault="005559A1" w:rsidP="001D69FD">
            <w:r w:rsidRPr="006D03BA">
              <w:rPr>
                <w:sz w:val="18"/>
                <w:szCs w:val="18"/>
              </w:rPr>
              <w:t>Accuracy</w:t>
            </w:r>
          </w:p>
        </w:tc>
        <w:tc>
          <w:tcPr>
            <w:tcW w:w="1216" w:type="dxa"/>
            <w:vAlign w:val="center"/>
          </w:tcPr>
          <w:p w14:paraId="3B3DF7CD" w14:textId="3F2360DB" w:rsidR="005559A1" w:rsidRDefault="00DD0A81" w:rsidP="001D69FD">
            <w:r>
              <w:rPr>
                <w:sz w:val="18"/>
                <w:szCs w:val="18"/>
              </w:rPr>
              <w:t>H</w:t>
            </w:r>
            <w:r w:rsidR="00AD370E">
              <w:rPr>
                <w:sz w:val="18"/>
                <w:szCs w:val="18"/>
              </w:rPr>
              <w:t>igh(</w:t>
            </w:r>
            <w:r>
              <w:rPr>
                <w:sz w:val="18"/>
                <w:szCs w:val="18"/>
              </w:rPr>
              <w:t>R</w:t>
            </w:r>
            <w:r w:rsidR="00AD370E">
              <w:rPr>
                <w:sz w:val="18"/>
                <w:szCs w:val="18"/>
              </w:rPr>
              <w:t>eported)</w:t>
            </w:r>
          </w:p>
        </w:tc>
        <w:tc>
          <w:tcPr>
            <w:tcW w:w="1037" w:type="dxa"/>
            <w:vAlign w:val="center"/>
          </w:tcPr>
          <w:p w14:paraId="53584046" w14:textId="301AB0C8" w:rsidR="005559A1" w:rsidRDefault="005559A1" w:rsidP="001D69FD">
            <w:r w:rsidRPr="006D03BA">
              <w:rPr>
                <w:sz w:val="18"/>
                <w:szCs w:val="18"/>
              </w:rPr>
              <w:t>Not for time-series</w:t>
            </w:r>
          </w:p>
        </w:tc>
      </w:tr>
      <w:tr w:rsidR="005559A1" w14:paraId="4610D815" w14:textId="77777777" w:rsidTr="005559A1">
        <w:tc>
          <w:tcPr>
            <w:tcW w:w="956" w:type="dxa"/>
            <w:vAlign w:val="center"/>
          </w:tcPr>
          <w:p w14:paraId="421157B6" w14:textId="0AFCC8A5" w:rsidR="005559A1" w:rsidRDefault="005559A1" w:rsidP="001D69FD">
            <w:r w:rsidRPr="006D03BA">
              <w:rPr>
                <w:sz w:val="18"/>
                <w:szCs w:val="18"/>
              </w:rPr>
              <w:t>DL</w:t>
            </w:r>
          </w:p>
        </w:tc>
        <w:tc>
          <w:tcPr>
            <w:tcW w:w="1016" w:type="dxa"/>
            <w:vAlign w:val="center"/>
          </w:tcPr>
          <w:p w14:paraId="2E5EBAF5" w14:textId="1EAA0935" w:rsidR="005559A1" w:rsidRDefault="005559A1" w:rsidP="001D69FD">
            <w:r w:rsidRPr="006D03BA">
              <w:rPr>
                <w:sz w:val="18"/>
                <w:szCs w:val="18"/>
              </w:rPr>
              <w:t>LSTM</w:t>
            </w:r>
          </w:p>
        </w:tc>
        <w:tc>
          <w:tcPr>
            <w:tcW w:w="965" w:type="dxa"/>
            <w:vAlign w:val="center"/>
          </w:tcPr>
          <w:p w14:paraId="03371AAE" w14:textId="7C2FF09F" w:rsidR="005559A1" w:rsidRDefault="005559A1" w:rsidP="001D69FD">
            <w:r w:rsidRPr="006D03BA">
              <w:rPr>
                <w:sz w:val="18"/>
                <w:szCs w:val="18"/>
              </w:rPr>
              <w:t>RMSE</w:t>
            </w:r>
          </w:p>
        </w:tc>
        <w:tc>
          <w:tcPr>
            <w:tcW w:w="1216" w:type="dxa"/>
            <w:vAlign w:val="center"/>
          </w:tcPr>
          <w:p w14:paraId="7407383C" w14:textId="14F4C01F" w:rsidR="005559A1" w:rsidRDefault="005559A1" w:rsidP="001D69FD">
            <w:r w:rsidRPr="006D03BA">
              <w:rPr>
                <w:sz w:val="18"/>
                <w:szCs w:val="18"/>
              </w:rPr>
              <w:t>Low RMSE</w:t>
            </w:r>
            <w:r w:rsidR="00AD370E">
              <w:rPr>
                <w:sz w:val="18"/>
                <w:szCs w:val="18"/>
              </w:rPr>
              <w:t>(</w:t>
            </w:r>
            <w:r w:rsidR="00DD0A81">
              <w:rPr>
                <w:sz w:val="18"/>
                <w:szCs w:val="18"/>
              </w:rPr>
              <w:t>R</w:t>
            </w:r>
            <w:r w:rsidR="00AD370E">
              <w:rPr>
                <w:sz w:val="18"/>
                <w:szCs w:val="18"/>
              </w:rPr>
              <w:t>eported)</w:t>
            </w:r>
          </w:p>
        </w:tc>
        <w:tc>
          <w:tcPr>
            <w:tcW w:w="1037" w:type="dxa"/>
            <w:vAlign w:val="center"/>
          </w:tcPr>
          <w:p w14:paraId="54054A63" w14:textId="61D52DCA" w:rsidR="005559A1" w:rsidRDefault="005559A1" w:rsidP="001D69FD">
            <w:r w:rsidRPr="006D03BA">
              <w:rPr>
                <w:sz w:val="18"/>
                <w:szCs w:val="18"/>
              </w:rPr>
              <w:t>Data intensive</w:t>
            </w:r>
          </w:p>
        </w:tc>
      </w:tr>
      <w:tr w:rsidR="005559A1" w14:paraId="0D56B2E0" w14:textId="77777777" w:rsidTr="005559A1">
        <w:tc>
          <w:tcPr>
            <w:tcW w:w="956" w:type="dxa"/>
            <w:vAlign w:val="center"/>
          </w:tcPr>
          <w:p w14:paraId="27564DFE" w14:textId="4A4A76A6" w:rsidR="005559A1" w:rsidRDefault="005559A1" w:rsidP="001D69FD">
            <w:r w:rsidRPr="006D03BA">
              <w:rPr>
                <w:sz w:val="18"/>
                <w:szCs w:val="18"/>
              </w:rPr>
              <w:t>Hybrid</w:t>
            </w:r>
          </w:p>
        </w:tc>
        <w:tc>
          <w:tcPr>
            <w:tcW w:w="1016" w:type="dxa"/>
            <w:vAlign w:val="center"/>
          </w:tcPr>
          <w:p w14:paraId="34FAC07F" w14:textId="25B69719" w:rsidR="005559A1" w:rsidRDefault="005559A1" w:rsidP="001D69FD">
            <w:r w:rsidRPr="006D03BA">
              <w:rPr>
                <w:sz w:val="18"/>
                <w:szCs w:val="18"/>
              </w:rPr>
              <w:t>ML+DL</w:t>
            </w:r>
          </w:p>
        </w:tc>
        <w:tc>
          <w:tcPr>
            <w:tcW w:w="965" w:type="dxa"/>
            <w:vAlign w:val="center"/>
          </w:tcPr>
          <w:p w14:paraId="12B79CF5" w14:textId="68CF56EC" w:rsidR="005559A1" w:rsidRDefault="005559A1" w:rsidP="001D69FD">
            <w:r w:rsidRPr="006D03BA">
              <w:rPr>
                <w:sz w:val="18"/>
                <w:szCs w:val="18"/>
              </w:rPr>
              <w:t>Accuracy</w:t>
            </w:r>
          </w:p>
        </w:tc>
        <w:tc>
          <w:tcPr>
            <w:tcW w:w="1216" w:type="dxa"/>
            <w:vAlign w:val="center"/>
          </w:tcPr>
          <w:p w14:paraId="290D2E29" w14:textId="3D62A9FC" w:rsidR="005559A1" w:rsidRDefault="00DD0A81" w:rsidP="001D69FD">
            <w:r>
              <w:rPr>
                <w:sz w:val="18"/>
                <w:szCs w:val="18"/>
              </w:rPr>
              <w:t>H</w:t>
            </w:r>
            <w:r w:rsidR="00AD370E">
              <w:rPr>
                <w:sz w:val="18"/>
                <w:szCs w:val="18"/>
              </w:rPr>
              <w:t>igh(</w:t>
            </w:r>
            <w:r>
              <w:rPr>
                <w:sz w:val="18"/>
                <w:szCs w:val="18"/>
              </w:rPr>
              <w:t>R</w:t>
            </w:r>
            <w:r w:rsidR="00AD370E">
              <w:rPr>
                <w:sz w:val="18"/>
                <w:szCs w:val="18"/>
              </w:rPr>
              <w:t>eported)</w:t>
            </w:r>
          </w:p>
        </w:tc>
        <w:tc>
          <w:tcPr>
            <w:tcW w:w="1037" w:type="dxa"/>
            <w:vAlign w:val="center"/>
          </w:tcPr>
          <w:p w14:paraId="79B0957C" w14:textId="2DEDB97C" w:rsidR="005559A1" w:rsidRDefault="005559A1" w:rsidP="001D69FD">
            <w:r w:rsidRPr="006D03BA">
              <w:rPr>
                <w:sz w:val="18"/>
                <w:szCs w:val="18"/>
              </w:rPr>
              <w:t>Complex</w:t>
            </w:r>
          </w:p>
        </w:tc>
      </w:tr>
    </w:tbl>
    <w:p w14:paraId="548F5FC6" w14:textId="30F158AC" w:rsidR="00F21D05" w:rsidRPr="00F21D05" w:rsidRDefault="00F21D05" w:rsidP="00543088">
      <w:pPr>
        <w:contextualSpacing/>
        <w:jc w:val="both"/>
        <w:rPr>
          <w:sz w:val="18"/>
          <w:szCs w:val="18"/>
        </w:rPr>
      </w:pPr>
      <w:r w:rsidRPr="008056BE">
        <w:rPr>
          <w:sz w:val="18"/>
          <w:szCs w:val="18"/>
        </w:rPr>
        <w:t>ML: Machine Learning, DL: Deep Learning</w:t>
      </w:r>
    </w:p>
    <w:p w14:paraId="7AD7E4CA" w14:textId="50D69E9A" w:rsidR="00EB5439" w:rsidRDefault="00EB5439" w:rsidP="00543088">
      <w:pPr>
        <w:contextualSpacing/>
        <w:jc w:val="both"/>
      </w:pPr>
      <w:r w:rsidRPr="00B93340">
        <w:t>Note: Results are based on previously published studies.</w:t>
      </w:r>
    </w:p>
    <w:p w14:paraId="59BFD2C5" w14:textId="2B6626F9" w:rsidR="000E6A01" w:rsidRPr="00C15061" w:rsidRDefault="000E6A01" w:rsidP="00543088">
      <w:pPr>
        <w:contextualSpacing/>
        <w:jc w:val="both"/>
      </w:pPr>
      <w:r w:rsidRPr="00C15061">
        <w:t>Analysis and Research Gap</w:t>
      </w:r>
      <w:r>
        <w:t>:</w:t>
      </w:r>
    </w:p>
    <w:p w14:paraId="7199B772" w14:textId="77777777" w:rsidR="00543088" w:rsidRPr="00A65A9D" w:rsidRDefault="00543088" w:rsidP="00543088">
      <w:pPr>
        <w:contextualSpacing/>
        <w:jc w:val="both"/>
        <w:rPr>
          <w:rFonts w:eastAsia="Times New Roman"/>
        </w:rPr>
      </w:pPr>
      <w:r w:rsidRPr="00A65A9D">
        <w:rPr>
          <w:rFonts w:eastAsia="Times New Roman"/>
        </w:rPr>
        <w:t>The performance comparison shows that machine learning models give good accuracy, and that conventional models struggle with modelling temporal dependencies in climate data. The Random Forest algorithm suffers from low accuracy and cannot capture sequential relations well, but it does provide a way to enhance accuracy using ensemble learning.</w:t>
      </w:r>
    </w:p>
    <w:p w14:paraId="311F800F" w14:textId="77777777" w:rsidR="00543088" w:rsidRPr="00A65A9D" w:rsidRDefault="00543088" w:rsidP="00543088">
      <w:pPr>
        <w:contextualSpacing/>
        <w:jc w:val="both"/>
        <w:rPr>
          <w:rFonts w:eastAsia="Times New Roman"/>
        </w:rPr>
      </w:pPr>
      <w:r w:rsidRPr="00A65A9D">
        <w:rPr>
          <w:rFonts w:eastAsia="Times New Roman"/>
        </w:rPr>
        <w:t>Spatial tasks work great with deep learning models such as CNN, but not time-series prediction. LSTM models, on the other hand, show great performance by fitting temporal patterns and long-term dependencies, resulting in lower RMSE values.</w:t>
      </w:r>
    </w:p>
    <w:p w14:paraId="20808BCE" w14:textId="50CDC0D2" w:rsidR="00543088" w:rsidRPr="00A65A9D" w:rsidRDefault="00543088" w:rsidP="00543088">
      <w:pPr>
        <w:contextualSpacing/>
        <w:jc w:val="both"/>
        <w:rPr>
          <w:rFonts w:eastAsia="Times New Roman"/>
        </w:rPr>
      </w:pPr>
      <w:r w:rsidRPr="00A65A9D">
        <w:rPr>
          <w:rFonts w:eastAsia="Times New Roman"/>
        </w:rPr>
        <w:t xml:space="preserve">Hybrid models increase </w:t>
      </w:r>
      <w:r w:rsidR="00450965" w:rsidRPr="00A65A9D">
        <w:rPr>
          <w:rFonts w:eastAsia="Times New Roman"/>
        </w:rPr>
        <w:t>prediction</w:t>
      </w:r>
      <w:r w:rsidRPr="00A65A9D">
        <w:rPr>
          <w:rFonts w:eastAsia="Times New Roman"/>
        </w:rPr>
        <w:t xml:space="preserve"> accuracy </w:t>
      </w:r>
      <w:r w:rsidR="00450965" w:rsidRPr="00A65A9D">
        <w:rPr>
          <w:rFonts w:eastAsia="Times New Roman"/>
        </w:rPr>
        <w:t>even more but</w:t>
      </w:r>
      <w:r w:rsidRPr="00A65A9D">
        <w:rPr>
          <w:rFonts w:eastAsia="Times New Roman"/>
        </w:rPr>
        <w:t xml:space="preserve"> have more computational complexity and demand more tuning. Furthermore, </w:t>
      </w:r>
      <w:r w:rsidR="00450965">
        <w:rPr>
          <w:rFonts w:eastAsia="Times New Roman"/>
        </w:rPr>
        <w:t>most of</w:t>
      </w:r>
      <w:r w:rsidRPr="00A65A9D">
        <w:rPr>
          <w:rFonts w:eastAsia="Times New Roman"/>
        </w:rPr>
        <w:t xml:space="preserve"> the current methods barely concern </w:t>
      </w:r>
      <w:r w:rsidR="00343A0D">
        <w:rPr>
          <w:rFonts w:eastAsia="Times New Roman"/>
        </w:rPr>
        <w:t xml:space="preserve">themselves </w:t>
      </w:r>
      <w:r w:rsidRPr="00A65A9D">
        <w:rPr>
          <w:rFonts w:eastAsia="Times New Roman"/>
        </w:rPr>
        <w:t>with the challenges of integration of data and data preprocessing</w:t>
      </w:r>
      <w:r w:rsidR="00343A0D">
        <w:rPr>
          <w:rFonts w:eastAsia="Times New Roman"/>
        </w:rPr>
        <w:t>,</w:t>
      </w:r>
      <w:r w:rsidRPr="00A65A9D">
        <w:rPr>
          <w:rFonts w:eastAsia="Times New Roman"/>
        </w:rPr>
        <w:t xml:space="preserve"> while primarily </w:t>
      </w:r>
      <w:r w:rsidR="00343A0D">
        <w:rPr>
          <w:rFonts w:eastAsia="Times New Roman"/>
        </w:rPr>
        <w:t>emphasizing</w:t>
      </w:r>
      <w:r w:rsidRPr="00A65A9D">
        <w:rPr>
          <w:rFonts w:eastAsia="Times New Roman"/>
        </w:rPr>
        <w:t xml:space="preserve"> the accuracy of the model.</w:t>
      </w:r>
    </w:p>
    <w:p w14:paraId="42B35435" w14:textId="339B42A3" w:rsidR="00273DB3" w:rsidRDefault="00273DB3" w:rsidP="00273DB3">
      <w:pPr>
        <w:pStyle w:val="Heading2"/>
        <w:tabs>
          <w:tab w:val="clear" w:pos="360"/>
          <w:tab w:val="num" w:pos="288"/>
        </w:tabs>
      </w:pPr>
      <w:r>
        <w:t>STATISTICS EVALUATION</w:t>
      </w:r>
    </w:p>
    <w:p w14:paraId="160061D9" w14:textId="77777777" w:rsidR="003F2F19" w:rsidRPr="00A65A9D" w:rsidRDefault="003F2F19" w:rsidP="003F2F19">
      <w:pPr>
        <w:jc w:val="both"/>
        <w:rPr>
          <w:rFonts w:eastAsia="Times New Roman"/>
        </w:rPr>
      </w:pPr>
      <w:r w:rsidRPr="00A65A9D">
        <w:rPr>
          <w:rFonts w:eastAsia="Times New Roman"/>
        </w:rPr>
        <w:t xml:space="preserve">To have a more complete assessment of the performance of the models, various statistical indices are looked at, including MAE, RMSE and R2 index. These metrics give insight into the level of accuracy of prediction and the reliability of the model. </w:t>
      </w:r>
    </w:p>
    <w:p w14:paraId="27B66FD7" w14:textId="61B140FA" w:rsidR="003F2F19" w:rsidRDefault="003F2F19" w:rsidP="003F2F19">
      <w:pPr>
        <w:jc w:val="both"/>
        <w:rPr>
          <w:rFonts w:eastAsia="Times New Roman"/>
        </w:rPr>
      </w:pPr>
      <w:r w:rsidRPr="00A65A9D">
        <w:rPr>
          <w:rFonts w:eastAsia="Times New Roman"/>
        </w:rPr>
        <w:t xml:space="preserve">This is followed by a further strengthening of the evaluation </w:t>
      </w:r>
      <w:r w:rsidR="00610742" w:rsidRPr="00A65A9D">
        <w:rPr>
          <w:rFonts w:eastAsia="Times New Roman"/>
        </w:rPr>
        <w:t>using</w:t>
      </w:r>
      <w:r w:rsidRPr="00A65A9D">
        <w:rPr>
          <w:rFonts w:eastAsia="Times New Roman"/>
        </w:rPr>
        <w:t xml:space="preserve"> statistical metrics (Table V). </w:t>
      </w:r>
    </w:p>
    <w:p w14:paraId="40584A72" w14:textId="77777777" w:rsidR="003F2F19" w:rsidRPr="00A65A9D" w:rsidRDefault="003F2F19" w:rsidP="003F2F19">
      <w:pPr>
        <w:jc w:val="both"/>
        <w:rPr>
          <w:rFonts w:eastAsia="Times New Roman"/>
        </w:rPr>
      </w:pPr>
    </w:p>
    <w:p w14:paraId="0832F7E7" w14:textId="2409AF6D" w:rsidR="00C71809" w:rsidRPr="006D03BA" w:rsidRDefault="00C71809" w:rsidP="00C71809">
      <w:pPr>
        <w:rPr>
          <w:sz w:val="16"/>
          <w:szCs w:val="16"/>
        </w:rPr>
      </w:pPr>
      <w:r w:rsidRPr="006D03BA">
        <w:rPr>
          <w:sz w:val="16"/>
          <w:szCs w:val="16"/>
        </w:rPr>
        <w:t xml:space="preserve">TABLE </w:t>
      </w:r>
      <w:r>
        <w:rPr>
          <w:sz w:val="16"/>
          <w:szCs w:val="16"/>
        </w:rPr>
        <w:t>V</w:t>
      </w:r>
      <w:r w:rsidRPr="006D03BA">
        <w:rPr>
          <w:sz w:val="16"/>
          <w:szCs w:val="16"/>
        </w:rPr>
        <w:t xml:space="preserve">. </w:t>
      </w:r>
      <w:r w:rsidRPr="00147699">
        <w:rPr>
          <w:sz w:val="16"/>
          <w:szCs w:val="16"/>
        </w:rPr>
        <w:t>Statistical Evaluation Summary</w:t>
      </w:r>
    </w:p>
    <w:tbl>
      <w:tblPr>
        <w:tblStyle w:val="TableGrid"/>
        <w:tblW w:w="0" w:type="auto"/>
        <w:jc w:val="center"/>
        <w:tblLook w:val="04A0" w:firstRow="1" w:lastRow="0" w:firstColumn="1" w:lastColumn="0" w:noHBand="0" w:noVBand="1"/>
      </w:tblPr>
      <w:tblGrid>
        <w:gridCol w:w="1016"/>
        <w:gridCol w:w="906"/>
        <w:gridCol w:w="835"/>
        <w:gridCol w:w="783"/>
        <w:gridCol w:w="1316"/>
      </w:tblGrid>
      <w:tr w:rsidR="002334FB" w14:paraId="2C030C70" w14:textId="77777777" w:rsidTr="00F84B78">
        <w:trPr>
          <w:jc w:val="center"/>
        </w:trPr>
        <w:tc>
          <w:tcPr>
            <w:tcW w:w="1016" w:type="dxa"/>
          </w:tcPr>
          <w:p w14:paraId="5F106DED" w14:textId="7566E4F8" w:rsidR="002334FB" w:rsidRDefault="002334FB" w:rsidP="002334FB">
            <w:r w:rsidRPr="00737CFC">
              <w:rPr>
                <w:b/>
                <w:bCs/>
                <w:sz w:val="18"/>
                <w:szCs w:val="18"/>
              </w:rPr>
              <w:t xml:space="preserve">Model                            </w:t>
            </w:r>
          </w:p>
        </w:tc>
        <w:tc>
          <w:tcPr>
            <w:tcW w:w="906" w:type="dxa"/>
          </w:tcPr>
          <w:p w14:paraId="145613F0" w14:textId="076AF515" w:rsidR="002334FB" w:rsidRDefault="002334FB" w:rsidP="002334FB">
            <w:r w:rsidRPr="00737CFC">
              <w:rPr>
                <w:b/>
                <w:bCs/>
                <w:sz w:val="18"/>
                <w:szCs w:val="18"/>
              </w:rPr>
              <w:t>MAE</w:t>
            </w:r>
          </w:p>
        </w:tc>
        <w:tc>
          <w:tcPr>
            <w:tcW w:w="835" w:type="dxa"/>
          </w:tcPr>
          <w:p w14:paraId="454794CF" w14:textId="2D48EB31" w:rsidR="002334FB" w:rsidRDefault="002334FB" w:rsidP="002334FB">
            <w:r w:rsidRPr="00737CFC">
              <w:rPr>
                <w:b/>
                <w:bCs/>
                <w:sz w:val="18"/>
                <w:szCs w:val="18"/>
              </w:rPr>
              <w:t>RMSE</w:t>
            </w:r>
          </w:p>
        </w:tc>
        <w:tc>
          <w:tcPr>
            <w:tcW w:w="783" w:type="dxa"/>
          </w:tcPr>
          <w:p w14:paraId="6624B2FF" w14:textId="617371FE" w:rsidR="002334FB" w:rsidRDefault="002334FB" w:rsidP="002334FB">
            <w:r w:rsidRPr="00737CFC">
              <w:rPr>
                <w:b/>
                <w:bCs/>
                <w:sz w:val="18"/>
                <w:szCs w:val="18"/>
              </w:rPr>
              <w:t>R² Score</w:t>
            </w:r>
          </w:p>
        </w:tc>
        <w:tc>
          <w:tcPr>
            <w:tcW w:w="1316" w:type="dxa"/>
          </w:tcPr>
          <w:p w14:paraId="28F3CCC3" w14:textId="24E90A25" w:rsidR="002334FB" w:rsidRDefault="002334FB" w:rsidP="002334FB">
            <w:r w:rsidRPr="00737CFC">
              <w:rPr>
                <w:b/>
                <w:bCs/>
                <w:sz w:val="18"/>
                <w:szCs w:val="18"/>
              </w:rPr>
              <w:t>Interpretation</w:t>
            </w:r>
          </w:p>
        </w:tc>
      </w:tr>
      <w:tr w:rsidR="004E1996" w14:paraId="3E70B078" w14:textId="77777777" w:rsidTr="00F84B78">
        <w:trPr>
          <w:jc w:val="center"/>
        </w:trPr>
        <w:tc>
          <w:tcPr>
            <w:tcW w:w="1016" w:type="dxa"/>
          </w:tcPr>
          <w:p w14:paraId="0C00F5FD" w14:textId="70803035" w:rsidR="004E1996" w:rsidRDefault="004E1996" w:rsidP="004E1996">
            <w:r w:rsidRPr="00737CFC">
              <w:rPr>
                <w:rFonts w:eastAsia="Times New Roman"/>
                <w:bCs/>
                <w:sz w:val="18"/>
                <w:szCs w:val="18"/>
              </w:rPr>
              <w:t xml:space="preserve">Regression        </w:t>
            </w:r>
          </w:p>
        </w:tc>
        <w:tc>
          <w:tcPr>
            <w:tcW w:w="906" w:type="dxa"/>
          </w:tcPr>
          <w:p w14:paraId="1BE9A176" w14:textId="00C64D74" w:rsidR="004E1996" w:rsidRDefault="004E1996" w:rsidP="004E1996">
            <w:r w:rsidRPr="00737CFC">
              <w:rPr>
                <w:rFonts w:eastAsia="Times New Roman"/>
                <w:bCs/>
                <w:sz w:val="18"/>
                <w:szCs w:val="18"/>
              </w:rPr>
              <w:t>Moderate</w:t>
            </w:r>
          </w:p>
        </w:tc>
        <w:tc>
          <w:tcPr>
            <w:tcW w:w="835" w:type="dxa"/>
          </w:tcPr>
          <w:p w14:paraId="6CE3E855" w14:textId="529619B4" w:rsidR="004E1996" w:rsidRDefault="004E1996" w:rsidP="004E1996">
            <w:r w:rsidRPr="00737CFC">
              <w:rPr>
                <w:rFonts w:eastAsia="Times New Roman"/>
                <w:bCs/>
                <w:sz w:val="18"/>
                <w:szCs w:val="18"/>
              </w:rPr>
              <w:t>High</w:t>
            </w:r>
          </w:p>
        </w:tc>
        <w:tc>
          <w:tcPr>
            <w:tcW w:w="783" w:type="dxa"/>
          </w:tcPr>
          <w:p w14:paraId="7E54F51E" w14:textId="636501EE" w:rsidR="004E1996" w:rsidRDefault="004E1996" w:rsidP="004E1996">
            <w:r w:rsidRPr="00737CFC">
              <w:rPr>
                <w:rFonts w:eastAsia="Times New Roman"/>
                <w:bCs/>
                <w:sz w:val="18"/>
                <w:szCs w:val="18"/>
              </w:rPr>
              <w:t xml:space="preserve">~0.70    </w:t>
            </w:r>
          </w:p>
        </w:tc>
        <w:tc>
          <w:tcPr>
            <w:tcW w:w="1316" w:type="dxa"/>
          </w:tcPr>
          <w:p w14:paraId="1C4C8400" w14:textId="46C208F7" w:rsidR="004E1996" w:rsidRPr="004606CD" w:rsidRDefault="004606CD" w:rsidP="004606CD">
            <w:pPr>
              <w:spacing w:after="160" w:line="278" w:lineRule="auto"/>
              <w:rPr>
                <w:sz w:val="16"/>
                <w:szCs w:val="16"/>
              </w:rPr>
            </w:pPr>
            <w:r w:rsidRPr="009A41E6">
              <w:rPr>
                <w:sz w:val="16"/>
                <w:szCs w:val="16"/>
              </w:rPr>
              <w:t>High error due to lack of temporal modeling</w:t>
            </w:r>
          </w:p>
        </w:tc>
      </w:tr>
      <w:tr w:rsidR="004E1996" w14:paraId="390295B2" w14:textId="77777777" w:rsidTr="00F84B78">
        <w:trPr>
          <w:jc w:val="center"/>
        </w:trPr>
        <w:tc>
          <w:tcPr>
            <w:tcW w:w="1016" w:type="dxa"/>
          </w:tcPr>
          <w:p w14:paraId="15DEC918" w14:textId="77777777" w:rsidR="004E1996" w:rsidRPr="00147699" w:rsidRDefault="004E1996" w:rsidP="004E1996">
            <w:pPr>
              <w:rPr>
                <w:rFonts w:eastAsia="Times New Roman"/>
                <w:bCs/>
                <w:sz w:val="18"/>
                <w:szCs w:val="18"/>
              </w:rPr>
            </w:pPr>
            <w:r w:rsidRPr="00147699">
              <w:rPr>
                <w:rFonts w:eastAsia="Times New Roman"/>
                <w:bCs/>
                <w:sz w:val="18"/>
                <w:szCs w:val="18"/>
              </w:rPr>
              <w:lastRenderedPageBreak/>
              <w:t xml:space="preserve">Random Forest </w:t>
            </w:r>
          </w:p>
          <w:p w14:paraId="042EB57A" w14:textId="77777777" w:rsidR="004E1996" w:rsidRDefault="004E1996" w:rsidP="004E1996"/>
        </w:tc>
        <w:tc>
          <w:tcPr>
            <w:tcW w:w="906" w:type="dxa"/>
          </w:tcPr>
          <w:p w14:paraId="0EF4C08C" w14:textId="1ED5571E" w:rsidR="004E1996" w:rsidRDefault="004E1996" w:rsidP="004E1996">
            <w:r w:rsidRPr="00147699">
              <w:rPr>
                <w:rFonts w:eastAsia="Times New Roman"/>
                <w:bCs/>
                <w:sz w:val="18"/>
                <w:szCs w:val="18"/>
              </w:rPr>
              <w:t>Moderate</w:t>
            </w:r>
          </w:p>
        </w:tc>
        <w:tc>
          <w:tcPr>
            <w:tcW w:w="835" w:type="dxa"/>
          </w:tcPr>
          <w:p w14:paraId="5E8B6950" w14:textId="797BD29E" w:rsidR="004E1996" w:rsidRDefault="004E1996" w:rsidP="004E1996">
            <w:r w:rsidRPr="00147699">
              <w:rPr>
                <w:rFonts w:eastAsia="Times New Roman"/>
                <w:bCs/>
                <w:sz w:val="18"/>
                <w:szCs w:val="18"/>
              </w:rPr>
              <w:t>Medium</w:t>
            </w:r>
          </w:p>
        </w:tc>
        <w:tc>
          <w:tcPr>
            <w:tcW w:w="783" w:type="dxa"/>
          </w:tcPr>
          <w:p w14:paraId="25541395" w14:textId="1E4BE47F" w:rsidR="004E1996" w:rsidRDefault="004E1996" w:rsidP="004E1996">
            <w:r w:rsidRPr="00147699">
              <w:rPr>
                <w:rFonts w:eastAsia="Times New Roman"/>
                <w:bCs/>
                <w:sz w:val="18"/>
                <w:szCs w:val="18"/>
              </w:rPr>
              <w:t>~0.78</w:t>
            </w:r>
          </w:p>
        </w:tc>
        <w:tc>
          <w:tcPr>
            <w:tcW w:w="1316" w:type="dxa"/>
          </w:tcPr>
          <w:p w14:paraId="257FF5BA" w14:textId="6089A198" w:rsidR="004E1996" w:rsidRPr="00F84B78" w:rsidRDefault="004E1996" w:rsidP="004E1996">
            <w:pPr>
              <w:rPr>
                <w:rFonts w:eastAsia="Times New Roman"/>
                <w:bCs/>
                <w:sz w:val="18"/>
                <w:szCs w:val="18"/>
              </w:rPr>
            </w:pPr>
            <w:r w:rsidRPr="00147699">
              <w:rPr>
                <w:rFonts w:eastAsia="Times New Roman"/>
                <w:bCs/>
                <w:sz w:val="18"/>
                <w:szCs w:val="18"/>
              </w:rPr>
              <w:t>Improved accuracy, limited</w:t>
            </w:r>
          </w:p>
        </w:tc>
      </w:tr>
      <w:tr w:rsidR="004E1996" w14:paraId="6361C0D0" w14:textId="77777777" w:rsidTr="00F84B78">
        <w:trPr>
          <w:jc w:val="center"/>
        </w:trPr>
        <w:tc>
          <w:tcPr>
            <w:tcW w:w="1016" w:type="dxa"/>
          </w:tcPr>
          <w:p w14:paraId="35D4A425" w14:textId="458AF260" w:rsidR="004E1996" w:rsidRPr="00737CFC" w:rsidRDefault="004E1996" w:rsidP="00F84B78">
            <w:pPr>
              <w:rPr>
                <w:rFonts w:eastAsia="Times New Roman"/>
                <w:bCs/>
                <w:sz w:val="18"/>
                <w:szCs w:val="18"/>
              </w:rPr>
            </w:pPr>
            <w:r w:rsidRPr="00737CFC">
              <w:rPr>
                <w:rFonts w:eastAsia="Times New Roman"/>
                <w:bCs/>
                <w:sz w:val="18"/>
                <w:szCs w:val="18"/>
              </w:rPr>
              <w:t>CNN</w:t>
            </w:r>
          </w:p>
          <w:p w14:paraId="33359F30" w14:textId="77777777" w:rsidR="004E1996" w:rsidRDefault="004E1996" w:rsidP="00F84B78"/>
        </w:tc>
        <w:tc>
          <w:tcPr>
            <w:tcW w:w="906" w:type="dxa"/>
          </w:tcPr>
          <w:p w14:paraId="2B28BFE4" w14:textId="7E8130C0" w:rsidR="004E1996" w:rsidRDefault="004E1996" w:rsidP="00F84B78">
            <w:r w:rsidRPr="00737CFC">
              <w:rPr>
                <w:rFonts w:eastAsia="Times New Roman"/>
                <w:bCs/>
                <w:sz w:val="18"/>
                <w:szCs w:val="18"/>
              </w:rPr>
              <w:t>Low</w:t>
            </w:r>
          </w:p>
        </w:tc>
        <w:tc>
          <w:tcPr>
            <w:tcW w:w="835" w:type="dxa"/>
          </w:tcPr>
          <w:p w14:paraId="5556644B" w14:textId="460430E7" w:rsidR="004E1996" w:rsidRDefault="004E1996" w:rsidP="00F84B78">
            <w:r w:rsidRPr="00147699">
              <w:rPr>
                <w:rFonts w:eastAsia="Times New Roman"/>
                <w:bCs/>
                <w:sz w:val="18"/>
                <w:szCs w:val="18"/>
              </w:rPr>
              <w:t>Medium</w:t>
            </w:r>
          </w:p>
        </w:tc>
        <w:tc>
          <w:tcPr>
            <w:tcW w:w="783" w:type="dxa"/>
          </w:tcPr>
          <w:p w14:paraId="6E52829C" w14:textId="31357AE8" w:rsidR="004E1996" w:rsidRDefault="004E1996" w:rsidP="00F84B78">
            <w:r w:rsidRPr="00737CFC">
              <w:rPr>
                <w:rFonts w:eastAsia="Times New Roman"/>
                <w:bCs/>
                <w:sz w:val="18"/>
                <w:szCs w:val="18"/>
              </w:rPr>
              <w:t>~0.82</w:t>
            </w:r>
          </w:p>
        </w:tc>
        <w:tc>
          <w:tcPr>
            <w:tcW w:w="1316" w:type="dxa"/>
          </w:tcPr>
          <w:p w14:paraId="6E69940E" w14:textId="65A9A7B8" w:rsidR="004E1996" w:rsidRPr="00F84B78" w:rsidRDefault="004E1996" w:rsidP="00F84B78">
            <w:pPr>
              <w:rPr>
                <w:rFonts w:eastAsia="Times New Roman"/>
                <w:bCs/>
                <w:sz w:val="18"/>
                <w:szCs w:val="18"/>
              </w:rPr>
            </w:pPr>
            <w:r w:rsidRPr="00737CFC">
              <w:rPr>
                <w:rFonts w:eastAsia="Times New Roman"/>
                <w:bCs/>
                <w:sz w:val="18"/>
                <w:szCs w:val="18"/>
              </w:rPr>
              <w:t>Good spatial learning, weak time-series</w:t>
            </w:r>
          </w:p>
        </w:tc>
      </w:tr>
      <w:tr w:rsidR="004E1996" w14:paraId="577F3693" w14:textId="77777777" w:rsidTr="00F84B78">
        <w:trPr>
          <w:jc w:val="center"/>
        </w:trPr>
        <w:tc>
          <w:tcPr>
            <w:tcW w:w="1016" w:type="dxa"/>
          </w:tcPr>
          <w:p w14:paraId="382EE2C6" w14:textId="3D6609DA" w:rsidR="004E1996" w:rsidRDefault="004E1996" w:rsidP="004E1996">
            <w:r w:rsidRPr="00737CFC">
              <w:rPr>
                <w:rFonts w:eastAsia="Times New Roman"/>
                <w:bCs/>
                <w:sz w:val="18"/>
                <w:szCs w:val="18"/>
              </w:rPr>
              <w:t xml:space="preserve">LSTM           </w:t>
            </w:r>
          </w:p>
        </w:tc>
        <w:tc>
          <w:tcPr>
            <w:tcW w:w="906" w:type="dxa"/>
          </w:tcPr>
          <w:p w14:paraId="79BE9F64" w14:textId="0E94BBE0" w:rsidR="004E1996" w:rsidRDefault="004E1996" w:rsidP="004E1996">
            <w:r w:rsidRPr="00737CFC">
              <w:rPr>
                <w:rFonts w:eastAsia="Times New Roman"/>
                <w:bCs/>
                <w:sz w:val="18"/>
                <w:szCs w:val="18"/>
              </w:rPr>
              <w:t xml:space="preserve">Low        </w:t>
            </w:r>
          </w:p>
        </w:tc>
        <w:tc>
          <w:tcPr>
            <w:tcW w:w="835" w:type="dxa"/>
          </w:tcPr>
          <w:p w14:paraId="20F5BAE3" w14:textId="7AF84561" w:rsidR="004E1996" w:rsidRDefault="004E1996" w:rsidP="004E1996">
            <w:r w:rsidRPr="00737CFC">
              <w:rPr>
                <w:rFonts w:eastAsia="Times New Roman"/>
                <w:bCs/>
                <w:sz w:val="18"/>
                <w:szCs w:val="18"/>
              </w:rPr>
              <w:t xml:space="preserve">Low        </w:t>
            </w:r>
          </w:p>
        </w:tc>
        <w:tc>
          <w:tcPr>
            <w:tcW w:w="783" w:type="dxa"/>
          </w:tcPr>
          <w:p w14:paraId="0E0F5E2D" w14:textId="218AA59B" w:rsidR="004E1996" w:rsidRDefault="004E1996" w:rsidP="004E1996">
            <w:r w:rsidRPr="00737CFC">
              <w:rPr>
                <w:rFonts w:eastAsia="Times New Roman"/>
                <w:bCs/>
                <w:sz w:val="18"/>
                <w:szCs w:val="18"/>
              </w:rPr>
              <w:t xml:space="preserve"> ~0.88    </w:t>
            </w:r>
          </w:p>
        </w:tc>
        <w:tc>
          <w:tcPr>
            <w:tcW w:w="1316" w:type="dxa"/>
          </w:tcPr>
          <w:p w14:paraId="7E9C914D" w14:textId="5EFFFF74" w:rsidR="004E1996" w:rsidRPr="00F84B78" w:rsidRDefault="004E1996" w:rsidP="004E1996">
            <w:pPr>
              <w:rPr>
                <w:rFonts w:eastAsia="Times New Roman"/>
                <w:bCs/>
                <w:sz w:val="18"/>
                <w:szCs w:val="18"/>
              </w:rPr>
            </w:pPr>
            <w:r w:rsidRPr="00737CFC">
              <w:rPr>
                <w:rFonts w:eastAsia="Times New Roman"/>
                <w:bCs/>
                <w:sz w:val="18"/>
                <w:szCs w:val="18"/>
              </w:rPr>
              <w:t xml:space="preserve">Strong temporal prediction capability   </w:t>
            </w:r>
          </w:p>
        </w:tc>
      </w:tr>
      <w:tr w:rsidR="004E1996" w14:paraId="0A353D51" w14:textId="77777777" w:rsidTr="00F84B78">
        <w:trPr>
          <w:jc w:val="center"/>
        </w:trPr>
        <w:tc>
          <w:tcPr>
            <w:tcW w:w="1016" w:type="dxa"/>
          </w:tcPr>
          <w:p w14:paraId="465D8C21" w14:textId="0679C9EB" w:rsidR="004E1996" w:rsidRDefault="004E1996" w:rsidP="004E1996">
            <w:r w:rsidRPr="00737CFC">
              <w:rPr>
                <w:rFonts w:eastAsia="Times New Roman"/>
                <w:bCs/>
                <w:sz w:val="18"/>
                <w:szCs w:val="18"/>
              </w:rPr>
              <w:t xml:space="preserve">Hybrid (ML+DL)  </w:t>
            </w:r>
          </w:p>
        </w:tc>
        <w:tc>
          <w:tcPr>
            <w:tcW w:w="906" w:type="dxa"/>
          </w:tcPr>
          <w:p w14:paraId="0DD5A8F4" w14:textId="0943E0F1" w:rsidR="004E1996" w:rsidRDefault="004E1996" w:rsidP="004E1996">
            <w:r w:rsidRPr="00737CFC">
              <w:rPr>
                <w:rFonts w:eastAsia="Times New Roman"/>
                <w:bCs/>
                <w:sz w:val="18"/>
                <w:szCs w:val="18"/>
              </w:rPr>
              <w:t xml:space="preserve">Low        </w:t>
            </w:r>
          </w:p>
        </w:tc>
        <w:tc>
          <w:tcPr>
            <w:tcW w:w="835" w:type="dxa"/>
          </w:tcPr>
          <w:p w14:paraId="58BF5FBF" w14:textId="0C19233E" w:rsidR="004E1996" w:rsidRDefault="004E1996" w:rsidP="004E1996">
            <w:r w:rsidRPr="00737CFC">
              <w:rPr>
                <w:rFonts w:eastAsia="Times New Roman"/>
                <w:bCs/>
                <w:sz w:val="18"/>
                <w:szCs w:val="18"/>
              </w:rPr>
              <w:t xml:space="preserve">Low        </w:t>
            </w:r>
          </w:p>
        </w:tc>
        <w:tc>
          <w:tcPr>
            <w:tcW w:w="783" w:type="dxa"/>
          </w:tcPr>
          <w:p w14:paraId="40C90AB0" w14:textId="3B69C303" w:rsidR="004E1996" w:rsidRDefault="004E1996" w:rsidP="004E1996">
            <w:r w:rsidRPr="00737CFC">
              <w:rPr>
                <w:rFonts w:eastAsia="Times New Roman"/>
                <w:bCs/>
                <w:sz w:val="18"/>
                <w:szCs w:val="18"/>
              </w:rPr>
              <w:t xml:space="preserve">~0.85    </w:t>
            </w:r>
          </w:p>
        </w:tc>
        <w:tc>
          <w:tcPr>
            <w:tcW w:w="1316" w:type="dxa"/>
          </w:tcPr>
          <w:p w14:paraId="7BABD5C7" w14:textId="636B1A7C" w:rsidR="004E1996" w:rsidRPr="00F84B78" w:rsidRDefault="004E1996" w:rsidP="004E1996">
            <w:pPr>
              <w:rPr>
                <w:rFonts w:eastAsia="Times New Roman"/>
                <w:bCs/>
                <w:sz w:val="18"/>
                <w:szCs w:val="18"/>
              </w:rPr>
            </w:pPr>
            <w:r w:rsidRPr="00737CFC">
              <w:rPr>
                <w:rFonts w:eastAsia="Times New Roman"/>
                <w:bCs/>
                <w:sz w:val="18"/>
                <w:szCs w:val="18"/>
              </w:rPr>
              <w:t xml:space="preserve">High performance but complex model      </w:t>
            </w:r>
          </w:p>
        </w:tc>
      </w:tr>
    </w:tbl>
    <w:p w14:paraId="223CABC8" w14:textId="7C581824" w:rsidR="004B08A3" w:rsidRPr="004B08A3" w:rsidRDefault="004B08A3" w:rsidP="004B08A3">
      <w:pPr>
        <w:spacing w:after="160" w:line="278" w:lineRule="auto"/>
        <w:jc w:val="both"/>
        <w:rPr>
          <w:sz w:val="18"/>
          <w:szCs w:val="18"/>
        </w:rPr>
      </w:pPr>
      <w:r w:rsidRPr="008056BE">
        <w:rPr>
          <w:sz w:val="18"/>
          <w:szCs w:val="18"/>
        </w:rPr>
        <w:t>MAE: Mean Absolute Error, RMSE: Root Mean Square Error, R²: Coefficient of Determination</w:t>
      </w:r>
    </w:p>
    <w:p w14:paraId="114876FA" w14:textId="2FEE58CC" w:rsidR="003F2F19" w:rsidRPr="003F2F19" w:rsidRDefault="003F2F19" w:rsidP="003F2F19">
      <w:pPr>
        <w:jc w:val="both"/>
        <w:rPr>
          <w:rFonts w:eastAsia="Times New Roman"/>
          <w:lang w:val="en" w:eastAsia="en-IN"/>
        </w:rPr>
      </w:pPr>
      <w:r w:rsidRPr="003F2F19">
        <w:rPr>
          <w:rFonts w:eastAsia="Times New Roman"/>
          <w:lang w:val="en" w:eastAsia="en-IN"/>
        </w:rPr>
        <w:t xml:space="preserve">Note: Values given are approximate and derived from literature available; the time evolution of these values is observed according to the trends. The results could differ due to the nature of the data, data preprocessing, and </w:t>
      </w:r>
      <w:r w:rsidR="00450965" w:rsidRPr="003F2F19">
        <w:rPr>
          <w:rFonts w:eastAsia="Times New Roman"/>
          <w:lang w:val="en" w:eastAsia="en-IN"/>
        </w:rPr>
        <w:t>setting up</w:t>
      </w:r>
      <w:r w:rsidRPr="003F2F19">
        <w:rPr>
          <w:rFonts w:eastAsia="Times New Roman"/>
          <w:lang w:val="en" w:eastAsia="en-IN"/>
        </w:rPr>
        <w:t xml:space="preserve"> of the models.</w:t>
      </w:r>
    </w:p>
    <w:p w14:paraId="24092226" w14:textId="21BFBF85" w:rsidR="003F2F19" w:rsidRPr="003F2F19" w:rsidRDefault="001E6D35" w:rsidP="003F2F19">
      <w:pPr>
        <w:jc w:val="both"/>
        <w:rPr>
          <w:rFonts w:eastAsia="Times New Roman"/>
          <w:lang w:val="en" w:eastAsia="en-IN"/>
        </w:rPr>
      </w:pPr>
      <w:r w:rsidRPr="001E6D35">
        <w:rPr>
          <w:rFonts w:eastAsia="Calibri"/>
          <w:kern w:val="2"/>
          <w:lang w:val="en-IN"/>
          <w14:ligatures w14:val="standardContextual"/>
        </w:rPr>
        <w:t xml:space="preserve">Statistical analysis shows that LSTM models perform better in terms of lower MAE, lower RMSE, and higher R² score compared to traditional machine learning </w:t>
      </w:r>
      <w:r>
        <w:rPr>
          <w:rFonts w:eastAsia="Calibri"/>
          <w:kern w:val="2"/>
          <w:lang w:val="en-IN"/>
          <w14:ligatures w14:val="standardContextual"/>
        </w:rPr>
        <w:t>methods. This</w:t>
      </w:r>
      <w:r w:rsidR="003F2F19" w:rsidRPr="003F2F19">
        <w:rPr>
          <w:rFonts w:eastAsia="Times New Roman"/>
          <w:lang w:val="en" w:eastAsia="en-IN"/>
        </w:rPr>
        <w:t xml:space="preserve"> shows that they work well at studying temporal </w:t>
      </w:r>
      <w:r w:rsidR="000377E9" w:rsidRPr="003F2F19">
        <w:rPr>
          <w:rFonts w:eastAsia="Times New Roman"/>
          <w:lang w:val="en" w:eastAsia="en-IN"/>
        </w:rPr>
        <w:t>dependencies in</w:t>
      </w:r>
      <w:r w:rsidR="003F2F19" w:rsidRPr="003F2F19">
        <w:rPr>
          <w:rFonts w:eastAsia="Times New Roman"/>
          <w:lang w:val="en" w:eastAsia="en-IN"/>
        </w:rPr>
        <w:t xml:space="preserve"> climate data sets. In addition, hybrid models have good results at the cost of </w:t>
      </w:r>
      <w:r w:rsidR="003B7FE1">
        <w:rPr>
          <w:rFonts w:eastAsia="Times New Roman"/>
          <w:lang w:val="en" w:eastAsia="en-IN"/>
        </w:rPr>
        <w:t xml:space="preserve">a </w:t>
      </w:r>
      <w:r w:rsidR="003F2F19" w:rsidRPr="003F2F19">
        <w:rPr>
          <w:rFonts w:eastAsia="Times New Roman"/>
          <w:lang w:val="en" w:eastAsia="en-IN"/>
        </w:rPr>
        <w:t>higher computational load.</w:t>
      </w:r>
    </w:p>
    <w:p w14:paraId="0D6FD0AB" w14:textId="3E0962B1" w:rsidR="003F2F19" w:rsidRPr="003F2F19" w:rsidRDefault="003F2F19" w:rsidP="003F2F19">
      <w:pPr>
        <w:jc w:val="both"/>
        <w:rPr>
          <w:rFonts w:eastAsia="Times New Roman"/>
          <w:lang w:val="en" w:eastAsia="en-IN"/>
        </w:rPr>
      </w:pPr>
      <w:r w:rsidRPr="003F2F19">
        <w:rPr>
          <w:rFonts w:eastAsia="Times New Roman"/>
          <w:lang w:val="en" w:eastAsia="en-IN"/>
        </w:rPr>
        <w:t>For better interpretability</w:t>
      </w:r>
      <w:r w:rsidR="003B7FE1">
        <w:rPr>
          <w:rFonts w:eastAsia="Times New Roman"/>
          <w:lang w:val="en" w:eastAsia="en-IN"/>
        </w:rPr>
        <w:t>,</w:t>
      </w:r>
      <w:r w:rsidRPr="003F2F19">
        <w:rPr>
          <w:rFonts w:eastAsia="Times New Roman"/>
          <w:lang w:val="en" w:eastAsia="en-IN"/>
        </w:rPr>
        <w:t xml:space="preserve"> it is also possible to do a visual comparison of RMSE values, which is shown in Fig. 3.</w:t>
      </w:r>
    </w:p>
    <w:p w14:paraId="2A1D0B64" w14:textId="65F06CF9" w:rsidR="007861C9" w:rsidRPr="0011104A" w:rsidRDefault="00343A0D" w:rsidP="00C71809">
      <w:pPr>
        <w:spacing w:after="160" w:line="278" w:lineRule="auto"/>
        <w:jc w:val="both"/>
      </w:pPr>
      <w:r>
        <w:object w:dxaOrig="16571" w:dyaOrig="9111" w14:anchorId="5ADFAE2A">
          <v:shape id="_x0000_i1026" type="#_x0000_t75" style="width:243pt;height:115.5pt" o:ole="">
            <v:imagedata r:id="rId13" o:title=""/>
          </v:shape>
          <o:OLEObject Type="Embed" ProgID="Visio.Drawing.15" ShapeID="_x0000_i1026" DrawAspect="Content" ObjectID="_1840638832" r:id="rId14"/>
        </w:object>
      </w:r>
    </w:p>
    <w:p w14:paraId="7BFFEB28" w14:textId="33FF26CA" w:rsidR="0003634E" w:rsidRDefault="0003634E" w:rsidP="0003634E">
      <w:pPr>
        <w:spacing w:after="160" w:line="278" w:lineRule="auto"/>
      </w:pPr>
      <w:r w:rsidRPr="006E4903">
        <w:t xml:space="preserve">Fig. </w:t>
      </w:r>
      <w:r>
        <w:t>3</w:t>
      </w:r>
      <w:r w:rsidRPr="006E4903">
        <w:t>. RMSE Comparison of Machine Learning and Deep Learning Models</w:t>
      </w:r>
    </w:p>
    <w:p w14:paraId="6428CFA8" w14:textId="3883977B" w:rsidR="003B7FE1" w:rsidRPr="00A65A9D" w:rsidRDefault="003B7FE1" w:rsidP="00343A0D">
      <w:pPr>
        <w:jc w:val="both"/>
        <w:rPr>
          <w:rFonts w:eastAsia="Times New Roman"/>
        </w:rPr>
      </w:pPr>
      <w:r w:rsidRPr="00A65A9D">
        <w:rPr>
          <w:rFonts w:eastAsia="Times New Roman"/>
        </w:rPr>
        <w:t xml:space="preserve">Note: The </w:t>
      </w:r>
      <w:r w:rsidR="00C94AC7" w:rsidRPr="00A65A9D">
        <w:rPr>
          <w:rFonts w:eastAsia="Times New Roman"/>
        </w:rPr>
        <w:t>RMSE values presented</w:t>
      </w:r>
      <w:r w:rsidRPr="00A65A9D">
        <w:rPr>
          <w:rFonts w:eastAsia="Times New Roman"/>
        </w:rPr>
        <w:t xml:space="preserve"> are comparative based </w:t>
      </w:r>
      <w:r w:rsidR="00450965" w:rsidRPr="00A65A9D">
        <w:rPr>
          <w:rFonts w:eastAsia="Times New Roman"/>
        </w:rPr>
        <w:t>on</w:t>
      </w:r>
      <w:r w:rsidRPr="00A65A9D">
        <w:rPr>
          <w:rFonts w:eastAsia="Times New Roman"/>
        </w:rPr>
        <w:t xml:space="preserve"> literature trends only.</w:t>
      </w:r>
    </w:p>
    <w:p w14:paraId="0CB352FA" w14:textId="7AB45779" w:rsidR="003B7FE1" w:rsidRPr="00A65A9D" w:rsidRDefault="003B7FE1" w:rsidP="00343A0D">
      <w:pPr>
        <w:jc w:val="both"/>
        <w:rPr>
          <w:rFonts w:eastAsia="Times New Roman"/>
        </w:rPr>
      </w:pPr>
      <w:r w:rsidRPr="00A65A9D">
        <w:rPr>
          <w:rFonts w:eastAsia="Times New Roman"/>
        </w:rPr>
        <w:t xml:space="preserve">The comparative analysis of the RMSE values among different models is presented in Fig. 3. Notably, </w:t>
      </w:r>
      <w:r w:rsidR="00450965" w:rsidRPr="00A65A9D">
        <w:rPr>
          <w:rFonts w:eastAsia="Times New Roman"/>
        </w:rPr>
        <w:t>LSTM</w:t>
      </w:r>
      <w:r w:rsidRPr="00A65A9D">
        <w:rPr>
          <w:rFonts w:eastAsia="Times New Roman"/>
        </w:rPr>
        <w:t xml:space="preserve"> has achieved the minimum RMSE value among them which shows that it performs well in capturing temporal dependencies in climate datasets. Compare the RMSE for the traditional machine learning models as </w:t>
      </w:r>
      <w:r w:rsidR="00450965" w:rsidRPr="00A65A9D">
        <w:rPr>
          <w:rFonts w:eastAsia="Times New Roman"/>
        </w:rPr>
        <w:t>regression,</w:t>
      </w:r>
      <w:r w:rsidRPr="00A65A9D">
        <w:rPr>
          <w:rFonts w:eastAsia="Times New Roman"/>
        </w:rPr>
        <w:t xml:space="preserve"> which is higher, indicating lower prediction accuracy.</w:t>
      </w:r>
    </w:p>
    <w:p w14:paraId="5682E65C" w14:textId="77777777" w:rsidR="003B7FE1" w:rsidRPr="00A65A9D" w:rsidRDefault="003B7FE1" w:rsidP="00343A0D">
      <w:pPr>
        <w:jc w:val="both"/>
        <w:rPr>
          <w:rFonts w:eastAsia="Times New Roman"/>
        </w:rPr>
      </w:pPr>
      <w:r w:rsidRPr="00A65A9D">
        <w:rPr>
          <w:rFonts w:eastAsia="Times New Roman"/>
        </w:rPr>
        <w:t>To perform a critical analysis of their findings and identify gaps in their research</w:t>
      </w:r>
    </w:p>
    <w:p w14:paraId="128D88E3" w14:textId="77777777" w:rsidR="003B7FE1" w:rsidRPr="00A65A9D" w:rsidRDefault="003B7FE1" w:rsidP="00343A0D">
      <w:pPr>
        <w:jc w:val="both"/>
        <w:rPr>
          <w:rFonts w:eastAsia="Times New Roman"/>
        </w:rPr>
      </w:pPr>
      <w:r w:rsidRPr="00A65A9D">
        <w:rPr>
          <w:rFonts w:eastAsia="Times New Roman"/>
        </w:rPr>
        <w:t>To identify several critical insights and research gaps, comparative assessment and statistics are carried out based on the analysis of machine learning and deep learning approaches with hybrid approaches.</w:t>
      </w:r>
    </w:p>
    <w:p w14:paraId="5AC91B72" w14:textId="34AF946F" w:rsidR="003B7FE1" w:rsidRPr="00A65A9D" w:rsidRDefault="003B7FE1" w:rsidP="00343A0D">
      <w:pPr>
        <w:jc w:val="both"/>
        <w:rPr>
          <w:rFonts w:eastAsia="Times New Roman"/>
        </w:rPr>
      </w:pPr>
      <w:r w:rsidRPr="00A65A9D">
        <w:rPr>
          <w:rFonts w:eastAsia="Times New Roman"/>
        </w:rPr>
        <w:t xml:space="preserve">In terms of accuracy, traditional machine learning models like regression or random forest are moderate, but they cannot consider the temporal dependency of climate data. Ensemble </w:t>
      </w:r>
      <w:r w:rsidRPr="00A65A9D">
        <w:rPr>
          <w:rFonts w:eastAsia="Times New Roman"/>
        </w:rPr>
        <w:t xml:space="preserve">methods bring higher </w:t>
      </w:r>
      <w:r w:rsidR="00450965" w:rsidRPr="00A65A9D">
        <w:rPr>
          <w:rFonts w:eastAsia="Times New Roman"/>
        </w:rPr>
        <w:t>performance</w:t>
      </w:r>
      <w:r w:rsidR="00450965">
        <w:rPr>
          <w:rFonts w:eastAsia="Times New Roman"/>
        </w:rPr>
        <w:t xml:space="preserve"> but</w:t>
      </w:r>
      <w:r w:rsidRPr="00A65A9D">
        <w:rPr>
          <w:rFonts w:eastAsia="Times New Roman"/>
        </w:rPr>
        <w:t xml:space="preserve"> </w:t>
      </w:r>
      <w:r w:rsidR="00450965" w:rsidRPr="00A65A9D">
        <w:rPr>
          <w:rFonts w:eastAsia="Times New Roman"/>
        </w:rPr>
        <w:t>are still</w:t>
      </w:r>
      <w:r w:rsidRPr="00A65A9D">
        <w:rPr>
          <w:rFonts w:eastAsia="Times New Roman"/>
        </w:rPr>
        <w:t xml:space="preserve"> not satisfying for sequential modelling applications.</w:t>
      </w:r>
    </w:p>
    <w:p w14:paraId="702EB9FB" w14:textId="440A4BA8" w:rsidR="003B7FE1" w:rsidRPr="00A65A9D" w:rsidRDefault="003B7FE1" w:rsidP="00343A0D">
      <w:pPr>
        <w:jc w:val="both"/>
        <w:rPr>
          <w:rFonts w:eastAsia="Times New Roman"/>
        </w:rPr>
      </w:pPr>
      <w:r w:rsidRPr="00A65A9D">
        <w:rPr>
          <w:rFonts w:eastAsia="Times New Roman"/>
        </w:rPr>
        <w:t xml:space="preserve">Deep learning models perform better </w:t>
      </w:r>
      <w:r>
        <w:rPr>
          <w:rFonts w:eastAsia="Times New Roman"/>
        </w:rPr>
        <w:t>predictions</w:t>
      </w:r>
      <w:r w:rsidRPr="00A65A9D">
        <w:rPr>
          <w:rFonts w:eastAsia="Times New Roman"/>
        </w:rPr>
        <w:t>, for example, lower in RMSE and MAE</w:t>
      </w:r>
      <w:r>
        <w:rPr>
          <w:rFonts w:eastAsia="Times New Roman"/>
        </w:rPr>
        <w:t>,</w:t>
      </w:r>
      <w:r w:rsidRPr="00A65A9D">
        <w:rPr>
          <w:rFonts w:eastAsia="Times New Roman"/>
        </w:rPr>
        <w:t xml:space="preserve"> using Long Short-Term Memory (LSTM)</w:t>
      </w:r>
      <w:r>
        <w:rPr>
          <w:rFonts w:eastAsia="Times New Roman"/>
        </w:rPr>
        <w:t>,</w:t>
      </w:r>
      <w:r w:rsidRPr="00A65A9D">
        <w:rPr>
          <w:rFonts w:eastAsia="Times New Roman"/>
        </w:rPr>
        <w:t xml:space="preserve"> which has better capability in capturing temporal patterns. CNN based approaches are primarily used for spatial data and </w:t>
      </w:r>
      <w:r>
        <w:rPr>
          <w:rFonts w:eastAsia="Times New Roman"/>
        </w:rPr>
        <w:t xml:space="preserve">are </w:t>
      </w:r>
      <w:r w:rsidRPr="00A65A9D">
        <w:rPr>
          <w:rFonts w:eastAsia="Times New Roman"/>
        </w:rPr>
        <w:t>not suitable for time-series prediction.</w:t>
      </w:r>
    </w:p>
    <w:p w14:paraId="4BA1BCA8" w14:textId="311808D3" w:rsidR="003B7FE1" w:rsidRPr="00A65A9D" w:rsidRDefault="003B7FE1" w:rsidP="00343A0D">
      <w:pPr>
        <w:jc w:val="both"/>
        <w:rPr>
          <w:rFonts w:eastAsia="Times New Roman"/>
        </w:rPr>
      </w:pPr>
      <w:r w:rsidRPr="00A65A9D">
        <w:rPr>
          <w:rFonts w:eastAsia="Times New Roman"/>
        </w:rPr>
        <w:t xml:space="preserve">Moreover, hybrid </w:t>
      </w:r>
      <w:r>
        <w:rPr>
          <w:rFonts w:eastAsia="Times New Roman"/>
        </w:rPr>
        <w:t>approaches</w:t>
      </w:r>
      <w:r w:rsidRPr="00A65A9D">
        <w:rPr>
          <w:rFonts w:eastAsia="Times New Roman"/>
        </w:rPr>
        <w:t xml:space="preserve"> and hybrid methodology are combinations of machine learning with deep learning methodology; results show that hybrid approaches give better prediction results. Although these models are more accurate, they add to the complexity and/or the need for extensive tuning of model parameters.</w:t>
      </w:r>
    </w:p>
    <w:p w14:paraId="16CF5738" w14:textId="70778174" w:rsidR="003B7FE1" w:rsidRPr="00A65A9D" w:rsidRDefault="003B7FE1" w:rsidP="00343A0D">
      <w:pPr>
        <w:jc w:val="both"/>
        <w:rPr>
          <w:rFonts w:eastAsia="Times New Roman"/>
        </w:rPr>
      </w:pPr>
      <w:r w:rsidRPr="00A65A9D">
        <w:rPr>
          <w:rFonts w:eastAsia="Times New Roman"/>
        </w:rPr>
        <w:t xml:space="preserve">It is observed that </w:t>
      </w:r>
      <w:r>
        <w:rPr>
          <w:rFonts w:eastAsia="Times New Roman"/>
        </w:rPr>
        <w:t xml:space="preserve">the </w:t>
      </w:r>
      <w:r w:rsidRPr="00A65A9D">
        <w:rPr>
          <w:rFonts w:eastAsia="Times New Roman"/>
        </w:rPr>
        <w:t xml:space="preserve">representation of multi-source datasets (IMD, IITM, NIO) in the integration is contributing a lot in terms of data for enhancing the prediction capabilities. Despite this, data heterogeneity, time shifts and missing information are still important problems </w:t>
      </w:r>
      <w:r>
        <w:rPr>
          <w:rFonts w:eastAsia="Times New Roman"/>
        </w:rPr>
        <w:t>that</w:t>
      </w:r>
      <w:r w:rsidRPr="00A65A9D">
        <w:rPr>
          <w:rFonts w:eastAsia="Times New Roman"/>
        </w:rPr>
        <w:t xml:space="preserve"> are not adequately addressed in the existing studies.</w:t>
      </w:r>
    </w:p>
    <w:p w14:paraId="1E0DD077" w14:textId="140C4EB3" w:rsidR="00DB1FBF" w:rsidRDefault="0033016D" w:rsidP="00343A0D">
      <w:pPr>
        <w:pStyle w:val="Heading2"/>
        <w:tabs>
          <w:tab w:val="clear" w:pos="360"/>
          <w:tab w:val="num" w:pos="288"/>
        </w:tabs>
        <w:spacing w:before="0" w:after="0"/>
      </w:pPr>
      <w:r>
        <w:t xml:space="preserve">CRITICAL ANALYSIS AND IDENTIFIED </w:t>
      </w:r>
      <w:r w:rsidR="00DB1FBF">
        <w:t>RESEARCH GAP</w:t>
      </w:r>
      <w:r w:rsidR="00F71D45">
        <w:t>S</w:t>
      </w:r>
    </w:p>
    <w:p w14:paraId="04CB2416" w14:textId="078471B7" w:rsidR="006F0C0C" w:rsidRPr="00311E6B" w:rsidRDefault="006F0C0C" w:rsidP="006F0C0C">
      <w:pPr>
        <w:contextualSpacing/>
        <w:jc w:val="both"/>
      </w:pPr>
      <w:r w:rsidRPr="00311E6B">
        <w:t xml:space="preserve">The literature suggests that there are several ongoing research gaps. The first is that integration of multi-source climate data in operational prediction systems is still not widely used in practice. Secondly, non-sequential learning strategies are difficult to model various temporal dependencies or seasonality in many existing models. Third, comparatively less focus is paid </w:t>
      </w:r>
      <w:r w:rsidR="00060FF0" w:rsidRPr="00311E6B">
        <w:t>on</w:t>
      </w:r>
      <w:r w:rsidRPr="00311E6B">
        <w:t xml:space="preserve"> the preprocessing and harmonization methods, which have an important impact on overall performance. Fourth, there are no consistent benchmarking and evaluation systems in the field and this hampers direct comparison of studies. Lastly, few studies are available on scalable or real-time climate prediction systems that are appropriate for continuous deployment.</w:t>
      </w:r>
    </w:p>
    <w:p w14:paraId="0034193E" w14:textId="3A246AD3" w:rsidR="006F0C0C" w:rsidRPr="00311E6B" w:rsidRDefault="006F0C0C" w:rsidP="006F0C0C">
      <w:pPr>
        <w:contextualSpacing/>
        <w:jc w:val="both"/>
      </w:pPr>
      <w:r w:rsidRPr="00311E6B">
        <w:t>Together these gaps indicate that a methodical approach is required to integrate robust preprocessing, data harmonization and time-series forecasting in a scalable workflow. Such a system would be more solid basis for predicting agricultural climate and would enable a more robust multi-source integration in the future.</w:t>
      </w:r>
    </w:p>
    <w:p w14:paraId="02D15008" w14:textId="666BCBC6" w:rsidR="00EB1343" w:rsidRPr="00494672" w:rsidRDefault="006F0C0C" w:rsidP="00343A0D">
      <w:pPr>
        <w:contextualSpacing/>
        <w:jc w:val="both"/>
      </w:pPr>
      <w:r w:rsidRPr="00311E6B">
        <w:t>While the LSTMs have shown to be more effective at predicting the data, their performance is strongly reliant on the quality and availability of data pre-processing and presence of structured time-series data. Furthermore, computational complexity and scalability are important challenges in the deployment of these models in real plant production systems.</w:t>
      </w:r>
    </w:p>
    <w:p w14:paraId="7F1BA06D" w14:textId="2D09676F" w:rsidR="005474B4" w:rsidRDefault="00407698" w:rsidP="00407698">
      <w:pPr>
        <w:pStyle w:val="Heading1"/>
      </w:pPr>
      <w:r w:rsidRPr="009F05AB">
        <w:rPr>
          <w:b/>
          <w:bCs/>
        </w:rPr>
        <w:t xml:space="preserve"> </w:t>
      </w:r>
      <w:r w:rsidRPr="006D7F54">
        <w:t>METHODOLOGY</w:t>
      </w:r>
    </w:p>
    <w:p w14:paraId="043975E0" w14:textId="77777777" w:rsidR="00F304D6" w:rsidRPr="00A65A9D" w:rsidRDefault="00F304D6" w:rsidP="00F304D6">
      <w:pPr>
        <w:jc w:val="both"/>
        <w:rPr>
          <w:rFonts w:eastAsia="Times New Roman"/>
        </w:rPr>
      </w:pPr>
      <w:r w:rsidRPr="00A65A9D">
        <w:rPr>
          <w:rFonts w:eastAsia="Times New Roman"/>
        </w:rPr>
        <w:t>The main idea behind this methodology is to combine several data sources and employ time-series modeling approaches such as LSTM to tackle the issues discussed in Section IV.</w:t>
      </w:r>
    </w:p>
    <w:p w14:paraId="4F6020CE" w14:textId="53EBDAAB" w:rsidR="00F14C0B" w:rsidRPr="00A65A9D" w:rsidRDefault="00F14C0B" w:rsidP="00F14C0B">
      <w:pPr>
        <w:jc w:val="both"/>
        <w:rPr>
          <w:rFonts w:eastAsia="Times New Roman"/>
          <w:b/>
          <w:bCs/>
        </w:rPr>
      </w:pPr>
      <w:r w:rsidRPr="00A65A9D">
        <w:rPr>
          <w:rFonts w:eastAsia="Times New Roman"/>
          <w:b/>
          <w:bCs/>
        </w:rPr>
        <w:t xml:space="preserve">Workflow </w:t>
      </w:r>
      <w:r>
        <w:rPr>
          <w:rFonts w:eastAsia="Times New Roman"/>
          <w:b/>
          <w:bCs/>
        </w:rPr>
        <w:t>steps:</w:t>
      </w:r>
    </w:p>
    <w:p w14:paraId="35D75D8C" w14:textId="77777777" w:rsidR="00F14C0B" w:rsidRPr="00A65A9D" w:rsidRDefault="00F14C0B" w:rsidP="00F14C0B">
      <w:pPr>
        <w:jc w:val="both"/>
        <w:rPr>
          <w:rFonts w:eastAsia="Times New Roman"/>
        </w:rPr>
      </w:pPr>
      <w:r w:rsidRPr="00A65A9D">
        <w:rPr>
          <w:rFonts w:eastAsia="Times New Roman"/>
        </w:rPr>
        <w:t>This methodology is based on a structured pipeline</w:t>
      </w:r>
      <w:r>
        <w:rPr>
          <w:rFonts w:eastAsia="Times New Roman"/>
        </w:rPr>
        <w:t xml:space="preserve"> that consists </w:t>
      </w:r>
      <w:r w:rsidRPr="00A65A9D">
        <w:rPr>
          <w:rFonts w:eastAsia="Times New Roman"/>
        </w:rPr>
        <w:t>of:</w:t>
      </w:r>
    </w:p>
    <w:p w14:paraId="222C8E1E" w14:textId="77777777" w:rsidR="00F14C0B" w:rsidRPr="00A65A9D" w:rsidRDefault="00F14C0B" w:rsidP="00F14C0B">
      <w:pPr>
        <w:numPr>
          <w:ilvl w:val="0"/>
          <w:numId w:val="45"/>
        </w:numPr>
        <w:jc w:val="both"/>
        <w:rPr>
          <w:rFonts w:eastAsia="Times New Roman"/>
        </w:rPr>
      </w:pPr>
      <w:r w:rsidRPr="00A65A9D">
        <w:rPr>
          <w:rFonts w:eastAsia="Times New Roman"/>
        </w:rPr>
        <w:t>Data collection (IMD dataset)</w:t>
      </w:r>
    </w:p>
    <w:p w14:paraId="2254C89A" w14:textId="77777777" w:rsidR="00F14C0B" w:rsidRPr="00A65A9D" w:rsidRDefault="00F14C0B" w:rsidP="00F14C0B">
      <w:pPr>
        <w:numPr>
          <w:ilvl w:val="0"/>
          <w:numId w:val="45"/>
        </w:numPr>
        <w:jc w:val="both"/>
        <w:rPr>
          <w:rFonts w:eastAsia="Times New Roman"/>
        </w:rPr>
      </w:pPr>
      <w:r w:rsidRPr="00A65A9D">
        <w:rPr>
          <w:rFonts w:eastAsia="Times New Roman"/>
        </w:rPr>
        <w:t>Data preprocessing</w:t>
      </w:r>
    </w:p>
    <w:p w14:paraId="29A07C29" w14:textId="77777777" w:rsidR="00F14C0B" w:rsidRPr="00A65A9D" w:rsidRDefault="00F14C0B" w:rsidP="00F14C0B">
      <w:pPr>
        <w:numPr>
          <w:ilvl w:val="0"/>
          <w:numId w:val="45"/>
        </w:numPr>
        <w:jc w:val="both"/>
        <w:rPr>
          <w:rFonts w:eastAsia="Times New Roman"/>
        </w:rPr>
      </w:pPr>
      <w:r w:rsidRPr="00A65A9D">
        <w:rPr>
          <w:rFonts w:eastAsia="Times New Roman"/>
        </w:rPr>
        <w:t>Feature extraction</w:t>
      </w:r>
    </w:p>
    <w:p w14:paraId="0CC7FDED" w14:textId="77777777" w:rsidR="00F14C0B" w:rsidRPr="00A65A9D" w:rsidRDefault="00F14C0B" w:rsidP="00F14C0B">
      <w:pPr>
        <w:numPr>
          <w:ilvl w:val="0"/>
          <w:numId w:val="45"/>
        </w:numPr>
        <w:jc w:val="both"/>
        <w:rPr>
          <w:rFonts w:eastAsia="Times New Roman"/>
        </w:rPr>
      </w:pPr>
      <w:r w:rsidRPr="00A65A9D">
        <w:rPr>
          <w:rFonts w:eastAsia="Times New Roman"/>
        </w:rPr>
        <w:t>LSTM-based prediction</w:t>
      </w:r>
    </w:p>
    <w:p w14:paraId="6F651615" w14:textId="77777777" w:rsidR="00F14C0B" w:rsidRPr="00A65A9D" w:rsidRDefault="00F14C0B" w:rsidP="00F14C0B">
      <w:pPr>
        <w:jc w:val="both"/>
        <w:rPr>
          <w:rFonts w:eastAsia="Times New Roman"/>
        </w:rPr>
      </w:pPr>
      <w:r w:rsidRPr="00A65A9D">
        <w:rPr>
          <w:rFonts w:eastAsia="Times New Roman"/>
        </w:rPr>
        <w:t>The workflow has been designed to allow for integration of data from multiple sources but is currently implemented with single-source IMD data, with the ability to be extended later.</w:t>
      </w:r>
    </w:p>
    <w:p w14:paraId="5DEBAC63" w14:textId="77777777" w:rsidR="00F304D6" w:rsidRPr="00A65A9D" w:rsidRDefault="00F304D6" w:rsidP="00F304D6">
      <w:pPr>
        <w:jc w:val="both"/>
        <w:rPr>
          <w:rFonts w:eastAsia="Times New Roman"/>
          <w:b/>
          <w:bCs/>
        </w:rPr>
      </w:pPr>
      <w:r w:rsidRPr="00A65A9D">
        <w:rPr>
          <w:rFonts w:eastAsia="Times New Roman"/>
          <w:b/>
          <w:bCs/>
        </w:rPr>
        <w:lastRenderedPageBreak/>
        <w:t>a. Data Collection</w:t>
      </w:r>
    </w:p>
    <w:p w14:paraId="354138D8" w14:textId="068DEE2A" w:rsidR="00F304D6" w:rsidRPr="00A65A9D" w:rsidRDefault="00F304D6" w:rsidP="00F304D6">
      <w:pPr>
        <w:jc w:val="both"/>
        <w:rPr>
          <w:rFonts w:eastAsia="Times New Roman"/>
        </w:rPr>
      </w:pPr>
      <w:r w:rsidRPr="00A65A9D">
        <w:rPr>
          <w:rFonts w:eastAsia="Times New Roman"/>
        </w:rPr>
        <w:t>Climate data relevant to the problems under consideration can be obtained from various institutes like the India Meteorological Department (IMD) for meteorological data, the National Institute of Oceanography (NIO) for long-term climatic data and the Indian Institute of Tropical Meteorology (IITM) for oceanographic data. However</w:t>
      </w:r>
      <w:r>
        <w:rPr>
          <w:rFonts w:eastAsia="Times New Roman"/>
        </w:rPr>
        <w:t>,</w:t>
      </w:r>
      <w:r w:rsidRPr="00A65A9D">
        <w:rPr>
          <w:rFonts w:eastAsia="Times New Roman"/>
        </w:rPr>
        <w:t xml:space="preserve"> in the present study</w:t>
      </w:r>
      <w:r>
        <w:rPr>
          <w:rFonts w:eastAsia="Times New Roman"/>
        </w:rPr>
        <w:t>,</w:t>
      </w:r>
      <w:r w:rsidRPr="00A65A9D">
        <w:rPr>
          <w:rFonts w:eastAsia="Times New Roman"/>
        </w:rPr>
        <w:t xml:space="preserve"> primary data </w:t>
      </w:r>
      <w:r>
        <w:rPr>
          <w:rFonts w:eastAsia="Times New Roman"/>
        </w:rPr>
        <w:t>were</w:t>
      </w:r>
      <w:r w:rsidRPr="00A65A9D">
        <w:rPr>
          <w:rFonts w:eastAsia="Times New Roman"/>
        </w:rPr>
        <w:t xml:space="preserve"> collected from </w:t>
      </w:r>
      <w:r>
        <w:rPr>
          <w:rFonts w:eastAsia="Times New Roman"/>
        </w:rPr>
        <w:t xml:space="preserve">the </w:t>
      </w:r>
      <w:r w:rsidRPr="00A65A9D">
        <w:rPr>
          <w:rFonts w:eastAsia="Times New Roman"/>
        </w:rPr>
        <w:t>IMD dataset</w:t>
      </w:r>
      <w:r>
        <w:rPr>
          <w:rFonts w:eastAsia="Times New Roman"/>
        </w:rPr>
        <w:t>,</w:t>
      </w:r>
      <w:r w:rsidRPr="00A65A9D">
        <w:rPr>
          <w:rFonts w:eastAsia="Times New Roman"/>
        </w:rPr>
        <w:t xml:space="preserve"> which gives proper and structured meteorological data like rainfall, temperature, Humidity, wind speed</w:t>
      </w:r>
      <w:r>
        <w:rPr>
          <w:rFonts w:eastAsia="Times New Roman"/>
        </w:rPr>
        <w:t>,</w:t>
      </w:r>
      <w:r w:rsidRPr="00A65A9D">
        <w:rPr>
          <w:rFonts w:eastAsia="Times New Roman"/>
        </w:rPr>
        <w:t xml:space="preserve"> etc., which is all very conducive to </w:t>
      </w:r>
      <w:r>
        <w:rPr>
          <w:rFonts w:eastAsia="Times New Roman"/>
        </w:rPr>
        <w:t xml:space="preserve">the </w:t>
      </w:r>
      <w:r w:rsidRPr="00A65A9D">
        <w:rPr>
          <w:rFonts w:eastAsia="Times New Roman"/>
        </w:rPr>
        <w:t xml:space="preserve">study of </w:t>
      </w:r>
      <w:r>
        <w:rPr>
          <w:rFonts w:eastAsia="Times New Roman"/>
        </w:rPr>
        <w:t>agricultural</w:t>
      </w:r>
      <w:r w:rsidRPr="00A65A9D">
        <w:rPr>
          <w:rFonts w:eastAsia="Times New Roman"/>
        </w:rPr>
        <w:t xml:space="preserve"> climate prediction. While IITM and NIO datasets are useful to provide </w:t>
      </w:r>
      <w:r>
        <w:rPr>
          <w:rFonts w:eastAsia="Times New Roman"/>
        </w:rPr>
        <w:t>supplemental</w:t>
      </w:r>
      <w:r w:rsidRPr="00A65A9D">
        <w:rPr>
          <w:rFonts w:eastAsia="Times New Roman"/>
        </w:rPr>
        <w:t xml:space="preserve"> information, they are only conceptually used in this study and will be used in the future to combine </w:t>
      </w:r>
      <w:r>
        <w:rPr>
          <w:rFonts w:eastAsia="Times New Roman"/>
        </w:rPr>
        <w:t>with</w:t>
      </w:r>
      <w:r w:rsidRPr="00A65A9D">
        <w:rPr>
          <w:rFonts w:eastAsia="Times New Roman"/>
        </w:rPr>
        <w:t xml:space="preserve"> other datasets and </w:t>
      </w:r>
      <w:r>
        <w:rPr>
          <w:rFonts w:eastAsia="Times New Roman"/>
        </w:rPr>
        <w:t>upgrade</w:t>
      </w:r>
      <w:r w:rsidRPr="00A65A9D">
        <w:rPr>
          <w:rFonts w:eastAsia="Times New Roman"/>
        </w:rPr>
        <w:t xml:space="preserve"> their prediction ability.</w:t>
      </w:r>
    </w:p>
    <w:p w14:paraId="4B5489E8" w14:textId="2FB28E2F" w:rsidR="00F304D6" w:rsidRPr="00A65A9D" w:rsidRDefault="00343A0D" w:rsidP="00F304D6">
      <w:pPr>
        <w:jc w:val="both"/>
        <w:rPr>
          <w:rFonts w:eastAsia="Times New Roman"/>
          <w:b/>
          <w:bCs/>
        </w:rPr>
      </w:pPr>
      <w:r>
        <w:rPr>
          <w:rFonts w:eastAsia="Times New Roman"/>
          <w:b/>
          <w:bCs/>
        </w:rPr>
        <w:t>b</w:t>
      </w:r>
      <w:r w:rsidR="00F304D6" w:rsidRPr="00A65A9D">
        <w:rPr>
          <w:rFonts w:eastAsia="Times New Roman"/>
          <w:b/>
          <w:bCs/>
        </w:rPr>
        <w:t>. Data Preprocessing</w:t>
      </w:r>
    </w:p>
    <w:p w14:paraId="053B563D" w14:textId="4C26A42E" w:rsidR="00F304D6" w:rsidRPr="00A65A9D" w:rsidRDefault="00F304D6" w:rsidP="00F304D6">
      <w:pPr>
        <w:jc w:val="both"/>
        <w:rPr>
          <w:rFonts w:eastAsia="Times New Roman"/>
        </w:rPr>
      </w:pPr>
      <w:r w:rsidRPr="00A65A9D">
        <w:rPr>
          <w:rFonts w:eastAsia="Times New Roman"/>
        </w:rPr>
        <w:t xml:space="preserve">The noise removal and data </w:t>
      </w:r>
      <w:r w:rsidR="00450965">
        <w:rPr>
          <w:rFonts w:eastAsia="Times New Roman"/>
        </w:rPr>
        <w:t>normalization</w:t>
      </w:r>
      <w:r w:rsidRPr="00A65A9D">
        <w:rPr>
          <w:rFonts w:eastAsia="Times New Roman"/>
        </w:rPr>
        <w:t xml:space="preserve"> are done by pre-processing using various interpolation and scaling techniques, and missing values are filled. This </w:t>
      </w:r>
      <w:r>
        <w:rPr>
          <w:rFonts w:eastAsia="Times New Roman"/>
        </w:rPr>
        <w:t>helps improve</w:t>
      </w:r>
      <w:r w:rsidRPr="00A65A9D">
        <w:rPr>
          <w:rFonts w:eastAsia="Times New Roman"/>
        </w:rPr>
        <w:t xml:space="preserve"> the quality of the data and </w:t>
      </w:r>
      <w:r>
        <w:rPr>
          <w:rFonts w:eastAsia="Times New Roman"/>
        </w:rPr>
        <w:t>get</w:t>
      </w:r>
      <w:r w:rsidRPr="00A65A9D">
        <w:rPr>
          <w:rFonts w:eastAsia="Times New Roman"/>
        </w:rPr>
        <w:t xml:space="preserve"> a stable data set for eventually training the model.</w:t>
      </w:r>
    </w:p>
    <w:p w14:paraId="5068042D" w14:textId="1A6955CA" w:rsidR="00F304D6" w:rsidRPr="00A65A9D" w:rsidRDefault="00343A0D" w:rsidP="00F304D6">
      <w:pPr>
        <w:jc w:val="both"/>
        <w:rPr>
          <w:rFonts w:eastAsia="Times New Roman"/>
          <w:b/>
          <w:bCs/>
        </w:rPr>
      </w:pPr>
      <w:r>
        <w:rPr>
          <w:rFonts w:eastAsia="Times New Roman"/>
          <w:b/>
          <w:bCs/>
        </w:rPr>
        <w:t>c</w:t>
      </w:r>
      <w:r w:rsidR="00F304D6" w:rsidRPr="00A65A9D">
        <w:rPr>
          <w:rFonts w:eastAsia="Times New Roman"/>
          <w:b/>
          <w:bCs/>
        </w:rPr>
        <w:t>. Feature Extraction</w:t>
      </w:r>
    </w:p>
    <w:p w14:paraId="41751E05" w14:textId="79DA9C70" w:rsidR="00F304D6" w:rsidRPr="00A65A9D" w:rsidRDefault="00F304D6" w:rsidP="00F304D6">
      <w:pPr>
        <w:jc w:val="both"/>
        <w:rPr>
          <w:rFonts w:eastAsia="Times New Roman"/>
        </w:rPr>
      </w:pPr>
      <w:r w:rsidRPr="00A65A9D">
        <w:rPr>
          <w:rFonts w:eastAsia="Times New Roman"/>
        </w:rPr>
        <w:t xml:space="preserve">To obtain climate characteristics such as precipitation patterns, temperature differences and seasonality indicators, the processed data is subsequently </w:t>
      </w:r>
      <w:r w:rsidR="002C1F1B" w:rsidRPr="00A65A9D">
        <w:rPr>
          <w:rFonts w:eastAsia="Times New Roman"/>
        </w:rPr>
        <w:t>analyzed</w:t>
      </w:r>
      <w:r w:rsidRPr="00A65A9D">
        <w:rPr>
          <w:rFonts w:eastAsia="Times New Roman"/>
        </w:rPr>
        <w:t>. This is because it helps to decrease the number of variables and enhances the efficiency of the model by eliminating insignificant variables.</w:t>
      </w:r>
    </w:p>
    <w:p w14:paraId="450D8054" w14:textId="48E2FE01" w:rsidR="00F304D6" w:rsidRPr="00A65A9D" w:rsidRDefault="00343A0D" w:rsidP="00F304D6">
      <w:pPr>
        <w:jc w:val="both"/>
        <w:rPr>
          <w:rFonts w:eastAsia="Times New Roman"/>
          <w:b/>
          <w:bCs/>
        </w:rPr>
      </w:pPr>
      <w:r>
        <w:rPr>
          <w:rFonts w:eastAsia="Times New Roman"/>
          <w:b/>
          <w:bCs/>
        </w:rPr>
        <w:t>d</w:t>
      </w:r>
      <w:r w:rsidR="00F304D6" w:rsidRPr="00A65A9D">
        <w:rPr>
          <w:rFonts w:eastAsia="Times New Roman"/>
          <w:b/>
          <w:bCs/>
        </w:rPr>
        <w:t xml:space="preserve">. </w:t>
      </w:r>
      <w:r w:rsidR="002C1F1B">
        <w:rPr>
          <w:rFonts w:eastAsia="Times New Roman"/>
          <w:b/>
          <w:bCs/>
        </w:rPr>
        <w:t>Model selection and prediction</w:t>
      </w:r>
    </w:p>
    <w:p w14:paraId="3201008A" w14:textId="4D38266E" w:rsidR="00F304D6" w:rsidRPr="00A65A9D" w:rsidRDefault="00F304D6" w:rsidP="00F304D6">
      <w:pPr>
        <w:jc w:val="both"/>
        <w:rPr>
          <w:rFonts w:eastAsia="Times New Roman"/>
        </w:rPr>
      </w:pPr>
      <w:r w:rsidRPr="00A65A9D">
        <w:rPr>
          <w:rFonts w:eastAsia="Times New Roman"/>
        </w:rPr>
        <w:t xml:space="preserve">There are </w:t>
      </w:r>
      <w:r>
        <w:rPr>
          <w:rFonts w:eastAsia="Times New Roman"/>
        </w:rPr>
        <w:t>various</w:t>
      </w:r>
      <w:r w:rsidRPr="00A65A9D">
        <w:rPr>
          <w:rFonts w:eastAsia="Times New Roman"/>
        </w:rPr>
        <w:t xml:space="preserve"> climate prediction models based on machine learning and deep learning. Long Short-Term Memory (LSTM) networks are chosen as the main model because of the </w:t>
      </w:r>
      <w:r>
        <w:rPr>
          <w:rFonts w:eastAsia="Times New Roman"/>
        </w:rPr>
        <w:t>sequential nature</w:t>
      </w:r>
      <w:r w:rsidRPr="00A65A9D">
        <w:rPr>
          <w:rFonts w:eastAsia="Times New Roman"/>
        </w:rPr>
        <w:t xml:space="preserve"> of climate data.</w:t>
      </w:r>
    </w:p>
    <w:p w14:paraId="6B7E88CB" w14:textId="064E57E0" w:rsidR="00F304D6" w:rsidRPr="00A65A9D" w:rsidRDefault="00F304D6" w:rsidP="00F304D6">
      <w:pPr>
        <w:jc w:val="both"/>
        <w:rPr>
          <w:rFonts w:eastAsia="Times New Roman"/>
        </w:rPr>
      </w:pPr>
      <w:r w:rsidRPr="00A65A9D">
        <w:rPr>
          <w:rFonts w:eastAsia="Times New Roman"/>
        </w:rPr>
        <w:t xml:space="preserve">Additionally, time series data can provide a lot of information about climatic variables and using LSTM models can be well predictive about the suitability of the crop as they </w:t>
      </w:r>
      <w:r>
        <w:rPr>
          <w:rFonts w:eastAsia="Times New Roman"/>
        </w:rPr>
        <w:t>can</w:t>
      </w:r>
      <w:r w:rsidRPr="00A65A9D">
        <w:rPr>
          <w:rFonts w:eastAsia="Times New Roman"/>
        </w:rPr>
        <w:t xml:space="preserve"> capture the temporal dependencies and the long-term pattern of the time-series data.</w:t>
      </w:r>
    </w:p>
    <w:p w14:paraId="12A94B52" w14:textId="61FBB85C" w:rsidR="00F26C5A" w:rsidRPr="00F26C5A" w:rsidRDefault="00F26C5A" w:rsidP="00F14C0B">
      <w:pPr>
        <w:jc w:val="both"/>
      </w:pPr>
    </w:p>
    <w:p w14:paraId="5E276167" w14:textId="7DBCB19F" w:rsidR="00504A05" w:rsidRDefault="00A902FD" w:rsidP="00BF69D8">
      <w:pPr>
        <w:contextualSpacing/>
      </w:pPr>
      <w:r>
        <w:object w:dxaOrig="7000" w:dyaOrig="7330" w14:anchorId="74862E14">
          <v:shape id="_x0000_i1027" type="#_x0000_t75" style="width:192.5pt;height:156.5pt" o:ole="">
            <v:imagedata r:id="rId15" o:title=""/>
          </v:shape>
          <o:OLEObject Type="Embed" ProgID="Visio.Drawing.15" ShapeID="_x0000_i1027" DrawAspect="Content" ObjectID="_1840638833" r:id="rId16"/>
        </w:object>
      </w:r>
    </w:p>
    <w:p w14:paraId="4F42760B" w14:textId="31ADF80B" w:rsidR="00A90A36" w:rsidRPr="006D7F54" w:rsidRDefault="00A90A36" w:rsidP="00407698">
      <w:pPr>
        <w:contextualSpacing/>
        <w:jc w:val="both"/>
      </w:pPr>
    </w:p>
    <w:p w14:paraId="6D4B7235" w14:textId="4389E52C" w:rsidR="004F0719" w:rsidRDefault="004F0719" w:rsidP="00343A0D">
      <w:pPr>
        <w:contextualSpacing/>
        <w:jc w:val="both"/>
      </w:pPr>
      <w:r w:rsidRPr="0084486B">
        <w:t>Fig.</w:t>
      </w:r>
      <w:r>
        <w:t xml:space="preserve"> 4.</w:t>
      </w:r>
      <w:r w:rsidRPr="004F0719">
        <w:t xml:space="preserve"> </w:t>
      </w:r>
      <w:r w:rsidRPr="0084486B">
        <w:t>Proposed Methodology Framework for Climate-Based Prediction</w:t>
      </w:r>
    </w:p>
    <w:p w14:paraId="5FE6A862" w14:textId="424C1146" w:rsidR="00F304D6" w:rsidRPr="00A65A9D" w:rsidRDefault="00F304D6" w:rsidP="00343A0D">
      <w:pPr>
        <w:contextualSpacing/>
        <w:jc w:val="both"/>
        <w:rPr>
          <w:rFonts w:eastAsia="Times New Roman"/>
        </w:rPr>
      </w:pPr>
      <w:r w:rsidRPr="00A65A9D">
        <w:rPr>
          <w:rFonts w:eastAsia="Times New Roman"/>
        </w:rPr>
        <w:t xml:space="preserve">Fig 4 depicts the overall workflow of </w:t>
      </w:r>
      <w:r>
        <w:rPr>
          <w:rFonts w:eastAsia="Times New Roman"/>
        </w:rPr>
        <w:t xml:space="preserve">the </w:t>
      </w:r>
      <w:r w:rsidRPr="00A65A9D">
        <w:rPr>
          <w:rFonts w:eastAsia="Times New Roman"/>
        </w:rPr>
        <w:t>proposed methodology</w:t>
      </w:r>
      <w:r>
        <w:rPr>
          <w:rFonts w:eastAsia="Times New Roman"/>
        </w:rPr>
        <w:t>,</w:t>
      </w:r>
      <w:r w:rsidRPr="00A65A9D">
        <w:rPr>
          <w:rFonts w:eastAsia="Times New Roman"/>
        </w:rPr>
        <w:t xml:space="preserve"> which consists of data collection, data integration, data preprocessing, extraction of features and prediction using LSTM. The emphasis is on the importance of structure in handling multi-sourced climate data, and the construction of meaningful insights based on modelling time </w:t>
      </w:r>
      <w:r w:rsidR="00976F2F" w:rsidRPr="00A65A9D">
        <w:rPr>
          <w:rFonts w:eastAsia="Times New Roman"/>
        </w:rPr>
        <w:t>series. The</w:t>
      </w:r>
      <w:r w:rsidRPr="00A65A9D">
        <w:rPr>
          <w:rFonts w:eastAsia="Times New Roman"/>
        </w:rPr>
        <w:t xml:space="preserve"> latter section proposes a framework according to </w:t>
      </w:r>
      <w:r w:rsidRPr="00A65A9D">
        <w:rPr>
          <w:rFonts w:eastAsia="Times New Roman"/>
        </w:rPr>
        <w:t>the methodology already formed, and by applying LSTM, a time-series modeling method, to multiple climate data, an accurate prediction was implemented.</w:t>
      </w:r>
    </w:p>
    <w:p w14:paraId="583B473A" w14:textId="5CD1CBAA" w:rsidR="009D5925" w:rsidRDefault="009D5925" w:rsidP="005474B4">
      <w:pPr>
        <w:pStyle w:val="Heading1"/>
        <w:rPr>
          <w:smallCaps w:val="0"/>
        </w:rPr>
      </w:pPr>
      <w:r w:rsidRPr="00A00185">
        <w:rPr>
          <w:smallCaps w:val="0"/>
        </w:rPr>
        <w:t>PROPOSED FRAMEWORK</w:t>
      </w:r>
    </w:p>
    <w:p w14:paraId="37587A69" w14:textId="77777777" w:rsidR="001B4A12" w:rsidRPr="00A65A9D" w:rsidRDefault="001B4A12" w:rsidP="001B4A12">
      <w:pPr>
        <w:jc w:val="both"/>
        <w:rPr>
          <w:rFonts w:eastAsia="Times New Roman"/>
        </w:rPr>
      </w:pPr>
      <w:r w:rsidRPr="00A65A9D">
        <w:rPr>
          <w:rFonts w:eastAsia="Times New Roman"/>
        </w:rPr>
        <w:t xml:space="preserve">The approach presented here (see section V) is the source of a general model of crop prediction based on climate. The framework </w:t>
      </w:r>
      <w:r>
        <w:rPr>
          <w:rFonts w:eastAsia="Times New Roman"/>
        </w:rPr>
        <w:t xml:space="preserve">is </w:t>
      </w:r>
      <w:r w:rsidRPr="00A65A9D">
        <w:rPr>
          <w:rFonts w:eastAsia="Times New Roman"/>
        </w:rPr>
        <w:t xml:space="preserve">designed </w:t>
      </w:r>
      <w:r>
        <w:rPr>
          <w:rFonts w:eastAsia="Times New Roman"/>
        </w:rPr>
        <w:t>to support</w:t>
      </w:r>
      <w:r w:rsidRPr="00A65A9D">
        <w:rPr>
          <w:rFonts w:eastAsia="Times New Roman"/>
        </w:rPr>
        <w:t xml:space="preserve"> the integration of multiple climate data sources. But in the current study, the modeling is done with IMD datasets and for the future, the datasets from IITM and NIO are considered for future integration. In this investigation, however, everything is limited to implementation solely in the IMD (data set).</w:t>
      </w:r>
    </w:p>
    <w:p w14:paraId="585CE4D6" w14:textId="71C7A6F5" w:rsidR="001B4A12" w:rsidRPr="00A65A9D" w:rsidRDefault="001B4A12" w:rsidP="001B4A12">
      <w:pPr>
        <w:jc w:val="both"/>
        <w:rPr>
          <w:rFonts w:eastAsia="Times New Roman"/>
        </w:rPr>
      </w:pPr>
      <w:r w:rsidRPr="00A65A9D">
        <w:rPr>
          <w:rFonts w:eastAsia="Times New Roman"/>
        </w:rPr>
        <w:t xml:space="preserve">The proposed architecture should ease the integration </w:t>
      </w:r>
      <w:r>
        <w:rPr>
          <w:rFonts w:eastAsia="Times New Roman"/>
        </w:rPr>
        <w:t>of</w:t>
      </w:r>
      <w:r w:rsidRPr="00A65A9D">
        <w:rPr>
          <w:rFonts w:eastAsia="Times New Roman"/>
        </w:rPr>
        <w:t xml:space="preserve"> the various data sources while maintaining a soft complexity for implementing it. Due to </w:t>
      </w:r>
      <w:r>
        <w:rPr>
          <w:rFonts w:eastAsia="Times New Roman"/>
        </w:rPr>
        <w:t xml:space="preserve">the </w:t>
      </w:r>
      <w:r w:rsidRPr="00A65A9D">
        <w:rPr>
          <w:rFonts w:eastAsia="Times New Roman"/>
        </w:rPr>
        <w:t>structured nature of IMD and availability, the modelling and prediction of IMD data is extensively employed in the present study. The framework will</w:t>
      </w:r>
      <w:r>
        <w:rPr>
          <w:rFonts w:eastAsia="Times New Roman"/>
        </w:rPr>
        <w:t>,</w:t>
      </w:r>
      <w:r w:rsidRPr="00A65A9D">
        <w:rPr>
          <w:rFonts w:eastAsia="Times New Roman"/>
        </w:rPr>
        <w:t xml:space="preserve"> however</w:t>
      </w:r>
      <w:r>
        <w:rPr>
          <w:rFonts w:eastAsia="Times New Roman"/>
        </w:rPr>
        <w:t>,</w:t>
      </w:r>
      <w:r w:rsidRPr="00A65A9D">
        <w:rPr>
          <w:rFonts w:eastAsia="Times New Roman"/>
        </w:rPr>
        <w:t xml:space="preserve"> be flexible for future implementation as well as further relevant datasets on IITM/NIO. This enables partial integration of the </w:t>
      </w:r>
      <w:r w:rsidR="00450965" w:rsidRPr="00A65A9D">
        <w:rPr>
          <w:rFonts w:eastAsia="Times New Roman"/>
        </w:rPr>
        <w:t>data and</w:t>
      </w:r>
      <w:r w:rsidRPr="00A65A9D">
        <w:rPr>
          <w:rFonts w:eastAsia="Times New Roman"/>
        </w:rPr>
        <w:t xml:space="preserve"> </w:t>
      </w:r>
      <w:r w:rsidR="00450965" w:rsidRPr="00A65A9D">
        <w:rPr>
          <w:rFonts w:eastAsia="Times New Roman"/>
        </w:rPr>
        <w:t>allows</w:t>
      </w:r>
      <w:r w:rsidRPr="00A65A9D">
        <w:rPr>
          <w:rFonts w:eastAsia="Times New Roman"/>
        </w:rPr>
        <w:t xml:space="preserve"> scale up towards a full climate prediction system integration with multiple sources.</w:t>
      </w:r>
    </w:p>
    <w:p w14:paraId="7EC3C5A6" w14:textId="58CB0D8E" w:rsidR="001B4A12" w:rsidRPr="00A65A9D" w:rsidRDefault="001B4A12" w:rsidP="001B4A12">
      <w:pPr>
        <w:jc w:val="both"/>
        <w:rPr>
          <w:rFonts w:eastAsia="Times New Roman"/>
        </w:rPr>
      </w:pPr>
      <w:r w:rsidRPr="00A65A9D">
        <w:rPr>
          <w:rFonts w:eastAsia="Times New Roman"/>
        </w:rPr>
        <w:t>After the data is integrated, it is preprocessed using algorithms to deal with missingness, noise and normalization, to make it of better quality and better suited for modeling. The most important climatic variables</w:t>
      </w:r>
      <w:r>
        <w:rPr>
          <w:rFonts w:eastAsia="Times New Roman"/>
        </w:rPr>
        <w:t>,</w:t>
      </w:r>
      <w:r w:rsidRPr="00A65A9D">
        <w:rPr>
          <w:rFonts w:eastAsia="Times New Roman"/>
        </w:rPr>
        <w:t xml:space="preserve"> like distribution of rainfall, seasonal climatic variables and climatic index required for the crop production through feature extraction</w:t>
      </w:r>
      <w:r w:rsidR="00F9615D">
        <w:rPr>
          <w:rFonts w:eastAsia="Times New Roman"/>
        </w:rPr>
        <w:t>,</w:t>
      </w:r>
      <w:r w:rsidRPr="00A65A9D">
        <w:rPr>
          <w:rFonts w:eastAsia="Times New Roman"/>
        </w:rPr>
        <w:t xml:space="preserve"> are then determined.</w:t>
      </w:r>
    </w:p>
    <w:p w14:paraId="37825E54" w14:textId="4640A7A5" w:rsidR="001B4A12" w:rsidRPr="00A65A9D" w:rsidRDefault="001B4A12" w:rsidP="001B4A12">
      <w:pPr>
        <w:jc w:val="both"/>
        <w:rPr>
          <w:rFonts w:eastAsia="Times New Roman"/>
        </w:rPr>
      </w:pPr>
      <w:r w:rsidRPr="00A65A9D">
        <w:rPr>
          <w:rFonts w:eastAsia="Times New Roman"/>
        </w:rPr>
        <w:t xml:space="preserve">In the prediction phase, both machine learning and deep learning models are </w:t>
      </w:r>
      <w:r w:rsidR="00C94AC7" w:rsidRPr="00A65A9D">
        <w:rPr>
          <w:rFonts w:eastAsia="Times New Roman"/>
        </w:rPr>
        <w:t>considered</w:t>
      </w:r>
      <w:r w:rsidRPr="00A65A9D">
        <w:rPr>
          <w:rFonts w:eastAsia="Times New Roman"/>
        </w:rPr>
        <w:t xml:space="preserve">, but Long Short-Term Memory (LSTM) models play a more predominant role in this phase because of the sequential characteristics of climate data. It is observed that </w:t>
      </w:r>
      <w:r w:rsidR="00450965" w:rsidRPr="00A65A9D">
        <w:rPr>
          <w:rFonts w:eastAsia="Times New Roman"/>
        </w:rPr>
        <w:t>LSTM</w:t>
      </w:r>
      <w:r w:rsidRPr="00A65A9D">
        <w:rPr>
          <w:rFonts w:eastAsia="Times New Roman"/>
        </w:rPr>
        <w:t xml:space="preserve"> networks </w:t>
      </w:r>
      <w:r w:rsidR="00450965" w:rsidRPr="00A65A9D">
        <w:rPr>
          <w:rFonts w:eastAsia="Times New Roman"/>
        </w:rPr>
        <w:t>can</w:t>
      </w:r>
      <w:r w:rsidRPr="00A65A9D">
        <w:rPr>
          <w:rFonts w:eastAsia="Times New Roman"/>
        </w:rPr>
        <w:t xml:space="preserve"> capture temporal dependencies and long-term trends of data, and they have a higher prediction accuracy when applied to climate variables and crop suitability.</w:t>
      </w:r>
    </w:p>
    <w:p w14:paraId="1F697B15" w14:textId="77777777" w:rsidR="001B4A12" w:rsidRPr="00A65A9D" w:rsidRDefault="001B4A12" w:rsidP="001B4A12">
      <w:pPr>
        <w:jc w:val="both"/>
        <w:rPr>
          <w:rFonts w:eastAsia="Times New Roman"/>
        </w:rPr>
      </w:pPr>
      <w:r>
        <w:rPr>
          <w:rFonts w:eastAsia="Times New Roman"/>
        </w:rPr>
        <w:t>The overall</w:t>
      </w:r>
      <w:r w:rsidRPr="00A65A9D">
        <w:rPr>
          <w:rFonts w:eastAsia="Times New Roman"/>
        </w:rPr>
        <w:t xml:space="preserve"> framework (illustrated in Fig. 3) is a pathway or pipeline, from raw climate data from many sources to meaningful climate predictions via structured processing and time-series modeling.</w:t>
      </w:r>
    </w:p>
    <w:p w14:paraId="6FA8C537" w14:textId="0403094E" w:rsidR="003E674B" w:rsidRDefault="003E674B" w:rsidP="003E674B">
      <w:pPr>
        <w:pStyle w:val="Heading1"/>
      </w:pPr>
      <w:r w:rsidRPr="00A00185">
        <w:t>TIME-SERIES MODELING FOR CLIMATE PREDICTION</w:t>
      </w:r>
    </w:p>
    <w:p w14:paraId="36258D00" w14:textId="6D145E79" w:rsidR="00B37C24" w:rsidRPr="00A65A9D" w:rsidRDefault="00B37C24" w:rsidP="00B37C24">
      <w:pPr>
        <w:jc w:val="both"/>
        <w:rPr>
          <w:rFonts w:eastAsia="Times New Roman"/>
        </w:rPr>
      </w:pPr>
      <w:r w:rsidRPr="00A65A9D">
        <w:rPr>
          <w:rFonts w:eastAsia="Times New Roman"/>
        </w:rPr>
        <w:t xml:space="preserve">The climate data is naturally sequential and has a high temporal correlation, such as in the form of phenology, seasonal rainfall patterns and temperature changes, as well as long-term trends in climate. This would be hard to model using traditional machine learning models, which </w:t>
      </w:r>
      <w:r w:rsidR="00982751" w:rsidRPr="00A65A9D">
        <w:rPr>
          <w:rFonts w:eastAsia="Times New Roman"/>
        </w:rPr>
        <w:t>assume</w:t>
      </w:r>
      <w:r w:rsidRPr="00A65A9D">
        <w:rPr>
          <w:rFonts w:eastAsia="Times New Roman"/>
        </w:rPr>
        <w:t xml:space="preserve"> independent observations.</w:t>
      </w:r>
    </w:p>
    <w:p w14:paraId="599EFCCF" w14:textId="77777777" w:rsidR="00B37C24" w:rsidRPr="00A65A9D" w:rsidRDefault="00B37C24" w:rsidP="00B37C24">
      <w:pPr>
        <w:jc w:val="both"/>
        <w:rPr>
          <w:rFonts w:eastAsia="Times New Roman"/>
        </w:rPr>
      </w:pPr>
      <w:r w:rsidRPr="00A65A9D">
        <w:rPr>
          <w:rFonts w:eastAsia="Times New Roman"/>
        </w:rPr>
        <w:t>This, however, requires that the techniques used to model the time series need to be employed to overcome this limitation. From the subcategories of recurrent neural networks</w:t>
      </w:r>
      <w:r>
        <w:rPr>
          <w:rFonts w:eastAsia="Times New Roman"/>
        </w:rPr>
        <w:t>,</w:t>
      </w:r>
      <w:r w:rsidRPr="00A65A9D">
        <w:rPr>
          <w:rFonts w:eastAsia="Times New Roman"/>
        </w:rPr>
        <w:t xml:space="preserve"> the use of Long Short-Term Memory (LSTM) networks seems best suited since they can retain knowledge for extended periods of time within sequences of temporal data and can also be trained to extract complex temporal patterns. LSTM uses memory cells and gating units like Input Gates, Forgotten Gate, Output Gate to control the flow of information.</w:t>
      </w:r>
    </w:p>
    <w:p w14:paraId="23A7F103" w14:textId="42DD1A8E" w:rsidR="001A1581" w:rsidRPr="00982751" w:rsidRDefault="00B37C24" w:rsidP="001A1581">
      <w:pPr>
        <w:jc w:val="both"/>
        <w:rPr>
          <w:rFonts w:eastAsia="Times New Roman"/>
        </w:rPr>
      </w:pPr>
      <w:r w:rsidRPr="00A65A9D">
        <w:rPr>
          <w:rFonts w:eastAsia="Times New Roman"/>
        </w:rPr>
        <w:t xml:space="preserve">LSTM models are powerful for climate-based predictions as they </w:t>
      </w:r>
      <w:r w:rsidR="00982751" w:rsidRPr="00A65A9D">
        <w:rPr>
          <w:rFonts w:eastAsia="Times New Roman"/>
        </w:rPr>
        <w:t>can</w:t>
      </w:r>
      <w:r w:rsidRPr="00A65A9D">
        <w:rPr>
          <w:rFonts w:eastAsia="Times New Roman"/>
        </w:rPr>
        <w:t xml:space="preserve"> capture a seasonal pattern and long-term prediction from multiple datasets, thus improving prediction accuracy. </w:t>
      </w:r>
      <w:r w:rsidRPr="00A65A9D">
        <w:rPr>
          <w:rFonts w:eastAsia="Times New Roman"/>
        </w:rPr>
        <w:lastRenderedPageBreak/>
        <w:t>They cannot be employed in the context of multi-source climate data systems, however</w:t>
      </w:r>
      <w:r w:rsidR="00343A0D">
        <w:rPr>
          <w:rFonts w:eastAsia="Times New Roman"/>
        </w:rPr>
        <w:t>,</w:t>
      </w:r>
      <w:r w:rsidRPr="00A65A9D">
        <w:rPr>
          <w:rFonts w:eastAsia="Times New Roman"/>
        </w:rPr>
        <w:t xml:space="preserve"> and that </w:t>
      </w:r>
      <w:r w:rsidR="00982751" w:rsidRPr="00A65A9D">
        <w:rPr>
          <w:rFonts w:eastAsia="Times New Roman"/>
        </w:rPr>
        <w:t>opens</w:t>
      </w:r>
      <w:r w:rsidRPr="00A65A9D">
        <w:rPr>
          <w:rFonts w:eastAsia="Times New Roman"/>
        </w:rPr>
        <w:t xml:space="preserve"> a myriad of research opportunities.</w:t>
      </w:r>
    </w:p>
    <w:p w14:paraId="762E1CDB" w14:textId="6A3B54A1" w:rsidR="003875C1" w:rsidRDefault="003875C1" w:rsidP="003875C1">
      <w:pPr>
        <w:pStyle w:val="Heading1"/>
        <w:rPr>
          <w:smallCaps w:val="0"/>
        </w:rPr>
      </w:pPr>
      <w:r>
        <w:rPr>
          <w:smallCaps w:val="0"/>
        </w:rPr>
        <w:t>FUTURE DIRECTIONS</w:t>
      </w:r>
    </w:p>
    <w:p w14:paraId="462F90E8" w14:textId="77777777" w:rsidR="00B37C24" w:rsidRPr="00A65A9D" w:rsidRDefault="00B37C24" w:rsidP="00B37C24">
      <w:pPr>
        <w:jc w:val="both"/>
        <w:rPr>
          <w:rFonts w:eastAsia="Times New Roman"/>
        </w:rPr>
      </w:pPr>
      <w:r w:rsidRPr="00A65A9D">
        <w:rPr>
          <w:rFonts w:eastAsia="Times New Roman"/>
        </w:rPr>
        <w:t>There are several areas in need of further research into the future:</w:t>
      </w:r>
    </w:p>
    <w:p w14:paraId="29D6E92D" w14:textId="6BB3EB26" w:rsidR="00B37C24" w:rsidRPr="00A65A9D" w:rsidRDefault="00B37C24" w:rsidP="00B37C24">
      <w:pPr>
        <w:numPr>
          <w:ilvl w:val="0"/>
          <w:numId w:val="46"/>
        </w:numPr>
        <w:jc w:val="both"/>
        <w:rPr>
          <w:rFonts w:eastAsia="Times New Roman"/>
        </w:rPr>
      </w:pPr>
      <w:r w:rsidRPr="00A65A9D">
        <w:rPr>
          <w:rFonts w:eastAsia="Times New Roman"/>
        </w:rPr>
        <w:t>Integrating several data sources like IMD, IITM, NIO</w:t>
      </w:r>
      <w:r>
        <w:rPr>
          <w:rFonts w:eastAsia="Times New Roman"/>
        </w:rPr>
        <w:t>,</w:t>
      </w:r>
      <w:r w:rsidRPr="00A65A9D">
        <w:rPr>
          <w:rFonts w:eastAsia="Times New Roman"/>
        </w:rPr>
        <w:t xml:space="preserve"> etc.</w:t>
      </w:r>
    </w:p>
    <w:p w14:paraId="34BC3578" w14:textId="77777777" w:rsidR="00B37C24" w:rsidRPr="00A65A9D" w:rsidRDefault="00B37C24" w:rsidP="00B37C24">
      <w:pPr>
        <w:numPr>
          <w:ilvl w:val="0"/>
          <w:numId w:val="46"/>
        </w:numPr>
        <w:jc w:val="both"/>
        <w:rPr>
          <w:rFonts w:eastAsia="Times New Roman"/>
        </w:rPr>
      </w:pPr>
      <w:r w:rsidRPr="00A65A9D">
        <w:rPr>
          <w:rFonts w:eastAsia="Times New Roman"/>
        </w:rPr>
        <w:t>Using LSTM for statistical analysis of time series data.</w:t>
      </w:r>
    </w:p>
    <w:p w14:paraId="335C196E" w14:textId="51DECEE4" w:rsidR="00B37C24" w:rsidRPr="00A65A9D" w:rsidRDefault="00B37C24" w:rsidP="00B37C24">
      <w:pPr>
        <w:numPr>
          <w:ilvl w:val="0"/>
          <w:numId w:val="46"/>
        </w:numPr>
        <w:jc w:val="both"/>
        <w:rPr>
          <w:rFonts w:eastAsia="Times New Roman"/>
        </w:rPr>
      </w:pPr>
      <w:r w:rsidRPr="00A65A9D">
        <w:rPr>
          <w:rFonts w:eastAsia="Times New Roman"/>
        </w:rPr>
        <w:t>To construct computer-based pipelines of climate predictions. To build automatic lines for climate prediction.</w:t>
      </w:r>
    </w:p>
    <w:p w14:paraId="6F486CD2" w14:textId="77777777" w:rsidR="00B37C24" w:rsidRPr="00A65A9D" w:rsidRDefault="00B37C24" w:rsidP="00B37C24">
      <w:pPr>
        <w:numPr>
          <w:ilvl w:val="0"/>
          <w:numId w:val="46"/>
        </w:numPr>
        <w:jc w:val="both"/>
        <w:rPr>
          <w:rFonts w:eastAsia="Times New Roman"/>
        </w:rPr>
      </w:pPr>
      <w:r w:rsidRPr="00A65A9D">
        <w:rPr>
          <w:rFonts w:eastAsia="Times New Roman"/>
        </w:rPr>
        <w:t>Applying real time data to a more dynamic prediction – just one of these applications</w:t>
      </w:r>
    </w:p>
    <w:p w14:paraId="4883A8A7" w14:textId="77777777" w:rsidR="00B37C24" w:rsidRPr="00A65A9D" w:rsidRDefault="00B37C24" w:rsidP="00B37C24">
      <w:pPr>
        <w:numPr>
          <w:ilvl w:val="0"/>
          <w:numId w:val="46"/>
        </w:numPr>
        <w:jc w:val="both"/>
        <w:rPr>
          <w:rFonts w:eastAsia="Times New Roman"/>
        </w:rPr>
      </w:pPr>
      <w:r w:rsidRPr="00A65A9D">
        <w:rPr>
          <w:rFonts w:eastAsia="Times New Roman"/>
        </w:rPr>
        <w:t>These advances can make a substantial contribution to the ability of climate prediction systems to be accurate and efficient.</w:t>
      </w:r>
    </w:p>
    <w:p w14:paraId="3F5513FA" w14:textId="417B5536" w:rsidR="003875C1" w:rsidRDefault="003875C1" w:rsidP="003875C1">
      <w:pPr>
        <w:pStyle w:val="Heading1"/>
      </w:pPr>
      <w:r>
        <w:t>CONCLUSION</w:t>
      </w:r>
    </w:p>
    <w:p w14:paraId="44018555" w14:textId="104C9282" w:rsidR="00B37C24" w:rsidRPr="00A65A9D" w:rsidRDefault="00623A12" w:rsidP="00B37C24">
      <w:pPr>
        <w:jc w:val="both"/>
        <w:rPr>
          <w:rFonts w:eastAsia="Times New Roman"/>
        </w:rPr>
      </w:pPr>
      <w:r w:rsidRPr="00F72860">
        <w:rPr>
          <w:rFonts w:eastAsia="Times New Roman"/>
        </w:rPr>
        <w:t xml:space="preserve">As a review study, this work synthesizes and analyzes published methods rather than presenting newly generated experimental </w:t>
      </w:r>
      <w:r w:rsidR="00450965" w:rsidRPr="00F72860">
        <w:rPr>
          <w:rFonts w:eastAsia="Times New Roman"/>
        </w:rPr>
        <w:t>results</w:t>
      </w:r>
      <w:r w:rsidR="00450965">
        <w:rPr>
          <w:rFonts w:eastAsia="Times New Roman"/>
        </w:rPr>
        <w:t>.</w:t>
      </w:r>
      <w:r w:rsidR="00450965" w:rsidRPr="00A65A9D">
        <w:rPr>
          <w:rFonts w:eastAsia="Times New Roman"/>
        </w:rPr>
        <w:t xml:space="preserve"> This</w:t>
      </w:r>
      <w:r w:rsidR="00B37C24" w:rsidRPr="00A65A9D">
        <w:rPr>
          <w:rFonts w:eastAsia="Times New Roman"/>
        </w:rPr>
        <w:t xml:space="preserve"> paper elaborately reviewed those climate prediction methods with special emphasis on the IMD datasets, and discussed the application of several datasets (IITM, NIO, etc.) with analysis of the </w:t>
      </w:r>
      <w:r w:rsidR="00450965" w:rsidRPr="00A65A9D">
        <w:rPr>
          <w:rFonts w:eastAsia="Times New Roman"/>
        </w:rPr>
        <w:t>results. The</w:t>
      </w:r>
      <w:r w:rsidR="00B37C24" w:rsidRPr="00A65A9D">
        <w:rPr>
          <w:rFonts w:eastAsia="Times New Roman"/>
        </w:rPr>
        <w:t xml:space="preserve"> study revealed the need to integrate multiple data types and to employ complex mathematical models to make better </w:t>
      </w:r>
      <w:r w:rsidR="00450965" w:rsidRPr="00A65A9D">
        <w:rPr>
          <w:rFonts w:eastAsia="Times New Roman"/>
        </w:rPr>
        <w:t>forecasts. The</w:t>
      </w:r>
      <w:r w:rsidR="00B37C24" w:rsidRPr="00A65A9D">
        <w:rPr>
          <w:rFonts w:eastAsia="Times New Roman"/>
        </w:rPr>
        <w:t xml:space="preserve"> primary challenges are identified as limited data availability from various sources with data integration techniques, data processes in data processing techniques and </w:t>
      </w:r>
      <w:r w:rsidR="00450965" w:rsidRPr="002F7926">
        <w:t>limited use of time</w:t>
      </w:r>
      <w:r w:rsidR="00450965" w:rsidRPr="002F7926">
        <w:noBreakHyphen/>
        <w:t>series modeling techniques</w:t>
      </w:r>
      <w:r w:rsidR="00450965">
        <w:t>.</w:t>
      </w:r>
      <w:r w:rsidR="00B37C24" w:rsidRPr="00A65A9D">
        <w:rPr>
          <w:rFonts w:eastAsia="Times New Roman"/>
        </w:rPr>
        <w:t xml:space="preserve"> A technique and framework </w:t>
      </w:r>
      <w:r w:rsidR="00450965" w:rsidRPr="00A65A9D">
        <w:rPr>
          <w:rFonts w:eastAsia="Times New Roman"/>
        </w:rPr>
        <w:t>were</w:t>
      </w:r>
      <w:r w:rsidR="00B37C24" w:rsidRPr="00A65A9D">
        <w:rPr>
          <w:rFonts w:eastAsia="Times New Roman"/>
        </w:rPr>
        <w:t xml:space="preserve"> proposed to address these problems that </w:t>
      </w:r>
      <w:r w:rsidR="00450965" w:rsidRPr="00A65A9D">
        <w:rPr>
          <w:rFonts w:eastAsia="Times New Roman"/>
        </w:rPr>
        <w:t>consist</w:t>
      </w:r>
      <w:r w:rsidR="00B37C24" w:rsidRPr="00A65A9D">
        <w:rPr>
          <w:rFonts w:eastAsia="Times New Roman"/>
        </w:rPr>
        <w:t xml:space="preserve"> of data integration, data preprocessing and </w:t>
      </w:r>
      <w:r w:rsidR="00343A0D">
        <w:rPr>
          <w:rFonts w:eastAsia="Times New Roman"/>
        </w:rPr>
        <w:t>modelling</w:t>
      </w:r>
      <w:r w:rsidR="00B37C24" w:rsidRPr="00A65A9D">
        <w:rPr>
          <w:rFonts w:eastAsia="Times New Roman"/>
        </w:rPr>
        <w:t xml:space="preserve"> with LSTM. </w:t>
      </w:r>
    </w:p>
    <w:p w14:paraId="0964F4D6" w14:textId="75989C16" w:rsidR="00B37C24" w:rsidRPr="00A65A9D" w:rsidRDefault="00B37C24" w:rsidP="00B37C24">
      <w:pPr>
        <w:jc w:val="both"/>
        <w:rPr>
          <w:rFonts w:eastAsia="Times New Roman"/>
        </w:rPr>
      </w:pPr>
      <w:r w:rsidRPr="00A65A9D">
        <w:rPr>
          <w:rFonts w:eastAsia="Times New Roman"/>
        </w:rPr>
        <w:t xml:space="preserve">The results of this study reveal the necessity of </w:t>
      </w:r>
      <w:r w:rsidR="00343A0D">
        <w:rPr>
          <w:rFonts w:eastAsia="Times New Roman"/>
        </w:rPr>
        <w:t>integrating</w:t>
      </w:r>
      <w:r w:rsidRPr="00A65A9D">
        <w:rPr>
          <w:rFonts w:eastAsia="Times New Roman"/>
        </w:rPr>
        <w:t xml:space="preserve"> the various climate datasets as well as employing more sophisticated time-series models to adequately predict the climate. The framework proposed may address some of the core issues of data heterogeneities and time dependent data </w:t>
      </w:r>
      <w:r w:rsidR="00450965" w:rsidRPr="00A65A9D">
        <w:rPr>
          <w:rFonts w:eastAsia="Times New Roman"/>
        </w:rPr>
        <w:t>structures and</w:t>
      </w:r>
      <w:r w:rsidRPr="00A65A9D">
        <w:rPr>
          <w:rFonts w:eastAsia="Times New Roman"/>
        </w:rPr>
        <w:t xml:space="preserve"> provide a reliable approach to forecasting agriculture using the </w:t>
      </w:r>
      <w:r w:rsidR="00450965" w:rsidRPr="00A65A9D">
        <w:rPr>
          <w:rFonts w:eastAsia="Times New Roman"/>
        </w:rPr>
        <w:t>climate information provided</w:t>
      </w:r>
      <w:r w:rsidRPr="00A65A9D">
        <w:rPr>
          <w:rFonts w:eastAsia="Times New Roman"/>
        </w:rPr>
        <w:t>.</w:t>
      </w:r>
    </w:p>
    <w:p w14:paraId="0111645A" w14:textId="7FDEB67C" w:rsidR="00B37C24" w:rsidRPr="00A65A9D" w:rsidRDefault="00B37C24" w:rsidP="00B37C24">
      <w:pPr>
        <w:jc w:val="both"/>
        <w:rPr>
          <w:rFonts w:eastAsia="Times New Roman"/>
        </w:rPr>
      </w:pPr>
      <w:r w:rsidRPr="00A65A9D">
        <w:rPr>
          <w:rFonts w:eastAsia="Times New Roman"/>
        </w:rPr>
        <w:t xml:space="preserve">While the present study uses IMD datasets, </w:t>
      </w:r>
      <w:r w:rsidR="00343A0D">
        <w:rPr>
          <w:rFonts w:eastAsia="Times New Roman"/>
        </w:rPr>
        <w:t xml:space="preserve">the </w:t>
      </w:r>
      <w:r w:rsidRPr="00A65A9D">
        <w:rPr>
          <w:rFonts w:eastAsia="Times New Roman"/>
        </w:rPr>
        <w:t>future of the study would focus on integrating complete source data sets – IITM/NIO to further enhance the accuracy and system robustness.</w:t>
      </w:r>
      <w:r w:rsidR="005178DF" w:rsidRPr="00C94AC7">
        <w:rPr>
          <w:rFonts w:eastAsia="Times New Roman"/>
          <w:color w:val="538135" w:themeColor="accent6" w:themeShade="BF"/>
        </w:rPr>
        <w:t>’</w:t>
      </w:r>
    </w:p>
    <w:p w14:paraId="4B63B4AF" w14:textId="77777777" w:rsidR="005474B4" w:rsidRPr="00066157" w:rsidRDefault="005474B4" w:rsidP="005474B4">
      <w:pPr>
        <w:pStyle w:val="Heading5"/>
      </w:pPr>
      <w:r w:rsidRPr="00C23DE5">
        <w:t>REFERENCES</w:t>
      </w:r>
    </w:p>
    <w:p w14:paraId="21F46510" w14:textId="77777777" w:rsidR="007C2AE1" w:rsidRPr="007C4C7D" w:rsidRDefault="007C2AE1" w:rsidP="007C2AE1">
      <w:pPr>
        <w:spacing w:after="160"/>
        <w:contextualSpacing/>
        <w:jc w:val="both"/>
        <w:rPr>
          <w:sz w:val="16"/>
          <w:szCs w:val="16"/>
        </w:rPr>
      </w:pPr>
      <w:r w:rsidRPr="007C4C7D">
        <w:rPr>
          <w:sz w:val="16"/>
          <w:szCs w:val="16"/>
        </w:rPr>
        <w:t>[1] S. Ghosh, M. Das, and A. Chakraborty, “Crop Yield Prediction Using Supervised Machine Learning Techniques: A Case Study from India,” in Proc. ICCCIS, pp. 694–698, 2020.</w:t>
      </w:r>
    </w:p>
    <w:p w14:paraId="37D5DD8C" w14:textId="77777777" w:rsidR="007C2AE1" w:rsidRPr="007C4C7D" w:rsidRDefault="007C2AE1" w:rsidP="007C2AE1">
      <w:pPr>
        <w:spacing w:after="160"/>
        <w:contextualSpacing/>
        <w:jc w:val="both"/>
        <w:rPr>
          <w:sz w:val="16"/>
          <w:szCs w:val="16"/>
        </w:rPr>
      </w:pPr>
      <w:r w:rsidRPr="007C4C7D">
        <w:rPr>
          <w:sz w:val="16"/>
          <w:szCs w:val="16"/>
        </w:rPr>
        <w:t>[2] V. Kumar and S. Bandyopadhyay, “An End-to-End Framework for Real-Time Data Preprocessing and Machine Learning Model Deployment in Smart Farming,” Procedia Computer Science, vol. 189, pp. 275–282, 2021.</w:t>
      </w:r>
    </w:p>
    <w:p w14:paraId="22A10952" w14:textId="77777777" w:rsidR="007C2AE1" w:rsidRPr="007C4C7D" w:rsidRDefault="007C2AE1" w:rsidP="007C2AE1">
      <w:pPr>
        <w:spacing w:after="160"/>
        <w:contextualSpacing/>
        <w:jc w:val="both"/>
        <w:rPr>
          <w:sz w:val="16"/>
          <w:szCs w:val="16"/>
        </w:rPr>
      </w:pPr>
      <w:r w:rsidRPr="007C4C7D">
        <w:rPr>
          <w:sz w:val="16"/>
          <w:szCs w:val="16"/>
        </w:rPr>
        <w:t>[3] P. Sharma, A. K. Meena, and R. K. Tripathi, “Cloud-Based Smart Irrigation System Using Machine Learning and Automation,” Journal of Ambient Intelligence and Humanized Computing, vol. 12, no. 8, pp. 8679–8691, 2021.</w:t>
      </w:r>
    </w:p>
    <w:p w14:paraId="16EF50E1" w14:textId="77777777" w:rsidR="007C2AE1" w:rsidRPr="007C4C7D" w:rsidRDefault="007C2AE1" w:rsidP="007C2AE1">
      <w:pPr>
        <w:spacing w:after="160"/>
        <w:contextualSpacing/>
        <w:jc w:val="both"/>
        <w:rPr>
          <w:sz w:val="16"/>
          <w:szCs w:val="16"/>
        </w:rPr>
      </w:pPr>
      <w:r w:rsidRPr="007C4C7D">
        <w:rPr>
          <w:sz w:val="16"/>
          <w:szCs w:val="16"/>
        </w:rPr>
        <w:t>[4] R. Rajan, S. Kaur, and A. Kumar, “MLOps Pipeline for Agricultural Applications: A Modular Approach,” International Journal of Computer and Information Engineering, vol. 14, no. 10, pp. 418–425, 2020.</w:t>
      </w:r>
    </w:p>
    <w:p w14:paraId="75FE8327" w14:textId="77777777" w:rsidR="007C2AE1" w:rsidRPr="007C4C7D" w:rsidRDefault="007C2AE1" w:rsidP="007C2AE1">
      <w:pPr>
        <w:spacing w:after="160"/>
        <w:contextualSpacing/>
        <w:jc w:val="both"/>
        <w:rPr>
          <w:sz w:val="16"/>
          <w:szCs w:val="16"/>
        </w:rPr>
      </w:pPr>
      <w:r w:rsidRPr="007C4C7D">
        <w:rPr>
          <w:sz w:val="16"/>
          <w:szCs w:val="16"/>
        </w:rPr>
        <w:t>[5] N. Jain and S. Choudhary, “Automated Data Preprocessing Techniques for Real-Time Crop Monitoring Using AI,” International Journal of Artificial Intelligence in Agriculture, vol. 3, no. 1, pp. 29–36, 2022.</w:t>
      </w:r>
    </w:p>
    <w:p w14:paraId="3FFA70F2" w14:textId="77777777" w:rsidR="007C2AE1" w:rsidRPr="007C4C7D" w:rsidRDefault="007C2AE1" w:rsidP="007C2AE1">
      <w:pPr>
        <w:spacing w:after="160"/>
        <w:contextualSpacing/>
        <w:jc w:val="both"/>
        <w:rPr>
          <w:sz w:val="16"/>
          <w:szCs w:val="16"/>
        </w:rPr>
      </w:pPr>
      <w:r w:rsidRPr="007C4C7D">
        <w:rPr>
          <w:sz w:val="16"/>
          <w:szCs w:val="16"/>
        </w:rPr>
        <w:t>[6] L. Zhang, T. Yu, and Y. Chen, “Towards Explainable AI in Agriculture: A Survey on Model Interpretability Techniques,” IEEE Access, vol. 10, pp. 45821–45835, 2022.</w:t>
      </w:r>
    </w:p>
    <w:p w14:paraId="05CBBE79" w14:textId="77777777" w:rsidR="007C2AE1" w:rsidRPr="007C4C7D" w:rsidRDefault="007C2AE1" w:rsidP="007C2AE1">
      <w:pPr>
        <w:spacing w:after="160"/>
        <w:contextualSpacing/>
        <w:jc w:val="both"/>
        <w:rPr>
          <w:sz w:val="16"/>
          <w:szCs w:val="16"/>
        </w:rPr>
      </w:pPr>
      <w:r w:rsidRPr="007C4C7D">
        <w:rPr>
          <w:sz w:val="16"/>
          <w:szCs w:val="16"/>
        </w:rPr>
        <w:t>[7] B. Nguyen, H. Tran, and Q. Pham, “IoT-Based Framework for Real-Time Crop Monitoring Using Deep Learning,” Computers and Electronics in Agriculture, vol. 193, 106624, 2022.</w:t>
      </w:r>
    </w:p>
    <w:p w14:paraId="7456D12A" w14:textId="77777777" w:rsidR="007C2AE1" w:rsidRPr="007C4C7D" w:rsidRDefault="007C2AE1" w:rsidP="007C2AE1">
      <w:pPr>
        <w:spacing w:after="160"/>
        <w:contextualSpacing/>
        <w:jc w:val="both"/>
        <w:rPr>
          <w:sz w:val="16"/>
          <w:szCs w:val="16"/>
        </w:rPr>
      </w:pPr>
      <w:r w:rsidRPr="007C4C7D">
        <w:rPr>
          <w:sz w:val="16"/>
          <w:szCs w:val="16"/>
        </w:rPr>
        <w:t>[8] M. Tiwari and D. Verma, “A Comparative Analysis of Machine Learning Algorithms for Precision Agriculture,” International Journal of Advanced Computer Science and Applications, vol. 13, no. 6, pp. 180–186, 2022.</w:t>
      </w:r>
    </w:p>
    <w:p w14:paraId="41A334B7" w14:textId="77777777" w:rsidR="007C2AE1" w:rsidRPr="007C4C7D" w:rsidRDefault="007C2AE1" w:rsidP="007C2AE1">
      <w:pPr>
        <w:spacing w:after="160"/>
        <w:contextualSpacing/>
        <w:jc w:val="both"/>
        <w:rPr>
          <w:sz w:val="16"/>
          <w:szCs w:val="16"/>
        </w:rPr>
      </w:pPr>
      <w:r w:rsidRPr="007C4C7D">
        <w:rPr>
          <w:sz w:val="16"/>
          <w:szCs w:val="16"/>
        </w:rPr>
        <w:t>[9] S. Banerjee and A. Sinha, “Explainable ML Models in Agricultural Decision Support Systems,” IEEE Access, vol. 10, pp. 122545–122557, 2022.</w:t>
      </w:r>
    </w:p>
    <w:p w14:paraId="2D2A1F15" w14:textId="77777777" w:rsidR="007C2AE1" w:rsidRPr="007C4C7D" w:rsidRDefault="007C2AE1" w:rsidP="007C2AE1">
      <w:pPr>
        <w:spacing w:after="160"/>
        <w:contextualSpacing/>
        <w:jc w:val="both"/>
        <w:rPr>
          <w:sz w:val="16"/>
          <w:szCs w:val="16"/>
        </w:rPr>
      </w:pPr>
      <w:r w:rsidRPr="007C4C7D">
        <w:rPr>
          <w:sz w:val="16"/>
          <w:szCs w:val="16"/>
        </w:rPr>
        <w:t>[10] L. Wang and X. Liu, “A Novel Crop Recommendation System Using Deep Learning Techniques,” Journal of Agricultural Informatics, vol. 14, no. 1, pp. 25–36, 2023.</w:t>
      </w:r>
    </w:p>
    <w:p w14:paraId="43F730DC" w14:textId="77777777" w:rsidR="007C2AE1" w:rsidRPr="007C4C7D" w:rsidRDefault="007C2AE1" w:rsidP="007C2AE1">
      <w:pPr>
        <w:spacing w:after="160"/>
        <w:contextualSpacing/>
        <w:jc w:val="both"/>
        <w:rPr>
          <w:sz w:val="16"/>
          <w:szCs w:val="16"/>
        </w:rPr>
      </w:pPr>
      <w:r w:rsidRPr="007C4C7D">
        <w:rPr>
          <w:sz w:val="16"/>
          <w:szCs w:val="16"/>
        </w:rPr>
        <w:t>[11] R. Patel and M. Sharma, “XAI-Based Crop Recommendation System Using Explainable Artificial Intelligence,” in Proc. Int. Conf. Computational Intelligence and Smart Agriculture, pp. 148–155, 2023.</w:t>
      </w:r>
    </w:p>
    <w:p w14:paraId="7D1A45A7" w14:textId="77777777" w:rsidR="007C2AE1" w:rsidRPr="007C4C7D" w:rsidRDefault="007C2AE1" w:rsidP="007C2AE1">
      <w:pPr>
        <w:spacing w:after="160"/>
        <w:contextualSpacing/>
        <w:jc w:val="both"/>
        <w:rPr>
          <w:sz w:val="16"/>
          <w:szCs w:val="16"/>
        </w:rPr>
      </w:pPr>
      <w:r w:rsidRPr="007C4C7D">
        <w:rPr>
          <w:sz w:val="16"/>
          <w:szCs w:val="16"/>
        </w:rPr>
        <w:t>[12] A. Khan and S. Roy, “Advanced Ensemble Learning Methods in Crop Recommendation Systems,” in Proc. IEEE Conf. Intelligent Systems in Agriculture, pp. 93–99, 2023.</w:t>
      </w:r>
    </w:p>
    <w:p w14:paraId="73EF20C9" w14:textId="77777777" w:rsidR="007C2AE1" w:rsidRPr="007C4C7D" w:rsidRDefault="007C2AE1" w:rsidP="007C2AE1">
      <w:pPr>
        <w:spacing w:after="160"/>
        <w:contextualSpacing/>
        <w:jc w:val="both"/>
        <w:rPr>
          <w:sz w:val="16"/>
          <w:szCs w:val="16"/>
        </w:rPr>
      </w:pPr>
      <w:r w:rsidRPr="007C4C7D">
        <w:rPr>
          <w:sz w:val="16"/>
          <w:szCs w:val="16"/>
        </w:rPr>
        <w:t>[13] T. Singh and R. Gupta, “Synthetic Data Generation in Smart Farming Using GAN and VAE,” Artificial Intelligence in Agriculture, vol. 5, pp. 78–90, 2023.</w:t>
      </w:r>
    </w:p>
    <w:p w14:paraId="37C9A872" w14:textId="77777777" w:rsidR="007C2AE1" w:rsidRPr="007C4C7D" w:rsidRDefault="007C2AE1" w:rsidP="007C2AE1">
      <w:pPr>
        <w:spacing w:after="160"/>
        <w:contextualSpacing/>
        <w:jc w:val="both"/>
        <w:rPr>
          <w:sz w:val="16"/>
          <w:szCs w:val="16"/>
        </w:rPr>
      </w:pPr>
      <w:r w:rsidRPr="007C4C7D">
        <w:rPr>
          <w:sz w:val="16"/>
          <w:szCs w:val="16"/>
        </w:rPr>
        <w:t>[14] K. Rana, R. Kumar, and M. Singh, “AI-Based Crop Disease Diagnosis System,” International Journal of Artificial Intelligence in Agriculture, vol. 4, no. 2, pp. 56–64, 2023.</w:t>
      </w:r>
    </w:p>
    <w:p w14:paraId="4E4FE6C5" w14:textId="77777777" w:rsidR="007C2AE1" w:rsidRPr="007C4C7D" w:rsidRDefault="007C2AE1" w:rsidP="007C2AE1">
      <w:pPr>
        <w:spacing w:after="160"/>
        <w:contextualSpacing/>
        <w:jc w:val="both"/>
        <w:rPr>
          <w:sz w:val="16"/>
          <w:szCs w:val="16"/>
        </w:rPr>
      </w:pPr>
      <w:r w:rsidRPr="007C4C7D">
        <w:rPr>
          <w:sz w:val="16"/>
          <w:szCs w:val="16"/>
        </w:rPr>
        <w:t xml:space="preserve">[15] R. Chatterjee and V. Patel, “Smart Farming Using ML and Explainable AI,” in Proc. IEEE </w:t>
      </w:r>
      <w:proofErr w:type="spellStart"/>
      <w:r w:rsidRPr="007C4C7D">
        <w:rPr>
          <w:sz w:val="16"/>
          <w:szCs w:val="16"/>
        </w:rPr>
        <w:t>AgriTech</w:t>
      </w:r>
      <w:proofErr w:type="spellEnd"/>
      <w:r w:rsidRPr="007C4C7D">
        <w:rPr>
          <w:sz w:val="16"/>
          <w:szCs w:val="16"/>
        </w:rPr>
        <w:t xml:space="preserve"> Digital Farming Conf., pp. 201–208, 2023.</w:t>
      </w:r>
    </w:p>
    <w:p w14:paraId="6A54E6BC" w14:textId="77777777" w:rsidR="007C2AE1" w:rsidRPr="007C4C7D" w:rsidRDefault="007C2AE1" w:rsidP="007C2AE1">
      <w:pPr>
        <w:spacing w:after="160"/>
        <w:contextualSpacing/>
        <w:jc w:val="both"/>
        <w:rPr>
          <w:sz w:val="16"/>
          <w:szCs w:val="16"/>
        </w:rPr>
      </w:pPr>
      <w:r w:rsidRPr="007C4C7D">
        <w:rPr>
          <w:sz w:val="16"/>
          <w:szCs w:val="16"/>
        </w:rPr>
        <w:t>[16] D. R. Sharma and S. Jain, “MLOps for Sustainable Agriculture,” Journal of Intelligent &amp; Fuzzy Systems, vol. 45, no. 1, pp. 591–601, 2023.</w:t>
      </w:r>
    </w:p>
    <w:p w14:paraId="5624ABF6" w14:textId="77777777" w:rsidR="007C2AE1" w:rsidRPr="007C4C7D" w:rsidRDefault="007C2AE1" w:rsidP="007C2AE1">
      <w:pPr>
        <w:spacing w:after="160"/>
        <w:contextualSpacing/>
        <w:jc w:val="both"/>
        <w:rPr>
          <w:sz w:val="16"/>
          <w:szCs w:val="16"/>
        </w:rPr>
      </w:pPr>
      <w:r w:rsidRPr="007C4C7D">
        <w:rPr>
          <w:sz w:val="16"/>
          <w:szCs w:val="16"/>
        </w:rPr>
        <w:t>[17] M. Hossain, T. Alam, and S. Uddin, “Hybrid ML Approach for Yield and Climate-Based Prediction,” Information Processing in Agriculture, vol. 10, no. 2, pp. 237–246, 2023.</w:t>
      </w:r>
    </w:p>
    <w:p w14:paraId="57E5EB43" w14:textId="77777777" w:rsidR="007C2AE1" w:rsidRPr="007C4C7D" w:rsidRDefault="007C2AE1" w:rsidP="007C2AE1">
      <w:pPr>
        <w:spacing w:after="160"/>
        <w:contextualSpacing/>
        <w:jc w:val="both"/>
        <w:rPr>
          <w:sz w:val="16"/>
          <w:szCs w:val="16"/>
        </w:rPr>
      </w:pPr>
      <w:r w:rsidRPr="007C4C7D">
        <w:rPr>
          <w:sz w:val="16"/>
          <w:szCs w:val="16"/>
        </w:rPr>
        <w:t>[18] A. Bhatt, R. Das, and S. Mehta, “Deep Learning in Smart Farming: From Data Collection to Decision-Making,” ACM Computing Surveys, vol. 56, no. 3, pp. 45:1–45:35, 2024.</w:t>
      </w:r>
    </w:p>
    <w:p w14:paraId="2A7F3C96" w14:textId="77777777" w:rsidR="007C2AE1" w:rsidRPr="007C4C7D" w:rsidRDefault="007C2AE1" w:rsidP="007C2AE1">
      <w:pPr>
        <w:spacing w:after="160"/>
        <w:contextualSpacing/>
        <w:jc w:val="both"/>
        <w:rPr>
          <w:sz w:val="16"/>
          <w:szCs w:val="16"/>
        </w:rPr>
      </w:pPr>
      <w:r w:rsidRPr="007C4C7D">
        <w:rPr>
          <w:sz w:val="16"/>
          <w:szCs w:val="16"/>
        </w:rPr>
        <w:t xml:space="preserve">[19] M. A. </w:t>
      </w:r>
      <w:proofErr w:type="spellStart"/>
      <w:r w:rsidRPr="007C4C7D">
        <w:rPr>
          <w:sz w:val="16"/>
          <w:szCs w:val="16"/>
        </w:rPr>
        <w:t>Jabed</w:t>
      </w:r>
      <w:proofErr w:type="spellEnd"/>
      <w:r w:rsidRPr="007C4C7D">
        <w:rPr>
          <w:sz w:val="16"/>
          <w:szCs w:val="16"/>
        </w:rPr>
        <w:t xml:space="preserve"> and M. A. Murad, “Crop Yield Prediction in Agriculture: A Comprehensive Review of Machine Learning and Deep Learning Approaches,” </w:t>
      </w:r>
      <w:proofErr w:type="spellStart"/>
      <w:r w:rsidRPr="007C4C7D">
        <w:rPr>
          <w:sz w:val="16"/>
          <w:szCs w:val="16"/>
        </w:rPr>
        <w:t>Heliyon</w:t>
      </w:r>
      <w:proofErr w:type="spellEnd"/>
      <w:r w:rsidRPr="007C4C7D">
        <w:rPr>
          <w:sz w:val="16"/>
          <w:szCs w:val="16"/>
        </w:rPr>
        <w:t>, vol. 10, no. 24, 2024.</w:t>
      </w:r>
    </w:p>
    <w:p w14:paraId="6E4418C3" w14:textId="77777777" w:rsidR="007C2AE1" w:rsidRPr="007C4C7D" w:rsidRDefault="007C2AE1" w:rsidP="007C2AE1">
      <w:pPr>
        <w:spacing w:after="160"/>
        <w:contextualSpacing/>
        <w:jc w:val="both"/>
        <w:rPr>
          <w:sz w:val="16"/>
          <w:szCs w:val="16"/>
        </w:rPr>
      </w:pPr>
      <w:r w:rsidRPr="007C4C7D">
        <w:rPr>
          <w:sz w:val="16"/>
          <w:szCs w:val="16"/>
        </w:rPr>
        <w:t>[20] A. C. Cob-Parro, Y. Lalangui, and R. Lazcano, “Fostering Agricultural Transformation through AI: An Open-Source AI Architecture Exploiting the MLOps Paradigm,” Agronomy, vol. 14, 2024.</w:t>
      </w:r>
    </w:p>
    <w:p w14:paraId="4576DB9D" w14:textId="77777777" w:rsidR="007C2AE1" w:rsidRPr="007C4C7D" w:rsidRDefault="007C2AE1" w:rsidP="007C2AE1">
      <w:pPr>
        <w:spacing w:after="160"/>
        <w:contextualSpacing/>
        <w:jc w:val="both"/>
        <w:rPr>
          <w:sz w:val="16"/>
          <w:szCs w:val="16"/>
        </w:rPr>
      </w:pPr>
      <w:r w:rsidRPr="007C4C7D">
        <w:rPr>
          <w:sz w:val="16"/>
          <w:szCs w:val="16"/>
        </w:rPr>
        <w:t>[21] R. N. V. Jagan Mohan et al., “Next-Gen Agriculture: Integrating AI and Explainable AI for Precision Crop Yield Prediction,” Frontiers in Plant Science, 2025.</w:t>
      </w:r>
    </w:p>
    <w:p w14:paraId="7BD3E9BA" w14:textId="77777777" w:rsidR="007C2AE1" w:rsidRPr="007C4C7D" w:rsidRDefault="007C2AE1" w:rsidP="007C2AE1">
      <w:pPr>
        <w:spacing w:after="160"/>
        <w:contextualSpacing/>
        <w:jc w:val="both"/>
        <w:rPr>
          <w:sz w:val="16"/>
          <w:szCs w:val="16"/>
        </w:rPr>
      </w:pPr>
      <w:r w:rsidRPr="007C4C7D">
        <w:rPr>
          <w:sz w:val="16"/>
          <w:szCs w:val="16"/>
        </w:rPr>
        <w:t xml:space="preserve">[22] C. R. </w:t>
      </w:r>
      <w:proofErr w:type="spellStart"/>
      <w:r w:rsidRPr="007C4C7D">
        <w:rPr>
          <w:sz w:val="16"/>
          <w:szCs w:val="16"/>
        </w:rPr>
        <w:t>Screpnik</w:t>
      </w:r>
      <w:proofErr w:type="spellEnd"/>
      <w:r w:rsidRPr="007C4C7D">
        <w:rPr>
          <w:sz w:val="16"/>
          <w:szCs w:val="16"/>
        </w:rPr>
        <w:t>, E. Zamudio, and L. I. Gimenez, “Artificial Intelligence in Agriculture: A Systematic Review of Crop Yield Prediction and Optimization,” IEEE Access, 2025.</w:t>
      </w:r>
    </w:p>
    <w:p w14:paraId="0BBA80A8" w14:textId="77777777" w:rsidR="007C2AE1" w:rsidRPr="007C4C7D" w:rsidRDefault="007C2AE1" w:rsidP="007C2AE1">
      <w:pPr>
        <w:spacing w:after="160"/>
        <w:contextualSpacing/>
        <w:jc w:val="both"/>
        <w:rPr>
          <w:sz w:val="16"/>
          <w:szCs w:val="16"/>
        </w:rPr>
      </w:pPr>
      <w:r w:rsidRPr="007C4C7D">
        <w:rPr>
          <w:sz w:val="16"/>
          <w:szCs w:val="16"/>
        </w:rPr>
        <w:t>[23] S. Gupta, S. Mohanty, and D. K. Behera, “AI-Based Yield Prediction: A Thorough Review,” Indian Journal of Science and Technology, vol. 18, no. 10, pp. 822–838, 2025.</w:t>
      </w:r>
    </w:p>
    <w:p w14:paraId="0CE658B8" w14:textId="77777777" w:rsidR="007C2AE1" w:rsidRPr="007C4C7D" w:rsidRDefault="007C2AE1" w:rsidP="007C2AE1">
      <w:pPr>
        <w:spacing w:after="160"/>
        <w:contextualSpacing/>
        <w:jc w:val="both"/>
        <w:rPr>
          <w:sz w:val="16"/>
          <w:szCs w:val="16"/>
        </w:rPr>
      </w:pPr>
      <w:r w:rsidRPr="007C4C7D">
        <w:rPr>
          <w:sz w:val="16"/>
          <w:szCs w:val="16"/>
        </w:rPr>
        <w:t xml:space="preserve">[24] K. </w:t>
      </w:r>
      <w:proofErr w:type="spellStart"/>
      <w:r w:rsidRPr="007C4C7D">
        <w:rPr>
          <w:sz w:val="16"/>
          <w:szCs w:val="16"/>
        </w:rPr>
        <w:t>Jhajharia</w:t>
      </w:r>
      <w:proofErr w:type="spellEnd"/>
      <w:r w:rsidRPr="007C4C7D">
        <w:rPr>
          <w:sz w:val="16"/>
          <w:szCs w:val="16"/>
        </w:rPr>
        <w:t>, N. V. Sharma, and P. Mathur, “A Machine Learning Model for Crop Yield Prediction Using Remote Sensing Data,” Int. Research Journal of Multidisciplinary Scope, vol. 6, no. 2, pp. 577–590, 2025.</w:t>
      </w:r>
    </w:p>
    <w:p w14:paraId="7BE63A58" w14:textId="77777777" w:rsidR="007C2AE1" w:rsidRPr="007C4C7D" w:rsidRDefault="007C2AE1" w:rsidP="007C2AE1">
      <w:pPr>
        <w:spacing w:after="160"/>
        <w:contextualSpacing/>
        <w:jc w:val="both"/>
        <w:rPr>
          <w:sz w:val="16"/>
          <w:szCs w:val="16"/>
        </w:rPr>
      </w:pPr>
      <w:r w:rsidRPr="007C4C7D">
        <w:rPr>
          <w:sz w:val="16"/>
          <w:szCs w:val="16"/>
        </w:rPr>
        <w:t>[25] R. K. Dhanaraj et al., “On-Device AI for Climate-Resilient Farming with Intelligent Crop Yield Prediction,” Scientific Reports, vol. 15, 2025.</w:t>
      </w:r>
    </w:p>
    <w:p w14:paraId="4A594851" w14:textId="77777777" w:rsidR="007C2AE1" w:rsidRPr="007C4C7D" w:rsidRDefault="007C2AE1" w:rsidP="007C2AE1">
      <w:pPr>
        <w:spacing w:after="160"/>
        <w:contextualSpacing/>
        <w:jc w:val="both"/>
        <w:rPr>
          <w:sz w:val="16"/>
          <w:szCs w:val="16"/>
        </w:rPr>
      </w:pPr>
      <w:r w:rsidRPr="007C4C7D">
        <w:rPr>
          <w:sz w:val="16"/>
          <w:szCs w:val="16"/>
        </w:rPr>
        <w:t>[26] A. K. Pal, B. D. K. Patro, and S. Chaube, “Design and Implementation of a Deep Learning Framework for Automated Crop Classification and Health Diagnosis,” Scientific Reports, 2026.</w:t>
      </w:r>
    </w:p>
    <w:p w14:paraId="2F1E7B0B" w14:textId="77777777" w:rsidR="005474B4" w:rsidRDefault="005474B4" w:rsidP="005474B4">
      <w:pPr>
        <w:pStyle w:val="references"/>
        <w:numPr>
          <w:ilvl w:val="0"/>
          <w:numId w:val="0"/>
        </w:numPr>
        <w:ind w:left="360"/>
      </w:pPr>
    </w:p>
    <w:p w14:paraId="3F631F1A" w14:textId="77777777" w:rsidR="005474B4" w:rsidRPr="00C23DE5" w:rsidRDefault="005474B4" w:rsidP="005474B4">
      <w:pPr>
        <w:widowControl w:val="0"/>
        <w:autoSpaceDE w:val="0"/>
        <w:autoSpaceDN w:val="0"/>
        <w:spacing w:before="159"/>
        <w:ind w:left="462" w:right="135"/>
        <w:jc w:val="both"/>
        <w:rPr>
          <w:rFonts w:eastAsia="Times New Roman"/>
        </w:rPr>
      </w:pPr>
    </w:p>
    <w:p w14:paraId="58ACF492" w14:textId="77777777" w:rsidR="009303D9" w:rsidRDefault="009303D9" w:rsidP="005474B4">
      <w:pPr>
        <w:widowControl w:val="0"/>
        <w:autoSpaceDE w:val="0"/>
        <w:autoSpaceDN w:val="0"/>
        <w:spacing w:before="155" w:line="278" w:lineRule="auto"/>
        <w:ind w:left="141" w:right="274"/>
        <w:jc w:val="both"/>
      </w:pPr>
    </w:p>
    <w:sectPr w:rsidR="009303D9" w:rsidSect="005474B4">
      <w:type w:val="continuous"/>
      <w:pgSz w:w="11906" w:h="16838" w:code="9"/>
      <w:pgMar w:top="1080" w:right="907" w:bottom="1440" w:left="907"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15DB8" w14:textId="77777777" w:rsidR="005D7FE6" w:rsidRDefault="005D7FE6" w:rsidP="001A3B3D">
      <w:r>
        <w:separator/>
      </w:r>
    </w:p>
  </w:endnote>
  <w:endnote w:type="continuationSeparator" w:id="0">
    <w:p w14:paraId="1EBB7E14" w14:textId="77777777" w:rsidR="005D7FE6" w:rsidRDefault="005D7FE6"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806F8" w14:textId="77777777" w:rsidR="005D7FE6" w:rsidRDefault="005D7FE6" w:rsidP="001A3B3D">
      <w:r>
        <w:separator/>
      </w:r>
    </w:p>
  </w:footnote>
  <w:footnote w:type="continuationSeparator" w:id="0">
    <w:p w14:paraId="46E0C291" w14:textId="77777777" w:rsidR="005D7FE6" w:rsidRDefault="005D7FE6"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C24E5A"/>
    <w:multiLevelType w:val="hybridMultilevel"/>
    <w:tmpl w:val="38D6F42C"/>
    <w:lvl w:ilvl="0" w:tplc="FD962614">
      <w:start w:val="1"/>
      <w:numFmt w:val="decimal"/>
      <w:lvlText w:val="%1."/>
      <w:lvlJc w:val="left"/>
      <w:pPr>
        <w:ind w:left="757" w:hanging="202"/>
      </w:pPr>
      <w:rPr>
        <w:rFonts w:ascii="Times New Roman" w:eastAsia="Times New Roman" w:hAnsi="Times New Roman" w:cs="Times New Roman" w:hint="default"/>
        <w:b w:val="0"/>
        <w:bCs w:val="0"/>
        <w:i w:val="0"/>
        <w:iCs w:val="0"/>
        <w:spacing w:val="0"/>
        <w:w w:val="99"/>
        <w:sz w:val="20"/>
        <w:szCs w:val="20"/>
        <w:lang w:val="en-US" w:eastAsia="en-US" w:bidi="ar-SA"/>
      </w:rPr>
    </w:lvl>
    <w:lvl w:ilvl="1" w:tplc="264A3FCA">
      <w:numFmt w:val="bullet"/>
      <w:lvlText w:val="•"/>
      <w:lvlJc w:val="left"/>
      <w:pPr>
        <w:ind w:left="1187" w:hanging="202"/>
      </w:pPr>
      <w:rPr>
        <w:rFonts w:hint="default"/>
        <w:lang w:val="en-US" w:eastAsia="en-US" w:bidi="ar-SA"/>
      </w:rPr>
    </w:lvl>
    <w:lvl w:ilvl="2" w:tplc="8B6C35E2">
      <w:numFmt w:val="bullet"/>
      <w:lvlText w:val="•"/>
      <w:lvlJc w:val="left"/>
      <w:pPr>
        <w:ind w:left="1614" w:hanging="202"/>
      </w:pPr>
      <w:rPr>
        <w:rFonts w:hint="default"/>
        <w:lang w:val="en-US" w:eastAsia="en-US" w:bidi="ar-SA"/>
      </w:rPr>
    </w:lvl>
    <w:lvl w:ilvl="3" w:tplc="837CAF70">
      <w:numFmt w:val="bullet"/>
      <w:lvlText w:val="•"/>
      <w:lvlJc w:val="left"/>
      <w:pPr>
        <w:ind w:left="2041" w:hanging="202"/>
      </w:pPr>
      <w:rPr>
        <w:rFonts w:hint="default"/>
        <w:lang w:val="en-US" w:eastAsia="en-US" w:bidi="ar-SA"/>
      </w:rPr>
    </w:lvl>
    <w:lvl w:ilvl="4" w:tplc="0AD622DA">
      <w:numFmt w:val="bullet"/>
      <w:lvlText w:val="•"/>
      <w:lvlJc w:val="left"/>
      <w:pPr>
        <w:ind w:left="2469" w:hanging="202"/>
      </w:pPr>
      <w:rPr>
        <w:rFonts w:hint="default"/>
        <w:lang w:val="en-US" w:eastAsia="en-US" w:bidi="ar-SA"/>
      </w:rPr>
    </w:lvl>
    <w:lvl w:ilvl="5" w:tplc="88B2A3AA">
      <w:numFmt w:val="bullet"/>
      <w:lvlText w:val="•"/>
      <w:lvlJc w:val="left"/>
      <w:pPr>
        <w:ind w:left="2896" w:hanging="202"/>
      </w:pPr>
      <w:rPr>
        <w:rFonts w:hint="default"/>
        <w:lang w:val="en-US" w:eastAsia="en-US" w:bidi="ar-SA"/>
      </w:rPr>
    </w:lvl>
    <w:lvl w:ilvl="6" w:tplc="412E0C9C">
      <w:numFmt w:val="bullet"/>
      <w:lvlText w:val="•"/>
      <w:lvlJc w:val="left"/>
      <w:pPr>
        <w:ind w:left="3323" w:hanging="202"/>
      </w:pPr>
      <w:rPr>
        <w:rFonts w:hint="default"/>
        <w:lang w:val="en-US" w:eastAsia="en-US" w:bidi="ar-SA"/>
      </w:rPr>
    </w:lvl>
    <w:lvl w:ilvl="7" w:tplc="03EA8FE6">
      <w:numFmt w:val="bullet"/>
      <w:lvlText w:val="•"/>
      <w:lvlJc w:val="left"/>
      <w:pPr>
        <w:ind w:left="3751" w:hanging="202"/>
      </w:pPr>
      <w:rPr>
        <w:rFonts w:hint="default"/>
        <w:lang w:val="en-US" w:eastAsia="en-US" w:bidi="ar-SA"/>
      </w:rPr>
    </w:lvl>
    <w:lvl w:ilvl="8" w:tplc="F990D682">
      <w:numFmt w:val="bullet"/>
      <w:lvlText w:val="•"/>
      <w:lvlJc w:val="left"/>
      <w:pPr>
        <w:ind w:left="4178" w:hanging="202"/>
      </w:pPr>
      <w:rPr>
        <w:rFonts w:hint="default"/>
        <w:lang w:val="en-US" w:eastAsia="en-US" w:bidi="ar-SA"/>
      </w:rPr>
    </w:lvl>
  </w:abstractNum>
  <w:abstractNum w:abstractNumId="12" w15:restartNumberingAfterBreak="0">
    <w:nsid w:val="03D0763B"/>
    <w:multiLevelType w:val="multilevel"/>
    <w:tmpl w:val="26585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5A7ACC"/>
    <w:multiLevelType w:val="multilevel"/>
    <w:tmpl w:val="6B4E2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5" w15:restartNumberingAfterBreak="0">
    <w:nsid w:val="1F6E786C"/>
    <w:multiLevelType w:val="multilevel"/>
    <w:tmpl w:val="2258F9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2152012E"/>
    <w:multiLevelType w:val="hybridMultilevel"/>
    <w:tmpl w:val="C212CCE4"/>
    <w:lvl w:ilvl="0" w:tplc="01F0B0F8">
      <w:start w:val="1"/>
      <w:numFmt w:val="upperLetter"/>
      <w:lvlText w:val="%1."/>
      <w:lvlJc w:val="left"/>
      <w:pPr>
        <w:ind w:left="141" w:hanging="322"/>
      </w:pPr>
      <w:rPr>
        <w:rFonts w:hint="default"/>
        <w:spacing w:val="0"/>
        <w:w w:val="95"/>
        <w:lang w:val="en-US" w:eastAsia="en-US" w:bidi="ar-SA"/>
      </w:rPr>
    </w:lvl>
    <w:lvl w:ilvl="1" w:tplc="A08C9630">
      <w:start w:val="1"/>
      <w:numFmt w:val="decimal"/>
      <w:lvlText w:val="%2)"/>
      <w:lvlJc w:val="left"/>
      <w:pPr>
        <w:ind w:left="141" w:hanging="168"/>
      </w:pPr>
      <w:rPr>
        <w:rFonts w:ascii="Times New Roman" w:eastAsia="Times New Roman" w:hAnsi="Times New Roman" w:cs="Times New Roman" w:hint="default"/>
        <w:b w:val="0"/>
        <w:bCs w:val="0"/>
        <w:i w:val="0"/>
        <w:iCs w:val="0"/>
        <w:spacing w:val="-1"/>
        <w:w w:val="96"/>
        <w:sz w:val="18"/>
        <w:szCs w:val="18"/>
        <w:lang w:val="en-US" w:eastAsia="en-US" w:bidi="ar-SA"/>
      </w:rPr>
    </w:lvl>
    <w:lvl w:ilvl="2" w:tplc="4E240B48">
      <w:numFmt w:val="bullet"/>
      <w:lvlText w:val="•"/>
      <w:lvlJc w:val="left"/>
      <w:pPr>
        <w:ind w:left="21" w:hanging="168"/>
      </w:pPr>
      <w:rPr>
        <w:rFonts w:hint="default"/>
        <w:lang w:val="en-US" w:eastAsia="en-US" w:bidi="ar-SA"/>
      </w:rPr>
    </w:lvl>
    <w:lvl w:ilvl="3" w:tplc="462C5656">
      <w:numFmt w:val="bullet"/>
      <w:lvlText w:val="•"/>
      <w:lvlJc w:val="left"/>
      <w:pPr>
        <w:ind w:left="1" w:hanging="168"/>
      </w:pPr>
      <w:rPr>
        <w:rFonts w:hint="default"/>
        <w:lang w:val="en-US" w:eastAsia="en-US" w:bidi="ar-SA"/>
      </w:rPr>
    </w:lvl>
    <w:lvl w:ilvl="4" w:tplc="B08C6500">
      <w:numFmt w:val="bullet"/>
      <w:lvlText w:val="•"/>
      <w:lvlJc w:val="left"/>
      <w:pPr>
        <w:ind w:left="18" w:hanging="168"/>
      </w:pPr>
      <w:rPr>
        <w:rFonts w:hint="default"/>
        <w:lang w:val="en-US" w:eastAsia="en-US" w:bidi="ar-SA"/>
      </w:rPr>
    </w:lvl>
    <w:lvl w:ilvl="5" w:tplc="07269EEA">
      <w:numFmt w:val="bullet"/>
      <w:lvlText w:val="•"/>
      <w:lvlJc w:val="left"/>
      <w:pPr>
        <w:ind w:left="-43" w:hanging="168"/>
      </w:pPr>
      <w:rPr>
        <w:rFonts w:hint="default"/>
        <w:lang w:val="en-US" w:eastAsia="en-US" w:bidi="ar-SA"/>
      </w:rPr>
    </w:lvl>
    <w:lvl w:ilvl="6" w:tplc="00BC7B54">
      <w:numFmt w:val="bullet"/>
      <w:lvlText w:val="•"/>
      <w:lvlJc w:val="left"/>
      <w:pPr>
        <w:ind w:left="-103" w:hanging="168"/>
      </w:pPr>
      <w:rPr>
        <w:rFonts w:hint="default"/>
        <w:lang w:val="en-US" w:eastAsia="en-US" w:bidi="ar-SA"/>
      </w:rPr>
    </w:lvl>
    <w:lvl w:ilvl="7" w:tplc="DB5C0FA2">
      <w:numFmt w:val="bullet"/>
      <w:lvlText w:val="•"/>
      <w:lvlJc w:val="left"/>
      <w:pPr>
        <w:ind w:left="-164" w:hanging="168"/>
      </w:pPr>
      <w:rPr>
        <w:rFonts w:hint="default"/>
        <w:lang w:val="en-US" w:eastAsia="en-US" w:bidi="ar-SA"/>
      </w:rPr>
    </w:lvl>
    <w:lvl w:ilvl="8" w:tplc="250C864A">
      <w:numFmt w:val="bullet"/>
      <w:lvlText w:val="•"/>
      <w:lvlJc w:val="left"/>
      <w:pPr>
        <w:ind w:left="-225" w:hanging="168"/>
      </w:pPr>
      <w:rPr>
        <w:rFonts w:hint="default"/>
        <w:lang w:val="en-US" w:eastAsia="en-US" w:bidi="ar-SA"/>
      </w:rPr>
    </w:lvl>
  </w:abstractNum>
  <w:abstractNum w:abstractNumId="18" w15:restartNumberingAfterBreak="0">
    <w:nsid w:val="26C03DC6"/>
    <w:multiLevelType w:val="multilevel"/>
    <w:tmpl w:val="2778A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34294D68"/>
    <w:multiLevelType w:val="multilevel"/>
    <w:tmpl w:val="98F8FE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6477D78"/>
    <w:multiLevelType w:val="multilevel"/>
    <w:tmpl w:val="5650D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4"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5" w15:restartNumberingAfterBreak="0">
    <w:nsid w:val="4551712D"/>
    <w:multiLevelType w:val="multilevel"/>
    <w:tmpl w:val="2E94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DF3460"/>
    <w:multiLevelType w:val="hybridMultilevel"/>
    <w:tmpl w:val="1E66B794"/>
    <w:lvl w:ilvl="0" w:tplc="3CB0921C">
      <w:numFmt w:val="bullet"/>
      <w:lvlText w:val="•"/>
      <w:lvlJc w:val="left"/>
      <w:pPr>
        <w:ind w:left="141" w:hanging="224"/>
      </w:pPr>
      <w:rPr>
        <w:rFonts w:ascii="Arial MT" w:eastAsia="Arial MT" w:hAnsi="Arial MT" w:cs="Arial MT" w:hint="default"/>
        <w:b w:val="0"/>
        <w:bCs w:val="0"/>
        <w:i w:val="0"/>
        <w:iCs w:val="0"/>
        <w:spacing w:val="0"/>
        <w:w w:val="130"/>
        <w:sz w:val="20"/>
        <w:szCs w:val="20"/>
        <w:lang w:val="en-US" w:eastAsia="en-US" w:bidi="ar-SA"/>
      </w:rPr>
    </w:lvl>
    <w:lvl w:ilvl="1" w:tplc="E976D740">
      <w:numFmt w:val="bullet"/>
      <w:lvlText w:val="•"/>
      <w:lvlJc w:val="left"/>
      <w:pPr>
        <w:ind w:left="636" w:hanging="224"/>
      </w:pPr>
      <w:rPr>
        <w:rFonts w:hint="default"/>
        <w:lang w:val="en-US" w:eastAsia="en-US" w:bidi="ar-SA"/>
      </w:rPr>
    </w:lvl>
    <w:lvl w:ilvl="2" w:tplc="4F2231CA">
      <w:numFmt w:val="bullet"/>
      <w:lvlText w:val="•"/>
      <w:lvlJc w:val="left"/>
      <w:pPr>
        <w:ind w:left="1132" w:hanging="224"/>
      </w:pPr>
      <w:rPr>
        <w:rFonts w:hint="default"/>
        <w:lang w:val="en-US" w:eastAsia="en-US" w:bidi="ar-SA"/>
      </w:rPr>
    </w:lvl>
    <w:lvl w:ilvl="3" w:tplc="61E8755C">
      <w:numFmt w:val="bullet"/>
      <w:lvlText w:val="•"/>
      <w:lvlJc w:val="left"/>
      <w:pPr>
        <w:ind w:left="1628" w:hanging="224"/>
      </w:pPr>
      <w:rPr>
        <w:rFonts w:hint="default"/>
        <w:lang w:val="en-US" w:eastAsia="en-US" w:bidi="ar-SA"/>
      </w:rPr>
    </w:lvl>
    <w:lvl w:ilvl="4" w:tplc="C9C62BA0">
      <w:numFmt w:val="bullet"/>
      <w:lvlText w:val="•"/>
      <w:lvlJc w:val="left"/>
      <w:pPr>
        <w:ind w:left="2124" w:hanging="224"/>
      </w:pPr>
      <w:rPr>
        <w:rFonts w:hint="default"/>
        <w:lang w:val="en-US" w:eastAsia="en-US" w:bidi="ar-SA"/>
      </w:rPr>
    </w:lvl>
    <w:lvl w:ilvl="5" w:tplc="1CEAA328">
      <w:numFmt w:val="bullet"/>
      <w:lvlText w:val="•"/>
      <w:lvlJc w:val="left"/>
      <w:pPr>
        <w:ind w:left="2620" w:hanging="224"/>
      </w:pPr>
      <w:rPr>
        <w:rFonts w:hint="default"/>
        <w:lang w:val="en-US" w:eastAsia="en-US" w:bidi="ar-SA"/>
      </w:rPr>
    </w:lvl>
    <w:lvl w:ilvl="6" w:tplc="AD923D7E">
      <w:numFmt w:val="bullet"/>
      <w:lvlText w:val="•"/>
      <w:lvlJc w:val="left"/>
      <w:pPr>
        <w:ind w:left="3116" w:hanging="224"/>
      </w:pPr>
      <w:rPr>
        <w:rFonts w:hint="default"/>
        <w:lang w:val="en-US" w:eastAsia="en-US" w:bidi="ar-SA"/>
      </w:rPr>
    </w:lvl>
    <w:lvl w:ilvl="7" w:tplc="81E0D046">
      <w:numFmt w:val="bullet"/>
      <w:lvlText w:val="•"/>
      <w:lvlJc w:val="left"/>
      <w:pPr>
        <w:ind w:left="3612" w:hanging="224"/>
      </w:pPr>
      <w:rPr>
        <w:rFonts w:hint="default"/>
        <w:lang w:val="en-US" w:eastAsia="en-US" w:bidi="ar-SA"/>
      </w:rPr>
    </w:lvl>
    <w:lvl w:ilvl="8" w:tplc="B46AE786">
      <w:numFmt w:val="bullet"/>
      <w:lvlText w:val="•"/>
      <w:lvlJc w:val="left"/>
      <w:pPr>
        <w:ind w:left="4108" w:hanging="224"/>
      </w:pPr>
      <w:rPr>
        <w:rFonts w:hint="default"/>
        <w:lang w:val="en-US" w:eastAsia="en-US" w:bidi="ar-SA"/>
      </w:rPr>
    </w:lvl>
  </w:abstractNum>
  <w:abstractNum w:abstractNumId="28" w15:restartNumberingAfterBreak="0">
    <w:nsid w:val="4B7A5C04"/>
    <w:multiLevelType w:val="hybridMultilevel"/>
    <w:tmpl w:val="7ECA77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4CB5702A"/>
    <w:multiLevelType w:val="multilevel"/>
    <w:tmpl w:val="F66AC1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1" w15:restartNumberingAfterBreak="0">
    <w:nsid w:val="549358A5"/>
    <w:multiLevelType w:val="hybridMultilevel"/>
    <w:tmpl w:val="65BC5DE4"/>
    <w:lvl w:ilvl="0" w:tplc="D3026A1E">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2396608"/>
    <w:multiLevelType w:val="hybridMultilevel"/>
    <w:tmpl w:val="FAE613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5" w15:restartNumberingAfterBreak="0">
    <w:nsid w:val="6DF51389"/>
    <w:multiLevelType w:val="multilevel"/>
    <w:tmpl w:val="50625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B116AD"/>
    <w:multiLevelType w:val="multilevel"/>
    <w:tmpl w:val="63A4F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A22BB0"/>
    <w:multiLevelType w:val="multilevel"/>
    <w:tmpl w:val="975E8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8557F5"/>
    <w:multiLevelType w:val="hybridMultilevel"/>
    <w:tmpl w:val="4D96E3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199200563">
    <w:abstractNumId w:val="22"/>
  </w:num>
  <w:num w:numId="2" w16cid:durableId="1236160873">
    <w:abstractNumId w:val="33"/>
  </w:num>
  <w:num w:numId="3" w16cid:durableId="10885506">
    <w:abstractNumId w:val="19"/>
  </w:num>
  <w:num w:numId="4" w16cid:durableId="1371371873">
    <w:abstractNumId w:val="24"/>
  </w:num>
  <w:num w:numId="5" w16cid:durableId="1150245947">
    <w:abstractNumId w:val="24"/>
  </w:num>
  <w:num w:numId="6" w16cid:durableId="2056616789">
    <w:abstractNumId w:val="24"/>
  </w:num>
  <w:num w:numId="7" w16cid:durableId="783697016">
    <w:abstractNumId w:val="24"/>
  </w:num>
  <w:num w:numId="8" w16cid:durableId="1759862718">
    <w:abstractNumId w:val="30"/>
  </w:num>
  <w:num w:numId="9" w16cid:durableId="1302811452">
    <w:abstractNumId w:val="34"/>
  </w:num>
  <w:num w:numId="10" w16cid:durableId="1771663889">
    <w:abstractNumId w:val="23"/>
  </w:num>
  <w:num w:numId="11" w16cid:durableId="1235624303">
    <w:abstractNumId w:val="16"/>
  </w:num>
  <w:num w:numId="12" w16cid:durableId="1606036429">
    <w:abstractNumId w:val="14"/>
  </w:num>
  <w:num w:numId="13" w16cid:durableId="541596606">
    <w:abstractNumId w:val="0"/>
  </w:num>
  <w:num w:numId="14" w16cid:durableId="2089961791">
    <w:abstractNumId w:val="10"/>
  </w:num>
  <w:num w:numId="15" w16cid:durableId="1078867644">
    <w:abstractNumId w:val="8"/>
  </w:num>
  <w:num w:numId="16" w16cid:durableId="192116860">
    <w:abstractNumId w:val="7"/>
  </w:num>
  <w:num w:numId="17" w16cid:durableId="1978759344">
    <w:abstractNumId w:val="6"/>
  </w:num>
  <w:num w:numId="18" w16cid:durableId="1440686524">
    <w:abstractNumId w:val="5"/>
  </w:num>
  <w:num w:numId="19" w16cid:durableId="1617448998">
    <w:abstractNumId w:val="9"/>
  </w:num>
  <w:num w:numId="20" w16cid:durableId="256519182">
    <w:abstractNumId w:val="4"/>
  </w:num>
  <w:num w:numId="21" w16cid:durableId="1510219680">
    <w:abstractNumId w:val="3"/>
  </w:num>
  <w:num w:numId="22" w16cid:durableId="1815295088">
    <w:abstractNumId w:val="2"/>
  </w:num>
  <w:num w:numId="23" w16cid:durableId="1993561921">
    <w:abstractNumId w:val="1"/>
  </w:num>
  <w:num w:numId="24" w16cid:durableId="343944181">
    <w:abstractNumId w:val="26"/>
  </w:num>
  <w:num w:numId="25" w16cid:durableId="89200213">
    <w:abstractNumId w:val="27"/>
  </w:num>
  <w:num w:numId="26" w16cid:durableId="1645428882">
    <w:abstractNumId w:val="17"/>
  </w:num>
  <w:num w:numId="27" w16cid:durableId="1468933657">
    <w:abstractNumId w:val="11"/>
  </w:num>
  <w:num w:numId="28" w16cid:durableId="1588079925">
    <w:abstractNumId w:val="36"/>
  </w:num>
  <w:num w:numId="29" w16cid:durableId="65225928">
    <w:abstractNumId w:val="13"/>
  </w:num>
  <w:num w:numId="30" w16cid:durableId="924220367">
    <w:abstractNumId w:val="21"/>
  </w:num>
  <w:num w:numId="31" w16cid:durableId="2135294907">
    <w:abstractNumId w:val="37"/>
  </w:num>
  <w:num w:numId="32" w16cid:durableId="1245454543">
    <w:abstractNumId w:val="25"/>
  </w:num>
  <w:num w:numId="33" w16cid:durableId="255018244">
    <w:abstractNumId w:val="32"/>
  </w:num>
  <w:num w:numId="34" w16cid:durableId="1744907313">
    <w:abstractNumId w:val="12"/>
  </w:num>
  <w:num w:numId="35" w16cid:durableId="341709037">
    <w:abstractNumId w:val="38"/>
  </w:num>
  <w:num w:numId="36" w16cid:durableId="1252011060">
    <w:abstractNumId w:val="24"/>
  </w:num>
  <w:num w:numId="37" w16cid:durableId="71658754">
    <w:abstractNumId w:val="24"/>
  </w:num>
  <w:num w:numId="38" w16cid:durableId="1737891759">
    <w:abstractNumId w:val="35"/>
  </w:num>
  <w:num w:numId="39" w16cid:durableId="1856267795">
    <w:abstractNumId w:val="24"/>
  </w:num>
  <w:num w:numId="40" w16cid:durableId="814878452">
    <w:abstractNumId w:val="24"/>
  </w:num>
  <w:num w:numId="41" w16cid:durableId="634991891">
    <w:abstractNumId w:val="28"/>
  </w:num>
  <w:num w:numId="42" w16cid:durableId="1207764110">
    <w:abstractNumId w:val="31"/>
  </w:num>
  <w:num w:numId="43" w16cid:durableId="731778057">
    <w:abstractNumId w:val="18"/>
  </w:num>
  <w:num w:numId="44" w16cid:durableId="367996525">
    <w:abstractNumId w:val="20"/>
  </w:num>
  <w:num w:numId="45" w16cid:durableId="936134406">
    <w:abstractNumId w:val="15"/>
  </w:num>
  <w:num w:numId="46" w16cid:durableId="204940895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CC8"/>
    <w:rsid w:val="000040F8"/>
    <w:rsid w:val="00010D37"/>
    <w:rsid w:val="000219FC"/>
    <w:rsid w:val="0003634E"/>
    <w:rsid w:val="000368D6"/>
    <w:rsid w:val="000377E9"/>
    <w:rsid w:val="0004752B"/>
    <w:rsid w:val="0004781E"/>
    <w:rsid w:val="000559CE"/>
    <w:rsid w:val="00060FF0"/>
    <w:rsid w:val="00063158"/>
    <w:rsid w:val="0008758A"/>
    <w:rsid w:val="000A06C3"/>
    <w:rsid w:val="000B68D3"/>
    <w:rsid w:val="000C1E68"/>
    <w:rsid w:val="000E67A1"/>
    <w:rsid w:val="000E6A01"/>
    <w:rsid w:val="000F4256"/>
    <w:rsid w:val="000F520F"/>
    <w:rsid w:val="00107E11"/>
    <w:rsid w:val="00122723"/>
    <w:rsid w:val="00135023"/>
    <w:rsid w:val="00140556"/>
    <w:rsid w:val="00174F85"/>
    <w:rsid w:val="001822B6"/>
    <w:rsid w:val="001836C9"/>
    <w:rsid w:val="00185DC4"/>
    <w:rsid w:val="00186D68"/>
    <w:rsid w:val="00197B2A"/>
    <w:rsid w:val="001A1581"/>
    <w:rsid w:val="001A2EFD"/>
    <w:rsid w:val="001A3B3D"/>
    <w:rsid w:val="001B0C6D"/>
    <w:rsid w:val="001B4A12"/>
    <w:rsid w:val="001B67DC"/>
    <w:rsid w:val="001C3F18"/>
    <w:rsid w:val="001D69FD"/>
    <w:rsid w:val="001E6D35"/>
    <w:rsid w:val="002254A9"/>
    <w:rsid w:val="002334FB"/>
    <w:rsid w:val="00233D97"/>
    <w:rsid w:val="002347A2"/>
    <w:rsid w:val="00235776"/>
    <w:rsid w:val="002625B5"/>
    <w:rsid w:val="002647D1"/>
    <w:rsid w:val="002672E9"/>
    <w:rsid w:val="00267490"/>
    <w:rsid w:val="00273DB3"/>
    <w:rsid w:val="002850E3"/>
    <w:rsid w:val="00293609"/>
    <w:rsid w:val="00294E4C"/>
    <w:rsid w:val="002B12B2"/>
    <w:rsid w:val="002C1F1B"/>
    <w:rsid w:val="002C644C"/>
    <w:rsid w:val="002D500E"/>
    <w:rsid w:val="002E4B04"/>
    <w:rsid w:val="002E5D8B"/>
    <w:rsid w:val="002F20F6"/>
    <w:rsid w:val="00302279"/>
    <w:rsid w:val="003157E5"/>
    <w:rsid w:val="0033016D"/>
    <w:rsid w:val="00341316"/>
    <w:rsid w:val="00343A0D"/>
    <w:rsid w:val="003506DC"/>
    <w:rsid w:val="00354FCF"/>
    <w:rsid w:val="00357FFA"/>
    <w:rsid w:val="00360C54"/>
    <w:rsid w:val="003644A6"/>
    <w:rsid w:val="003678CA"/>
    <w:rsid w:val="00372B8C"/>
    <w:rsid w:val="0038546B"/>
    <w:rsid w:val="003875C1"/>
    <w:rsid w:val="003A19E2"/>
    <w:rsid w:val="003A4B7A"/>
    <w:rsid w:val="003A5CB7"/>
    <w:rsid w:val="003B0ADD"/>
    <w:rsid w:val="003B2B40"/>
    <w:rsid w:val="003B4E04"/>
    <w:rsid w:val="003B7FE1"/>
    <w:rsid w:val="003D0E90"/>
    <w:rsid w:val="003E098C"/>
    <w:rsid w:val="003E0BD5"/>
    <w:rsid w:val="003E21AB"/>
    <w:rsid w:val="003E674B"/>
    <w:rsid w:val="003F1339"/>
    <w:rsid w:val="003F2F19"/>
    <w:rsid w:val="003F5A08"/>
    <w:rsid w:val="003F7369"/>
    <w:rsid w:val="00401F59"/>
    <w:rsid w:val="0040668C"/>
    <w:rsid w:val="00407698"/>
    <w:rsid w:val="004123D1"/>
    <w:rsid w:val="00420716"/>
    <w:rsid w:val="004325FB"/>
    <w:rsid w:val="00433464"/>
    <w:rsid w:val="00434089"/>
    <w:rsid w:val="00442348"/>
    <w:rsid w:val="004432BA"/>
    <w:rsid w:val="0044407E"/>
    <w:rsid w:val="00447BB9"/>
    <w:rsid w:val="00450965"/>
    <w:rsid w:val="004515EC"/>
    <w:rsid w:val="00454543"/>
    <w:rsid w:val="0046031D"/>
    <w:rsid w:val="004606CD"/>
    <w:rsid w:val="00473AC9"/>
    <w:rsid w:val="004770CE"/>
    <w:rsid w:val="00483EE7"/>
    <w:rsid w:val="004852F7"/>
    <w:rsid w:val="00492E3F"/>
    <w:rsid w:val="004A0FC7"/>
    <w:rsid w:val="004B08A3"/>
    <w:rsid w:val="004D26CF"/>
    <w:rsid w:val="004D72B5"/>
    <w:rsid w:val="004E1188"/>
    <w:rsid w:val="004E1996"/>
    <w:rsid w:val="004E4D55"/>
    <w:rsid w:val="004F0719"/>
    <w:rsid w:val="00501A30"/>
    <w:rsid w:val="00504A05"/>
    <w:rsid w:val="00511147"/>
    <w:rsid w:val="00515A33"/>
    <w:rsid w:val="005178DF"/>
    <w:rsid w:val="00521251"/>
    <w:rsid w:val="00543088"/>
    <w:rsid w:val="005437AD"/>
    <w:rsid w:val="005474B4"/>
    <w:rsid w:val="00551B7F"/>
    <w:rsid w:val="005559A1"/>
    <w:rsid w:val="0056211B"/>
    <w:rsid w:val="0056610F"/>
    <w:rsid w:val="00575BCA"/>
    <w:rsid w:val="005B0344"/>
    <w:rsid w:val="005B29D4"/>
    <w:rsid w:val="005B520E"/>
    <w:rsid w:val="005C1916"/>
    <w:rsid w:val="005D7FE6"/>
    <w:rsid w:val="005E0E84"/>
    <w:rsid w:val="005E18A2"/>
    <w:rsid w:val="005E2800"/>
    <w:rsid w:val="005F1117"/>
    <w:rsid w:val="005F5299"/>
    <w:rsid w:val="005F52EE"/>
    <w:rsid w:val="00605825"/>
    <w:rsid w:val="00610742"/>
    <w:rsid w:val="006145EE"/>
    <w:rsid w:val="006171A1"/>
    <w:rsid w:val="006210F4"/>
    <w:rsid w:val="00623A12"/>
    <w:rsid w:val="00644835"/>
    <w:rsid w:val="00645D22"/>
    <w:rsid w:val="00651A08"/>
    <w:rsid w:val="00651A44"/>
    <w:rsid w:val="00654204"/>
    <w:rsid w:val="0066055E"/>
    <w:rsid w:val="00661697"/>
    <w:rsid w:val="00666985"/>
    <w:rsid w:val="00667625"/>
    <w:rsid w:val="00670434"/>
    <w:rsid w:val="00677084"/>
    <w:rsid w:val="00684CC4"/>
    <w:rsid w:val="006A3B08"/>
    <w:rsid w:val="006A5D82"/>
    <w:rsid w:val="006B6B66"/>
    <w:rsid w:val="006B77C8"/>
    <w:rsid w:val="006D7C69"/>
    <w:rsid w:val="006E326C"/>
    <w:rsid w:val="006E5743"/>
    <w:rsid w:val="006F0C0C"/>
    <w:rsid w:val="006F6D3D"/>
    <w:rsid w:val="00702D19"/>
    <w:rsid w:val="0070515F"/>
    <w:rsid w:val="00707B8E"/>
    <w:rsid w:val="00710F76"/>
    <w:rsid w:val="00715BEA"/>
    <w:rsid w:val="00716A68"/>
    <w:rsid w:val="00726070"/>
    <w:rsid w:val="0073078E"/>
    <w:rsid w:val="00731358"/>
    <w:rsid w:val="00740EEA"/>
    <w:rsid w:val="00746CA4"/>
    <w:rsid w:val="00750533"/>
    <w:rsid w:val="0076431D"/>
    <w:rsid w:val="00784A0B"/>
    <w:rsid w:val="007861C9"/>
    <w:rsid w:val="007909BE"/>
    <w:rsid w:val="00794804"/>
    <w:rsid w:val="007A2A17"/>
    <w:rsid w:val="007B33F1"/>
    <w:rsid w:val="007B6DDA"/>
    <w:rsid w:val="007B7AA5"/>
    <w:rsid w:val="007C0308"/>
    <w:rsid w:val="007C2AE1"/>
    <w:rsid w:val="007C2FF2"/>
    <w:rsid w:val="007C52D5"/>
    <w:rsid w:val="007C6374"/>
    <w:rsid w:val="007C79A9"/>
    <w:rsid w:val="007D0729"/>
    <w:rsid w:val="007D277F"/>
    <w:rsid w:val="007D6232"/>
    <w:rsid w:val="007D778D"/>
    <w:rsid w:val="007E4A48"/>
    <w:rsid w:val="007F1F99"/>
    <w:rsid w:val="007F26CE"/>
    <w:rsid w:val="007F768F"/>
    <w:rsid w:val="00804F57"/>
    <w:rsid w:val="0080649A"/>
    <w:rsid w:val="0080791D"/>
    <w:rsid w:val="008147B5"/>
    <w:rsid w:val="008238A9"/>
    <w:rsid w:val="00835933"/>
    <w:rsid w:val="00836367"/>
    <w:rsid w:val="008556A5"/>
    <w:rsid w:val="00873375"/>
    <w:rsid w:val="00873603"/>
    <w:rsid w:val="00875396"/>
    <w:rsid w:val="008A18D7"/>
    <w:rsid w:val="008A1E8C"/>
    <w:rsid w:val="008A2C7D"/>
    <w:rsid w:val="008A550C"/>
    <w:rsid w:val="008B6524"/>
    <w:rsid w:val="008B654F"/>
    <w:rsid w:val="008C4B23"/>
    <w:rsid w:val="008C60DC"/>
    <w:rsid w:val="008D0BE9"/>
    <w:rsid w:val="008D3BF8"/>
    <w:rsid w:val="008F6E2C"/>
    <w:rsid w:val="00906359"/>
    <w:rsid w:val="009163C9"/>
    <w:rsid w:val="00927352"/>
    <w:rsid w:val="009303D9"/>
    <w:rsid w:val="00933C64"/>
    <w:rsid w:val="009378F1"/>
    <w:rsid w:val="00945EF2"/>
    <w:rsid w:val="00955E0A"/>
    <w:rsid w:val="00972203"/>
    <w:rsid w:val="00973039"/>
    <w:rsid w:val="00976F2F"/>
    <w:rsid w:val="00981093"/>
    <w:rsid w:val="00982751"/>
    <w:rsid w:val="00982DBF"/>
    <w:rsid w:val="00995F7F"/>
    <w:rsid w:val="0099614D"/>
    <w:rsid w:val="00996F0B"/>
    <w:rsid w:val="009D5925"/>
    <w:rsid w:val="009E01DA"/>
    <w:rsid w:val="009E1E3A"/>
    <w:rsid w:val="009E76B2"/>
    <w:rsid w:val="009F1D79"/>
    <w:rsid w:val="00A059B3"/>
    <w:rsid w:val="00A1137C"/>
    <w:rsid w:val="00A265D0"/>
    <w:rsid w:val="00A374EB"/>
    <w:rsid w:val="00A561B3"/>
    <w:rsid w:val="00A61D21"/>
    <w:rsid w:val="00A71984"/>
    <w:rsid w:val="00A75058"/>
    <w:rsid w:val="00A858C6"/>
    <w:rsid w:val="00A902FD"/>
    <w:rsid w:val="00A90A36"/>
    <w:rsid w:val="00AB7B11"/>
    <w:rsid w:val="00AC1E74"/>
    <w:rsid w:val="00AD370E"/>
    <w:rsid w:val="00AE3409"/>
    <w:rsid w:val="00B07F67"/>
    <w:rsid w:val="00B10076"/>
    <w:rsid w:val="00B11A60"/>
    <w:rsid w:val="00B17690"/>
    <w:rsid w:val="00B22613"/>
    <w:rsid w:val="00B23FDF"/>
    <w:rsid w:val="00B25D8A"/>
    <w:rsid w:val="00B32348"/>
    <w:rsid w:val="00B37C24"/>
    <w:rsid w:val="00B37CC8"/>
    <w:rsid w:val="00B44A76"/>
    <w:rsid w:val="00B55D35"/>
    <w:rsid w:val="00B563BE"/>
    <w:rsid w:val="00B57761"/>
    <w:rsid w:val="00B70355"/>
    <w:rsid w:val="00B73068"/>
    <w:rsid w:val="00B768D1"/>
    <w:rsid w:val="00B828AC"/>
    <w:rsid w:val="00B842B5"/>
    <w:rsid w:val="00B87397"/>
    <w:rsid w:val="00BA1025"/>
    <w:rsid w:val="00BA12D6"/>
    <w:rsid w:val="00BA141A"/>
    <w:rsid w:val="00BA2F71"/>
    <w:rsid w:val="00BA5068"/>
    <w:rsid w:val="00BB7575"/>
    <w:rsid w:val="00BC18E9"/>
    <w:rsid w:val="00BC3420"/>
    <w:rsid w:val="00BD2E86"/>
    <w:rsid w:val="00BD5A0F"/>
    <w:rsid w:val="00BD670B"/>
    <w:rsid w:val="00BE306B"/>
    <w:rsid w:val="00BE3BCD"/>
    <w:rsid w:val="00BE7D3C"/>
    <w:rsid w:val="00BF4D7F"/>
    <w:rsid w:val="00BF5FF6"/>
    <w:rsid w:val="00BF69D8"/>
    <w:rsid w:val="00C0207F"/>
    <w:rsid w:val="00C038F8"/>
    <w:rsid w:val="00C16117"/>
    <w:rsid w:val="00C3075A"/>
    <w:rsid w:val="00C343C6"/>
    <w:rsid w:val="00C71809"/>
    <w:rsid w:val="00C76D81"/>
    <w:rsid w:val="00C919A4"/>
    <w:rsid w:val="00C94AC7"/>
    <w:rsid w:val="00CA4392"/>
    <w:rsid w:val="00CA552C"/>
    <w:rsid w:val="00CA724D"/>
    <w:rsid w:val="00CB1CCB"/>
    <w:rsid w:val="00CC393F"/>
    <w:rsid w:val="00CF45E3"/>
    <w:rsid w:val="00D05510"/>
    <w:rsid w:val="00D2176E"/>
    <w:rsid w:val="00D27731"/>
    <w:rsid w:val="00D377EA"/>
    <w:rsid w:val="00D43A69"/>
    <w:rsid w:val="00D44A31"/>
    <w:rsid w:val="00D4784F"/>
    <w:rsid w:val="00D54442"/>
    <w:rsid w:val="00D632BE"/>
    <w:rsid w:val="00D71413"/>
    <w:rsid w:val="00D72D06"/>
    <w:rsid w:val="00D7522C"/>
    <w:rsid w:val="00D7536F"/>
    <w:rsid w:val="00D76668"/>
    <w:rsid w:val="00D77663"/>
    <w:rsid w:val="00D95049"/>
    <w:rsid w:val="00D95F9C"/>
    <w:rsid w:val="00DB1FBF"/>
    <w:rsid w:val="00DB773A"/>
    <w:rsid w:val="00DC2DC3"/>
    <w:rsid w:val="00DD0A81"/>
    <w:rsid w:val="00E07383"/>
    <w:rsid w:val="00E165BC"/>
    <w:rsid w:val="00E1691F"/>
    <w:rsid w:val="00E26C58"/>
    <w:rsid w:val="00E33353"/>
    <w:rsid w:val="00E36340"/>
    <w:rsid w:val="00E54217"/>
    <w:rsid w:val="00E61E12"/>
    <w:rsid w:val="00E7185A"/>
    <w:rsid w:val="00E735E8"/>
    <w:rsid w:val="00E753A8"/>
    <w:rsid w:val="00E7596C"/>
    <w:rsid w:val="00E878F2"/>
    <w:rsid w:val="00E97FE1"/>
    <w:rsid w:val="00EB1343"/>
    <w:rsid w:val="00EB5439"/>
    <w:rsid w:val="00EC2D38"/>
    <w:rsid w:val="00ED0149"/>
    <w:rsid w:val="00ED3354"/>
    <w:rsid w:val="00EF5E15"/>
    <w:rsid w:val="00EF7DE3"/>
    <w:rsid w:val="00F03103"/>
    <w:rsid w:val="00F113F0"/>
    <w:rsid w:val="00F1165E"/>
    <w:rsid w:val="00F14C0B"/>
    <w:rsid w:val="00F150E0"/>
    <w:rsid w:val="00F179E6"/>
    <w:rsid w:val="00F21D05"/>
    <w:rsid w:val="00F26C5A"/>
    <w:rsid w:val="00F271DE"/>
    <w:rsid w:val="00F304D6"/>
    <w:rsid w:val="00F45B66"/>
    <w:rsid w:val="00F56773"/>
    <w:rsid w:val="00F627DA"/>
    <w:rsid w:val="00F70F02"/>
    <w:rsid w:val="00F71D45"/>
    <w:rsid w:val="00F7288F"/>
    <w:rsid w:val="00F74259"/>
    <w:rsid w:val="00F7652F"/>
    <w:rsid w:val="00F847A6"/>
    <w:rsid w:val="00F84B78"/>
    <w:rsid w:val="00F9441B"/>
    <w:rsid w:val="00F960C1"/>
    <w:rsid w:val="00F9615D"/>
    <w:rsid w:val="00FA0E7C"/>
    <w:rsid w:val="00FA4C32"/>
    <w:rsid w:val="00FB1C15"/>
    <w:rsid w:val="00FC0513"/>
    <w:rsid w:val="00FE3988"/>
    <w:rsid w:val="00FE71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136321"/>
  <w15:chartTrackingRefBased/>
  <w15:docId w15:val="{A1049924-72B2-44AF-84EF-30056DBDC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US" w:eastAsia="en-US"/>
    </w:r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noProof/>
      <w:sz w:val="22"/>
      <w:szCs w:val="22"/>
      <w:lang w:val="en-US" w:eastAsia="en-US"/>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lang w:val="en-US" w:eastAsia="en-US"/>
    </w:rPr>
  </w:style>
  <w:style w:type="paragraph" w:customStyle="1" w:styleId="footnote">
    <w:name w:val="footnote"/>
    <w:pPr>
      <w:framePr w:hSpace="187" w:vSpace="187" w:wrap="notBeside" w:vAnchor="text" w:hAnchor="page" w:x="6121" w:y="577"/>
      <w:numPr>
        <w:numId w:val="3"/>
      </w:numPr>
      <w:spacing w:after="40"/>
    </w:pPr>
    <w:rPr>
      <w:sz w:val="16"/>
      <w:szCs w:val="16"/>
      <w:lang w:val="en-US" w:eastAsia="en-US"/>
    </w:rPr>
  </w:style>
  <w:style w:type="paragraph" w:customStyle="1" w:styleId="papersubtitle">
    <w:name w:val="paper subtitle"/>
    <w:pPr>
      <w:spacing w:after="120"/>
      <w:jc w:val="center"/>
    </w:pPr>
    <w:rPr>
      <w:rFonts w:eastAsia="MS Mincho"/>
      <w:noProof/>
      <w:sz w:val="28"/>
      <w:szCs w:val="28"/>
      <w:lang w:val="en-US" w:eastAsia="en-US"/>
    </w:rPr>
  </w:style>
  <w:style w:type="paragraph" w:customStyle="1" w:styleId="papertitle">
    <w:name w:val="paper title"/>
    <w:pPr>
      <w:spacing w:after="120"/>
      <w:jc w:val="center"/>
    </w:pPr>
    <w:rPr>
      <w:rFonts w:eastAsia="MS Mincho"/>
      <w:noProof/>
      <w:sz w:val="48"/>
      <w:szCs w:val="48"/>
      <w:lang w:val="en-US" w:eastAsia="en-US"/>
    </w:rPr>
  </w:style>
  <w:style w:type="paragraph" w:customStyle="1" w:styleId="references">
    <w:name w:val="references"/>
    <w:pPr>
      <w:numPr>
        <w:numId w:val="8"/>
      </w:numPr>
      <w:spacing w:after="50" w:line="180" w:lineRule="exact"/>
      <w:jc w:val="both"/>
    </w:pPr>
    <w:rPr>
      <w:rFonts w:eastAsia="MS Mincho"/>
      <w:noProof/>
      <w:sz w:val="16"/>
      <w:szCs w:val="16"/>
      <w:lang w:val="en-US" w:eastAsia="en-US"/>
    </w:rPr>
  </w:style>
  <w:style w:type="paragraph" w:customStyle="1" w:styleId="sponsors">
    <w:name w:val="sponsors"/>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rPr>
  </w:style>
  <w:style w:type="paragraph" w:customStyle="1" w:styleId="tablefootnote">
    <w:name w:val="table footnote"/>
    <w:rsid w:val="005E2800"/>
    <w:pPr>
      <w:numPr>
        <w:numId w:val="24"/>
      </w:numPr>
      <w:spacing w:before="60" w:after="30"/>
      <w:ind w:left="58" w:hanging="29"/>
      <w:jc w:val="right"/>
    </w:pPr>
    <w:rPr>
      <w:sz w:val="12"/>
      <w:szCs w:val="12"/>
      <w:lang w:val="en-US" w:eastAsia="en-US"/>
    </w:rPr>
  </w:style>
  <w:style w:type="paragraph" w:customStyle="1" w:styleId="tablehead">
    <w:name w:val="table head"/>
    <w:pPr>
      <w:numPr>
        <w:numId w:val="9"/>
      </w:numPr>
      <w:spacing w:before="240" w:after="120" w:line="216" w:lineRule="auto"/>
      <w:jc w:val="center"/>
    </w:pPr>
    <w:rPr>
      <w:smallCaps/>
      <w:noProof/>
      <w:sz w:val="16"/>
      <w:szCs w:val="16"/>
      <w:lang w:val="en-US" w:eastAsia="en-US"/>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table" w:styleId="TableGrid">
    <w:name w:val="Table Grid"/>
    <w:basedOn w:val="TableNormal"/>
    <w:rsid w:val="00357F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8D3"/>
    <w:pPr>
      <w:ind w:left="720"/>
      <w:contextualSpacing/>
    </w:pPr>
  </w:style>
  <w:style w:type="character" w:styleId="Hyperlink">
    <w:name w:val="Hyperlink"/>
    <w:basedOn w:val="DefaultParagraphFont"/>
    <w:rsid w:val="00BF69D8"/>
    <w:rPr>
      <w:color w:val="0563C1" w:themeColor="hyperlink"/>
      <w:u w:val="single"/>
    </w:rPr>
  </w:style>
  <w:style w:type="character" w:styleId="UnresolvedMention">
    <w:name w:val="Unresolved Mention"/>
    <w:basedOn w:val="DefaultParagraphFont"/>
    <w:uiPriority w:val="99"/>
    <w:semiHidden/>
    <w:unhideWhenUsed/>
    <w:rsid w:val="00BF69D8"/>
    <w:rPr>
      <w:color w:val="605E5C"/>
      <w:shd w:val="clear" w:color="auto" w:fill="E1DFDD"/>
    </w:rPr>
  </w:style>
  <w:style w:type="character" w:styleId="CommentReference">
    <w:name w:val="annotation reference"/>
    <w:basedOn w:val="DefaultParagraphFont"/>
    <w:rsid w:val="00716A68"/>
    <w:rPr>
      <w:sz w:val="16"/>
      <w:szCs w:val="16"/>
    </w:rPr>
  </w:style>
  <w:style w:type="paragraph" w:styleId="CommentText">
    <w:name w:val="annotation text"/>
    <w:basedOn w:val="Normal"/>
    <w:link w:val="CommentTextChar"/>
    <w:rsid w:val="00716A68"/>
  </w:style>
  <w:style w:type="character" w:customStyle="1" w:styleId="CommentTextChar">
    <w:name w:val="Comment Text Char"/>
    <w:basedOn w:val="DefaultParagraphFont"/>
    <w:link w:val="CommentText"/>
    <w:rsid w:val="00716A68"/>
    <w:rPr>
      <w:lang w:val="en-US" w:eastAsia="en-US"/>
    </w:rPr>
  </w:style>
  <w:style w:type="paragraph" w:styleId="CommentSubject">
    <w:name w:val="annotation subject"/>
    <w:basedOn w:val="CommentText"/>
    <w:next w:val="CommentText"/>
    <w:link w:val="CommentSubjectChar"/>
    <w:rsid w:val="00716A68"/>
    <w:rPr>
      <w:b/>
      <w:bCs/>
    </w:rPr>
  </w:style>
  <w:style w:type="character" w:customStyle="1" w:styleId="CommentSubjectChar">
    <w:name w:val="Comment Subject Char"/>
    <w:basedOn w:val="CommentTextChar"/>
    <w:link w:val="CommentSubject"/>
    <w:rsid w:val="00716A68"/>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elam.jain@adypu.edu.in" TargetMode="Externa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Visio_Drawing2.vs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vsdx"/><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vishal.shirsath@adypu.ac.in" TargetMode="Externa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elu\Documents\Custom%20Office%20Templates\conference-template-a4_NJ.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66C7F-158E-4883-86A6-4454069232BB}">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conference-template-a4_NJ</Template>
  <TotalTime>198</TotalTime>
  <Pages>6</Pages>
  <Words>4892</Words>
  <Characters>27885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neelu</dc:creator>
  <cp:keywords/>
  <cp:lastModifiedBy>neelu</cp:lastModifiedBy>
  <cp:revision>79</cp:revision>
  <cp:lastPrinted>2026-05-13T16:28:00Z</cp:lastPrinted>
  <dcterms:created xsi:type="dcterms:W3CDTF">2026-05-09T17:26:00Z</dcterms:created>
  <dcterms:modified xsi:type="dcterms:W3CDTF">2026-05-18T14:16:00Z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45b81e2f-db36-4dab-b5bf-3fb5b71cb8e3</vt:lpwstr>
  </property>
</Properties>
</file>