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7E0F9" w14:textId="77777777" w:rsidR="008B2E7A" w:rsidRPr="00EE56C8" w:rsidRDefault="008B2E7A" w:rsidP="00D54670">
      <w:pPr>
        <w:spacing w:before="100" w:beforeAutospacing="1" w:after="100" w:afterAutospacing="1" w:line="240" w:lineRule="auto"/>
        <w:jc w:val="center"/>
        <w:rPr>
          <w:rFonts w:ascii="Times New Roman" w:eastAsia="Calibri" w:hAnsi="Times New Roman" w:cs="Times New Roman"/>
          <w:sz w:val="48"/>
          <w:szCs w:val="24"/>
          <w:lang w:val="en-US" w:bidi="ta-IN"/>
        </w:rPr>
      </w:pPr>
      <w:r w:rsidRPr="00EE56C8">
        <w:rPr>
          <w:rFonts w:ascii="Times New Roman" w:eastAsia="Calibri" w:hAnsi="Times New Roman" w:cs="Times New Roman"/>
          <w:sz w:val="48"/>
          <w:szCs w:val="24"/>
          <w:lang w:val="en-US" w:bidi="ta-IN"/>
        </w:rPr>
        <w:t>A Large Language Framework for A</w:t>
      </w:r>
      <w:r w:rsidR="00462F79" w:rsidRPr="00EE56C8">
        <w:rPr>
          <w:rFonts w:ascii="Times New Roman" w:eastAsia="Calibri" w:hAnsi="Times New Roman" w:cs="Times New Roman"/>
          <w:sz w:val="48"/>
          <w:szCs w:val="24"/>
          <w:lang w:val="en-US" w:bidi="ta-IN"/>
        </w:rPr>
        <w:t xml:space="preserve">nalyzing Soil &amp; Weather Data </w:t>
      </w:r>
      <w:r w:rsidRPr="00EE56C8">
        <w:rPr>
          <w:rFonts w:ascii="Times New Roman" w:eastAsia="Calibri" w:hAnsi="Times New Roman" w:cs="Times New Roman"/>
          <w:sz w:val="48"/>
          <w:szCs w:val="24"/>
          <w:lang w:val="en-US" w:bidi="ta-IN"/>
        </w:rPr>
        <w:t>Using Recommended Optimal Crops for Plantation</w:t>
      </w:r>
    </w:p>
    <w:p w14:paraId="67EF9D00" w14:textId="6ABE6864"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vertAlign w:val="superscript"/>
        </w:rPr>
        <w:t>*1</w:t>
      </w:r>
      <w:r w:rsidRPr="00DF4FF0">
        <w:rPr>
          <w:rFonts w:ascii="Times New Roman" w:hAnsi="Times New Roman" w:cs="Times New Roman"/>
          <w:sz w:val="18"/>
          <w:szCs w:val="18"/>
        </w:rPr>
        <w:t>Mohan K</w:t>
      </w:r>
    </w:p>
    <w:p w14:paraId="0374F1AC" w14:textId="77777777"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vertAlign w:val="superscript"/>
        </w:rPr>
        <w:t>*1</w:t>
      </w:r>
      <w:r w:rsidRPr="00DF4FF0">
        <w:rPr>
          <w:rFonts w:ascii="Times New Roman" w:hAnsi="Times New Roman" w:cs="Times New Roman"/>
          <w:sz w:val="18"/>
          <w:szCs w:val="18"/>
        </w:rPr>
        <w:t xml:space="preserve">Department of Computer Science and  Engineering </w:t>
      </w:r>
    </w:p>
    <w:p w14:paraId="41B3FDE4" w14:textId="38AFE75B"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rPr>
        <w:t xml:space="preserve">JS - </w:t>
      </w:r>
      <w:r w:rsidR="00DF4FF0" w:rsidRPr="00DF4FF0">
        <w:rPr>
          <w:rFonts w:ascii="Times New Roman" w:hAnsi="Times New Roman" w:cs="Times New Roman"/>
          <w:sz w:val="18"/>
          <w:szCs w:val="18"/>
        </w:rPr>
        <w:t xml:space="preserve">J.S.S. </w:t>
      </w:r>
      <w:r w:rsidRPr="00DF4FF0">
        <w:rPr>
          <w:rFonts w:ascii="Times New Roman" w:hAnsi="Times New Roman" w:cs="Times New Roman"/>
          <w:sz w:val="18"/>
          <w:szCs w:val="18"/>
        </w:rPr>
        <w:t xml:space="preserve">Academy of Technical education Bengaluru, </w:t>
      </w:r>
    </w:p>
    <w:p w14:paraId="23AD9AD2" w14:textId="1EA51459"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rPr>
        <w:t>Affiliated to Visvesvaraya Technological University, Belagavi,</w:t>
      </w:r>
    </w:p>
    <w:p w14:paraId="56193272" w14:textId="77777777"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rPr>
        <w:t>Karnataka, India</w:t>
      </w:r>
    </w:p>
    <w:p w14:paraId="4CEB71BD" w14:textId="0972B099"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vertAlign w:val="superscript"/>
        </w:rPr>
        <w:t>*</w:t>
      </w:r>
      <w:r w:rsidRPr="00DF4FF0">
        <w:rPr>
          <w:rFonts w:ascii="Times New Roman" w:hAnsi="Times New Roman" w:cs="Times New Roman"/>
          <w:sz w:val="18"/>
          <w:szCs w:val="18"/>
        </w:rPr>
        <w:t>Email: mohank66557@gmail.com</w:t>
      </w:r>
    </w:p>
    <w:p w14:paraId="2DB59F88" w14:textId="56C0E8D8" w:rsidR="00EE56C8" w:rsidRPr="00DF4FF0" w:rsidRDefault="00EE56C8" w:rsidP="00EE56C8">
      <w:pPr>
        <w:tabs>
          <w:tab w:val="left" w:pos="3570"/>
          <w:tab w:val="center" w:pos="5063"/>
        </w:tabs>
        <w:spacing w:after="0" w:line="240" w:lineRule="auto"/>
        <w:rPr>
          <w:rFonts w:ascii="Times New Roman" w:hAnsi="Times New Roman" w:cs="Times New Roman"/>
          <w:sz w:val="18"/>
          <w:szCs w:val="18"/>
        </w:rPr>
      </w:pPr>
      <w:r w:rsidRPr="00DF4FF0">
        <w:rPr>
          <w:rFonts w:ascii="Times New Roman" w:hAnsi="Times New Roman" w:cs="Times New Roman"/>
          <w:sz w:val="18"/>
          <w:szCs w:val="18"/>
        </w:rPr>
        <w:tab/>
      </w:r>
      <w:r w:rsidRPr="00DF4FF0">
        <w:rPr>
          <w:rFonts w:ascii="Times New Roman" w:hAnsi="Times New Roman" w:cs="Times New Roman"/>
          <w:sz w:val="18"/>
          <w:szCs w:val="18"/>
        </w:rPr>
        <w:tab/>
      </w:r>
      <w:r w:rsidRPr="00DF4FF0">
        <w:rPr>
          <w:rFonts w:ascii="Times New Roman" w:hAnsi="Times New Roman" w:cs="Times New Roman"/>
          <w:sz w:val="18"/>
          <w:szCs w:val="18"/>
          <w:vertAlign w:val="superscript"/>
        </w:rPr>
        <w:t>2</w:t>
      </w:r>
      <w:r w:rsidRPr="00DF4FF0">
        <w:rPr>
          <w:rFonts w:ascii="Times New Roman" w:hAnsi="Times New Roman" w:cs="Times New Roman"/>
          <w:sz w:val="18"/>
          <w:szCs w:val="18"/>
        </w:rPr>
        <w:t>Rohitaksha K</w:t>
      </w:r>
    </w:p>
    <w:p w14:paraId="2BB5EDD6" w14:textId="41B18939"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vertAlign w:val="superscript"/>
        </w:rPr>
        <w:t>2</w:t>
      </w:r>
      <w:r w:rsidRPr="00DF4FF0">
        <w:rPr>
          <w:rFonts w:ascii="Times New Roman" w:hAnsi="Times New Roman" w:cs="Times New Roman"/>
          <w:sz w:val="18"/>
          <w:szCs w:val="18"/>
        </w:rPr>
        <w:t>Associate Professor</w:t>
      </w:r>
    </w:p>
    <w:p w14:paraId="3752DA8E" w14:textId="77777777"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rPr>
        <w:t xml:space="preserve">Computer science andEngineering, </w:t>
      </w:r>
    </w:p>
    <w:p w14:paraId="2D01BB10" w14:textId="5A366614" w:rsidR="00EE56C8" w:rsidRPr="00DF4FF0" w:rsidRDefault="00DF4FF0"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rPr>
        <w:t>JS - J.S.S.</w:t>
      </w:r>
      <w:r w:rsidR="00EE56C8" w:rsidRPr="00DF4FF0">
        <w:rPr>
          <w:rFonts w:ascii="Times New Roman" w:hAnsi="Times New Roman" w:cs="Times New Roman"/>
          <w:sz w:val="18"/>
          <w:szCs w:val="18"/>
        </w:rPr>
        <w:t>Academy of technical Education bengaluru</w:t>
      </w:r>
    </w:p>
    <w:p w14:paraId="0FED81ED" w14:textId="4878BD46" w:rsidR="00EE56C8" w:rsidRPr="00DF4FF0" w:rsidRDefault="00EE56C8" w:rsidP="00EE56C8">
      <w:pPr>
        <w:spacing w:after="0" w:line="240" w:lineRule="auto"/>
        <w:jc w:val="center"/>
        <w:rPr>
          <w:rFonts w:ascii="Times New Roman" w:hAnsi="Times New Roman" w:cs="Times New Roman"/>
          <w:sz w:val="18"/>
          <w:szCs w:val="18"/>
        </w:rPr>
      </w:pPr>
      <w:r w:rsidRPr="00DF4FF0">
        <w:rPr>
          <w:rFonts w:ascii="Times New Roman" w:hAnsi="Times New Roman" w:cs="Times New Roman"/>
          <w:sz w:val="18"/>
          <w:szCs w:val="18"/>
        </w:rPr>
        <w:t>Email: rohitakshak30@gmail.com</w:t>
      </w:r>
    </w:p>
    <w:p w14:paraId="3E0A6D34" w14:textId="77777777" w:rsidR="00EE56C8" w:rsidRDefault="00EE56C8" w:rsidP="00EE56C8">
      <w:pPr>
        <w:spacing w:after="0" w:line="240" w:lineRule="auto"/>
        <w:jc w:val="both"/>
        <w:rPr>
          <w:rFonts w:ascii="Times New Roman" w:hAnsi="Times New Roman" w:cs="Times New Roman"/>
          <w:b/>
          <w:sz w:val="24"/>
          <w:szCs w:val="24"/>
        </w:rPr>
      </w:pPr>
    </w:p>
    <w:p w14:paraId="5527EC88" w14:textId="77777777" w:rsidR="00804B14" w:rsidRDefault="00804B14" w:rsidP="00EE56C8">
      <w:pPr>
        <w:spacing w:after="200" w:line="240" w:lineRule="auto"/>
        <w:ind w:firstLine="272"/>
        <w:jc w:val="both"/>
        <w:rPr>
          <w:rFonts w:ascii="Times New Roman" w:hAnsi="Times New Roman" w:cs="Times New Roman"/>
          <w:b/>
          <w:i/>
          <w:sz w:val="18"/>
          <w:szCs w:val="18"/>
        </w:rPr>
        <w:sectPr w:rsidR="00804B14" w:rsidSect="00EE56C8">
          <w:pgSz w:w="11906" w:h="16838" w:code="9"/>
          <w:pgMar w:top="1077" w:right="890" w:bottom="1440" w:left="890" w:header="720" w:footer="720" w:gutter="0"/>
          <w:cols w:space="708"/>
          <w:docGrid w:linePitch="360"/>
        </w:sectPr>
      </w:pPr>
    </w:p>
    <w:p w14:paraId="4E42FAF9" w14:textId="5F518353" w:rsidR="00D742EF" w:rsidRPr="00EE56C8" w:rsidRDefault="00210EE1" w:rsidP="00EE56C8">
      <w:pPr>
        <w:spacing w:after="200" w:line="240" w:lineRule="auto"/>
        <w:ind w:firstLine="272"/>
        <w:jc w:val="both"/>
        <w:rPr>
          <w:rFonts w:ascii="Times New Roman" w:hAnsi="Times New Roman" w:cs="Times New Roman"/>
          <w:b/>
          <w:sz w:val="18"/>
          <w:szCs w:val="18"/>
          <w:shd w:val="clear" w:color="auto" w:fill="FFFFFF"/>
        </w:rPr>
      </w:pPr>
      <w:r w:rsidRPr="00EE56C8">
        <w:rPr>
          <w:rFonts w:ascii="Times New Roman" w:hAnsi="Times New Roman" w:cs="Times New Roman"/>
          <w:b/>
          <w:i/>
          <w:sz w:val="18"/>
          <w:szCs w:val="18"/>
        </w:rPr>
        <w:t>Abstract</w:t>
      </w:r>
      <w:r w:rsidR="00EE56C8" w:rsidRPr="00EE56C8">
        <w:rPr>
          <w:rFonts w:ascii="Times New Roman" w:hAnsi="Times New Roman" w:cs="Times New Roman"/>
          <w:b/>
          <w:sz w:val="18"/>
          <w:szCs w:val="18"/>
        </w:rPr>
        <w:t xml:space="preserve">_ </w:t>
      </w:r>
      <w:r w:rsidR="009D27EA" w:rsidRPr="00EE56C8">
        <w:rPr>
          <w:rFonts w:ascii="Times New Roman" w:eastAsia="Times New Roman" w:hAnsi="Times New Roman" w:cs="Times New Roman"/>
          <w:b/>
          <w:sz w:val="18"/>
          <w:szCs w:val="18"/>
          <w:lang w:eastAsia="en-IN"/>
        </w:rPr>
        <w:t xml:space="preserve">Crop recommendation systems assist farmers in maintaining their way of life for future generations by improving field management. </w:t>
      </w:r>
      <w:r w:rsidR="00D742EF" w:rsidRPr="00EE56C8">
        <w:rPr>
          <w:rFonts w:ascii="Times New Roman" w:eastAsia="Times New Roman" w:hAnsi="Times New Roman" w:cs="Times New Roman"/>
          <w:b/>
          <w:sz w:val="18"/>
          <w:szCs w:val="18"/>
          <w:lang w:eastAsia="en-IN"/>
        </w:rPr>
        <w:t>Most traditional machine learning</w:t>
      </w:r>
      <w:r w:rsidR="009D27EA" w:rsidRPr="00EE56C8">
        <w:rPr>
          <w:rFonts w:ascii="Times New Roman" w:eastAsia="Times New Roman" w:hAnsi="Times New Roman" w:cs="Times New Roman"/>
          <w:b/>
          <w:sz w:val="18"/>
          <w:szCs w:val="18"/>
          <w:lang w:eastAsia="en-IN"/>
        </w:rPr>
        <w:t xml:space="preserve"> (ML) </w:t>
      </w:r>
      <w:r w:rsidR="00D742EF" w:rsidRPr="00EE56C8">
        <w:rPr>
          <w:rFonts w:ascii="Times New Roman" w:eastAsia="Times New Roman" w:hAnsi="Times New Roman" w:cs="Times New Roman"/>
          <w:b/>
          <w:sz w:val="18"/>
          <w:szCs w:val="18"/>
          <w:lang w:eastAsia="en-IN"/>
        </w:rPr>
        <w:t xml:space="preserve"> systems recommend crops based on historical farming data, which means they don't have the static </w:t>
      </w:r>
      <w:r w:rsidR="00462F79" w:rsidRPr="00EE56C8">
        <w:rPr>
          <w:rFonts w:ascii="Times New Roman" w:eastAsia="Times New Roman" w:hAnsi="Times New Roman" w:cs="Times New Roman"/>
          <w:b/>
          <w:sz w:val="18"/>
          <w:szCs w:val="18"/>
          <w:lang w:eastAsia="en-IN"/>
        </w:rPr>
        <w:t>information</w:t>
      </w:r>
      <w:r w:rsidR="00D742EF" w:rsidRPr="00EE56C8">
        <w:rPr>
          <w:rFonts w:ascii="Times New Roman" w:eastAsia="Times New Roman" w:hAnsi="Times New Roman" w:cs="Times New Roman"/>
          <w:b/>
          <w:sz w:val="18"/>
          <w:szCs w:val="18"/>
          <w:lang w:eastAsia="en-IN"/>
        </w:rPr>
        <w:t xml:space="preserve"> of the fields and climatic conditions around the data collection points. The research demonstrates the crop recommendation potential of Retrieval-Augmented Large Language Models on the soil data derived from the structured soil nutrients (N, P, K) and climatic parameters (temp, humidity, pH, and rainfall) converted to natural language descriptions with rule-based crop recommendation systems. An agro-climatic guidelines fine-tuned the NeoBERT Transformer to close the gap for the environment and crop suitability. To improve the system's reasoning, the research adopts a Retrieval-Augmented Generation (RAG) system embedding historical farming data and agro-climatic records in a vector database. </w:t>
      </w:r>
      <w:r w:rsidR="009D27EA" w:rsidRPr="00EE56C8">
        <w:rPr>
          <w:rFonts w:ascii="Times New Roman" w:eastAsia="Times New Roman" w:hAnsi="Times New Roman" w:cs="Times New Roman"/>
          <w:b/>
          <w:sz w:val="18"/>
          <w:szCs w:val="18"/>
          <w:lang w:eastAsia="en-IN"/>
        </w:rPr>
        <w:t xml:space="preserve">When a vector representing given conditions is contextualized with previous farming conditions, the most densely categorized result is employed to predict a crop. </w:t>
      </w:r>
      <w:r w:rsidR="00D742EF" w:rsidRPr="00EE56C8">
        <w:rPr>
          <w:rFonts w:ascii="Times New Roman" w:hAnsi="Times New Roman" w:cs="Times New Roman"/>
          <w:b/>
          <w:sz w:val="18"/>
          <w:szCs w:val="18"/>
        </w:rPr>
        <w:t xml:space="preserve">Finally, the proposed framework enhances prediction reliability and generalization across a range of environmental variables by using </w:t>
      </w:r>
      <w:r w:rsidR="009D27EA" w:rsidRPr="00EE56C8">
        <w:rPr>
          <w:rFonts w:ascii="Times New Roman" w:hAnsi="Times New Roman" w:cs="Times New Roman"/>
          <w:b/>
          <w:sz w:val="18"/>
          <w:szCs w:val="18"/>
        </w:rPr>
        <w:t xml:space="preserve">the approach </w:t>
      </w:r>
      <w:r w:rsidR="00D742EF" w:rsidRPr="00EE56C8">
        <w:rPr>
          <w:rFonts w:ascii="Times New Roman" w:hAnsi="Times New Roman" w:cs="Times New Roman"/>
          <w:b/>
          <w:sz w:val="18"/>
          <w:szCs w:val="18"/>
        </w:rPr>
        <w:t>in this research, as indicated by increased performance m</w:t>
      </w:r>
      <w:r w:rsidR="005D18EE" w:rsidRPr="00EE56C8">
        <w:rPr>
          <w:rFonts w:ascii="Times New Roman" w:hAnsi="Times New Roman" w:cs="Times New Roman"/>
          <w:b/>
          <w:sz w:val="18"/>
          <w:szCs w:val="18"/>
        </w:rPr>
        <w:t xml:space="preserve">easures like </w:t>
      </w:r>
      <w:r w:rsidR="009D27EA" w:rsidRPr="00EE56C8">
        <w:rPr>
          <w:rFonts w:ascii="Times New Roman" w:hAnsi="Times New Roman" w:cs="Times New Roman"/>
          <w:b/>
          <w:sz w:val="18"/>
          <w:szCs w:val="18"/>
        </w:rPr>
        <w:t xml:space="preserve">an </w:t>
      </w:r>
      <w:r w:rsidR="005D18EE" w:rsidRPr="00EE56C8">
        <w:rPr>
          <w:rFonts w:ascii="Times New Roman" w:hAnsi="Times New Roman" w:cs="Times New Roman"/>
          <w:b/>
          <w:sz w:val="18"/>
          <w:szCs w:val="18"/>
        </w:rPr>
        <w:t>accuracy of 99.13%,</w:t>
      </w:r>
      <w:r w:rsidR="00D742EF" w:rsidRPr="00EE56C8">
        <w:rPr>
          <w:rFonts w:ascii="Times New Roman" w:hAnsi="Times New Roman" w:cs="Times New Roman"/>
          <w:b/>
          <w:sz w:val="18"/>
          <w:szCs w:val="18"/>
        </w:rPr>
        <w:t xml:space="preserve"> </w:t>
      </w:r>
      <w:r w:rsidR="005D18EE" w:rsidRPr="00EE56C8">
        <w:rPr>
          <w:rFonts w:ascii="Times New Roman" w:hAnsi="Times New Roman" w:cs="Times New Roman"/>
          <w:b/>
          <w:sz w:val="18"/>
          <w:szCs w:val="18"/>
          <w:shd w:val="clear" w:color="auto" w:fill="FFFFFF"/>
        </w:rPr>
        <w:t xml:space="preserve">thus enhancing the reliability </w:t>
      </w:r>
      <w:r w:rsidR="00B9375B" w:rsidRPr="00EE56C8">
        <w:rPr>
          <w:rFonts w:ascii="Times New Roman" w:hAnsi="Times New Roman" w:cs="Times New Roman"/>
          <w:b/>
          <w:sz w:val="18"/>
          <w:szCs w:val="18"/>
          <w:shd w:val="clear" w:color="auto" w:fill="FFFFFF"/>
        </w:rPr>
        <w:t>as well as</w:t>
      </w:r>
      <w:r w:rsidR="005D18EE" w:rsidRPr="00EE56C8">
        <w:rPr>
          <w:rFonts w:ascii="Times New Roman" w:hAnsi="Times New Roman" w:cs="Times New Roman"/>
          <w:b/>
          <w:sz w:val="18"/>
          <w:szCs w:val="18"/>
          <w:shd w:val="clear" w:color="auto" w:fill="FFFFFF"/>
        </w:rPr>
        <w:t xml:space="preserve"> interpretability of the agricultural applications in the real world. </w:t>
      </w:r>
    </w:p>
    <w:p w14:paraId="7AA314B8" w14:textId="77777777" w:rsidR="00B07534" w:rsidRPr="00EE56C8" w:rsidRDefault="00B07534" w:rsidP="00EE56C8">
      <w:pPr>
        <w:spacing w:after="120" w:line="240" w:lineRule="auto"/>
        <w:ind w:firstLine="272"/>
        <w:jc w:val="both"/>
        <w:rPr>
          <w:rFonts w:ascii="Times New Roman" w:hAnsi="Times New Roman" w:cs="Times New Roman"/>
          <w:b/>
          <w:i/>
          <w:sz w:val="18"/>
          <w:szCs w:val="18"/>
        </w:rPr>
      </w:pPr>
      <w:r w:rsidRPr="00EE56C8">
        <w:rPr>
          <w:rFonts w:ascii="Times New Roman" w:hAnsi="Times New Roman" w:cs="Times New Roman"/>
          <w:b/>
          <w:i/>
          <w:sz w:val="18"/>
          <w:szCs w:val="18"/>
        </w:rPr>
        <w:t xml:space="preserve">Keywords: </w:t>
      </w:r>
      <w:r w:rsidR="008A0B92" w:rsidRPr="00EE56C8">
        <w:rPr>
          <w:rFonts w:ascii="Times New Roman" w:hAnsi="Times New Roman" w:cs="Times New Roman"/>
          <w:b/>
          <w:i/>
          <w:sz w:val="18"/>
          <w:szCs w:val="18"/>
        </w:rPr>
        <w:t>C</w:t>
      </w:r>
      <w:r w:rsidRPr="00EE56C8">
        <w:rPr>
          <w:rFonts w:ascii="Times New Roman" w:hAnsi="Times New Roman" w:cs="Times New Roman"/>
          <w:b/>
          <w:i/>
          <w:sz w:val="18"/>
          <w:szCs w:val="18"/>
        </w:rPr>
        <w:t xml:space="preserve">rop recommendation, </w:t>
      </w:r>
      <w:r w:rsidR="008A0B92" w:rsidRPr="00EE56C8">
        <w:rPr>
          <w:rFonts w:ascii="Times New Roman" w:hAnsi="Times New Roman" w:cs="Times New Roman"/>
          <w:b/>
          <w:i/>
          <w:sz w:val="18"/>
          <w:szCs w:val="18"/>
        </w:rPr>
        <w:t xml:space="preserve">Agriculture, </w:t>
      </w:r>
      <w:r w:rsidRPr="00EE56C8">
        <w:rPr>
          <w:rFonts w:ascii="Times New Roman" w:hAnsi="Times New Roman" w:cs="Times New Roman"/>
          <w:b/>
          <w:i/>
          <w:sz w:val="18"/>
          <w:szCs w:val="18"/>
        </w:rPr>
        <w:t xml:space="preserve">Large Language Model, RAG module, </w:t>
      </w:r>
      <w:r w:rsidR="008A0B92" w:rsidRPr="00EE56C8">
        <w:rPr>
          <w:rFonts w:ascii="Times New Roman" w:hAnsi="Times New Roman" w:cs="Times New Roman"/>
          <w:b/>
          <w:i/>
          <w:sz w:val="18"/>
          <w:szCs w:val="18"/>
        </w:rPr>
        <w:t xml:space="preserve">Adaptive transformer model. </w:t>
      </w:r>
    </w:p>
    <w:p w14:paraId="5D5ED71F" w14:textId="17A7DE64" w:rsidR="002B5D2A" w:rsidRPr="00EE56C8" w:rsidRDefault="00EE56C8" w:rsidP="00EE56C8">
      <w:pPr>
        <w:pStyle w:val="ListParagraph"/>
        <w:numPr>
          <w:ilvl w:val="0"/>
          <w:numId w:val="4"/>
        </w:numPr>
        <w:spacing w:before="160" w:after="80" w:line="240" w:lineRule="auto"/>
        <w:jc w:val="center"/>
        <w:outlineLvl w:val="0"/>
        <w:rPr>
          <w:rFonts w:ascii="Times New Roman" w:hAnsi="Times New Roman" w:cs="Times New Roman"/>
          <w:sz w:val="20"/>
          <w:szCs w:val="20"/>
        </w:rPr>
      </w:pPr>
      <w:r w:rsidRPr="00EE56C8">
        <w:rPr>
          <w:rFonts w:ascii="Times New Roman" w:hAnsi="Times New Roman" w:cs="Times New Roman"/>
          <w:sz w:val="20"/>
          <w:szCs w:val="20"/>
        </w:rPr>
        <w:t>INTRODUCTION</w:t>
      </w:r>
    </w:p>
    <w:p w14:paraId="1B5ACE9F" w14:textId="77777777" w:rsidR="00C84868" w:rsidRPr="00C84868" w:rsidRDefault="00C84868" w:rsidP="00C84868">
      <w:pPr>
        <w:spacing w:after="0" w:line="240" w:lineRule="auto"/>
        <w:jc w:val="both"/>
        <w:rPr>
          <w:rFonts w:ascii="Times New Roman" w:eastAsia="Times New Roman" w:hAnsi="Times New Roman" w:cs="Times New Roman"/>
          <w:sz w:val="20"/>
          <w:szCs w:val="20"/>
          <w:lang w:eastAsia="en-IN"/>
        </w:rPr>
      </w:pPr>
      <w:r w:rsidRPr="00C84868">
        <w:rPr>
          <w:rFonts w:ascii="Times New Roman" w:eastAsia="Times New Roman" w:hAnsi="Times New Roman" w:cs="Times New Roman"/>
          <w:sz w:val="20"/>
          <w:szCs w:val="20"/>
          <w:lang w:eastAsia="en-IN"/>
        </w:rPr>
        <w:t xml:space="preserve">Agriculture remains a crucial element of the global economy, supplying essential resources like food and clothing [1]. However, the importance of soil and fertilizers has grown due to climate change and a surging population [2], which is exerting pressure on the farming sector to meet increasing food demands. While traditional farming methods often rely on outdated theories and lack tailored solutions for specific crops, there is a pressing need for a data-driven and technology-enhanced approach to improve efficiency, reduce costs, and ensure environmental sustainability [3-4]. The Food and Agriculture Organization (FAO) projects that the world population will exceed 9 billion by 2050 [5], requiring </w:t>
      </w:r>
      <w:r w:rsidRPr="00C84868">
        <w:rPr>
          <w:rFonts w:ascii="Times New Roman" w:eastAsia="Times New Roman" w:hAnsi="Times New Roman" w:cs="Times New Roman"/>
          <w:sz w:val="20"/>
          <w:szCs w:val="20"/>
          <w:lang w:eastAsia="en-IN"/>
        </w:rPr>
        <w:t>a 70% increase in food production, underscoring the urgency for innovative agricultural practices [6].</w:t>
      </w:r>
    </w:p>
    <w:p w14:paraId="13391F0A" w14:textId="77896EE6" w:rsidR="00DC3BBC" w:rsidRPr="00EE56C8" w:rsidRDefault="00B9375B"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eastAsia="Times New Roman" w:hAnsi="Times New Roman" w:cs="Times New Roman"/>
          <w:sz w:val="20"/>
          <w:szCs w:val="20"/>
          <w:lang w:eastAsia="en-IN"/>
        </w:rPr>
        <w:t xml:space="preserve">A rapidly evolving class of AI systems, large language models (LLMs) are increasingly being utilized in both routine decision support as well as specialist advising areas, includes food production as well as agriculture [7]. Research suggests that by streamlining scientific knowledge, customizing recommendations for specific users, as well as expanding advisory reach, LLMs could facilitate advancements in agricultural extension [8]. Simultaneously, an increasing amount of research highlights the significant environmental burdens that LLMs impose: according to one study, the training as well as deployment of LLMs use a lot of energy, emit a lot of carbon, and use a lot of water, indicating the need for more sustainable design and deployment [9]. </w:t>
      </w:r>
      <w:r w:rsidR="00DC3BBC" w:rsidRPr="00EE56C8">
        <w:rPr>
          <w:rFonts w:ascii="Times New Roman" w:hAnsi="Times New Roman" w:cs="Times New Roman"/>
          <w:sz w:val="20"/>
          <w:szCs w:val="20"/>
        </w:rPr>
        <w:t>Also, an application in agriculture refers to a</w:t>
      </w:r>
      <w:r w:rsidR="009D27EA" w:rsidRPr="00EE56C8">
        <w:rPr>
          <w:rFonts w:ascii="Times New Roman" w:hAnsi="Times New Roman" w:cs="Times New Roman"/>
          <w:sz w:val="20"/>
          <w:szCs w:val="20"/>
        </w:rPr>
        <w:t>n LLM</w:t>
      </w:r>
      <w:r w:rsidR="00DC3BBC" w:rsidRPr="00EE56C8">
        <w:rPr>
          <w:rFonts w:ascii="Times New Roman" w:hAnsi="Times New Roman" w:cs="Times New Roman"/>
          <w:sz w:val="20"/>
          <w:szCs w:val="20"/>
        </w:rPr>
        <w:t xml:space="preserve"> in food production systems and describes the opportunities (e.g.</w:t>
      </w:r>
      <w:r w:rsidR="009D27EA" w:rsidRPr="00EE56C8">
        <w:rPr>
          <w:rFonts w:ascii="Times New Roman" w:hAnsi="Times New Roman" w:cs="Times New Roman"/>
          <w:sz w:val="20"/>
          <w:szCs w:val="20"/>
        </w:rPr>
        <w:t>,</w:t>
      </w:r>
      <w:r w:rsidR="00DC3BBC" w:rsidRPr="00EE56C8">
        <w:rPr>
          <w:rFonts w:ascii="Times New Roman" w:hAnsi="Times New Roman" w:cs="Times New Roman"/>
          <w:sz w:val="20"/>
          <w:szCs w:val="20"/>
        </w:rPr>
        <w:t xml:space="preserve"> decision making, image diagnostics) </w:t>
      </w:r>
      <w:r w:rsidRPr="00EE56C8">
        <w:rPr>
          <w:rFonts w:ascii="Times New Roman" w:hAnsi="Times New Roman" w:cs="Times New Roman"/>
          <w:sz w:val="20"/>
          <w:szCs w:val="20"/>
        </w:rPr>
        <w:t>as well as</w:t>
      </w:r>
      <w:r w:rsidR="00DC3BBC" w:rsidRPr="00EE56C8">
        <w:rPr>
          <w:rFonts w:ascii="Times New Roman" w:hAnsi="Times New Roman" w:cs="Times New Roman"/>
          <w:sz w:val="20"/>
          <w:szCs w:val="20"/>
        </w:rPr>
        <w:t xml:space="preserve"> the challenges (e.g.</w:t>
      </w:r>
      <w:r w:rsidR="009D27EA" w:rsidRPr="00EE56C8">
        <w:rPr>
          <w:rFonts w:ascii="Times New Roman" w:hAnsi="Times New Roman" w:cs="Times New Roman"/>
          <w:sz w:val="20"/>
          <w:szCs w:val="20"/>
        </w:rPr>
        <w:t>,</w:t>
      </w:r>
      <w:r w:rsidR="00DC3BBC" w:rsidRPr="00EE56C8">
        <w:rPr>
          <w:rFonts w:ascii="Times New Roman" w:hAnsi="Times New Roman" w:cs="Times New Roman"/>
          <w:sz w:val="20"/>
          <w:szCs w:val="20"/>
        </w:rPr>
        <w:t xml:space="preserve"> modality, data bias, and domain) of LLMs [10]. </w:t>
      </w:r>
      <w:r w:rsidR="009D27EA" w:rsidRPr="00EE56C8">
        <w:rPr>
          <w:rFonts w:ascii="Times New Roman" w:eastAsia="Times New Roman" w:hAnsi="Times New Roman" w:cs="Times New Roman"/>
          <w:sz w:val="20"/>
          <w:szCs w:val="20"/>
          <w:lang w:eastAsia="en-IN"/>
        </w:rPr>
        <w:t xml:space="preserve">As a result, LLMs have the capacity to provide </w:t>
      </w:r>
      <w:r w:rsidR="00E77777" w:rsidRPr="00EE56C8">
        <w:rPr>
          <w:rFonts w:ascii="Times New Roman" w:eastAsia="Times New Roman" w:hAnsi="Times New Roman" w:cs="Times New Roman"/>
          <w:sz w:val="20"/>
          <w:szCs w:val="20"/>
          <w:lang w:eastAsia="en-IN"/>
        </w:rPr>
        <w:t>advice</w:t>
      </w:r>
      <w:r w:rsidR="009D27EA" w:rsidRPr="00EE56C8">
        <w:rPr>
          <w:rFonts w:ascii="Times New Roman" w:eastAsia="Times New Roman" w:hAnsi="Times New Roman" w:cs="Times New Roman"/>
          <w:sz w:val="20"/>
          <w:szCs w:val="20"/>
          <w:lang w:eastAsia="en-IN"/>
        </w:rPr>
        <w:t xml:space="preserve"> to informal food producers, and concerns about LLMs' environmental profile and sustainability advisory should be addressed.</w:t>
      </w:r>
    </w:p>
    <w:p w14:paraId="11688ADE" w14:textId="6C69E769" w:rsidR="00196ECA" w:rsidRDefault="00196ECA" w:rsidP="00EE56C8">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sz w:val="20"/>
          <w:szCs w:val="20"/>
        </w:rPr>
        <w:t>In the contemporary era of precision agriculture, the integration of Large Language Models (LLMs) with multi-dimensional soil and weather datasets represents a transformative shift toward</w:t>
      </w:r>
      <w:r w:rsidR="009D27EA" w:rsidRPr="00EE56C8">
        <w:rPr>
          <w:rFonts w:ascii="Times New Roman" w:hAnsi="Times New Roman" w:cs="Times New Roman"/>
          <w:sz w:val="20"/>
          <w:szCs w:val="20"/>
        </w:rPr>
        <w:t>s</w:t>
      </w:r>
      <w:r w:rsidRPr="00EE56C8">
        <w:rPr>
          <w:rFonts w:ascii="Times New Roman" w:hAnsi="Times New Roman" w:cs="Times New Roman"/>
          <w:sz w:val="20"/>
          <w:szCs w:val="20"/>
        </w:rPr>
        <w:t xml:space="preserve"> data-driven, context-aware farming</w:t>
      </w:r>
      <w:r w:rsidR="00150EC5" w:rsidRPr="00EE56C8">
        <w:rPr>
          <w:rFonts w:ascii="Times New Roman" w:hAnsi="Times New Roman" w:cs="Times New Roman"/>
          <w:sz w:val="20"/>
          <w:szCs w:val="20"/>
        </w:rPr>
        <w:t xml:space="preserve"> [11]</w:t>
      </w:r>
      <w:r w:rsidRPr="00EE56C8">
        <w:rPr>
          <w:rFonts w:ascii="Times New Roman" w:hAnsi="Times New Roman" w:cs="Times New Roman"/>
          <w:sz w:val="20"/>
          <w:szCs w:val="20"/>
        </w:rPr>
        <w:t xml:space="preserve">. </w:t>
      </w:r>
      <w:r w:rsidR="009D27EA" w:rsidRPr="00EE56C8">
        <w:rPr>
          <w:rFonts w:ascii="Times New Roman" w:hAnsi="Times New Roman" w:cs="Times New Roman"/>
          <w:sz w:val="20"/>
          <w:szCs w:val="20"/>
        </w:rPr>
        <w:t>Although</w:t>
      </w:r>
      <w:r w:rsidRPr="00EE56C8">
        <w:rPr>
          <w:rFonts w:ascii="Times New Roman" w:hAnsi="Times New Roman" w:cs="Times New Roman"/>
          <w:sz w:val="20"/>
          <w:szCs w:val="20"/>
        </w:rPr>
        <w:t xml:space="preserve"> traditional </w:t>
      </w:r>
      <w:r w:rsidR="009D27EA" w:rsidRPr="00EE56C8">
        <w:rPr>
          <w:rFonts w:ascii="Times New Roman" w:hAnsi="Times New Roman" w:cs="Times New Roman"/>
          <w:sz w:val="20"/>
          <w:szCs w:val="20"/>
        </w:rPr>
        <w:t>ML</w:t>
      </w:r>
      <w:r w:rsidRPr="00EE56C8">
        <w:rPr>
          <w:rFonts w:ascii="Times New Roman" w:hAnsi="Times New Roman" w:cs="Times New Roman"/>
          <w:sz w:val="20"/>
          <w:szCs w:val="20"/>
        </w:rPr>
        <w:t xml:space="preserve"> models excel at predicting optimal crop types by processing numerical parameters </w:t>
      </w:r>
      <w:r w:rsidR="00B9375B" w:rsidRPr="00EE56C8">
        <w:rPr>
          <w:rFonts w:ascii="Times New Roman" w:hAnsi="Times New Roman" w:cs="Times New Roman"/>
          <w:sz w:val="20"/>
          <w:szCs w:val="20"/>
        </w:rPr>
        <w:t>includes</w:t>
      </w:r>
      <w:r w:rsidRPr="00EE56C8">
        <w:rPr>
          <w:rFonts w:ascii="Times New Roman" w:hAnsi="Times New Roman" w:cs="Times New Roman"/>
          <w:sz w:val="20"/>
          <w:szCs w:val="20"/>
        </w:rPr>
        <w:t xml:space="preserve"> Nitrogen (N), Phosphorus (P), Potassium (K), soil pH, temperature, </w:t>
      </w:r>
      <w:r w:rsidR="00B9375B" w:rsidRPr="00EE56C8">
        <w:rPr>
          <w:rFonts w:ascii="Times New Roman" w:hAnsi="Times New Roman" w:cs="Times New Roman"/>
          <w:sz w:val="20"/>
          <w:szCs w:val="20"/>
        </w:rPr>
        <w:t>as well as</w:t>
      </w:r>
      <w:r w:rsidRPr="00EE56C8">
        <w:rPr>
          <w:rFonts w:ascii="Times New Roman" w:hAnsi="Times New Roman" w:cs="Times New Roman"/>
          <w:sz w:val="20"/>
          <w:szCs w:val="20"/>
        </w:rPr>
        <w:t xml:space="preserve"> rainfall, they often lack the interpretability required for practical field application</w:t>
      </w:r>
      <w:r w:rsidR="00150EC5" w:rsidRPr="00EE56C8">
        <w:rPr>
          <w:rFonts w:ascii="Times New Roman" w:hAnsi="Times New Roman" w:cs="Times New Roman"/>
          <w:sz w:val="20"/>
          <w:szCs w:val="20"/>
        </w:rPr>
        <w:t xml:space="preserve"> [12]</w:t>
      </w:r>
      <w:r w:rsidRPr="00EE56C8">
        <w:rPr>
          <w:rFonts w:ascii="Times New Roman" w:hAnsi="Times New Roman" w:cs="Times New Roman"/>
          <w:sz w:val="20"/>
          <w:szCs w:val="20"/>
        </w:rPr>
        <w:t>. This framework bridges th</w:t>
      </w:r>
      <w:r w:rsidR="009D27EA" w:rsidRPr="00EE56C8">
        <w:rPr>
          <w:rFonts w:ascii="Times New Roman" w:hAnsi="Times New Roman" w:cs="Times New Roman"/>
          <w:sz w:val="20"/>
          <w:szCs w:val="20"/>
        </w:rPr>
        <w:t>e</w:t>
      </w:r>
      <w:r w:rsidRPr="00EE56C8">
        <w:rPr>
          <w:rFonts w:ascii="Times New Roman" w:hAnsi="Times New Roman" w:cs="Times New Roman"/>
          <w:sz w:val="20"/>
          <w:szCs w:val="20"/>
        </w:rPr>
        <w:t xml:space="preserve"> gap by leveraging the natural language reasoning of LLMs to synthesize complex environmental variables into actionable agricultural insights.</w:t>
      </w:r>
      <w:r w:rsidR="00150EC5" w:rsidRPr="00EE56C8">
        <w:rPr>
          <w:rFonts w:ascii="Times New Roman" w:hAnsi="Times New Roman" w:cs="Times New Roman"/>
          <w:sz w:val="20"/>
          <w:szCs w:val="20"/>
        </w:rPr>
        <w:t xml:space="preserve"> [13]</w:t>
      </w:r>
      <w:r w:rsidRPr="00EE56C8">
        <w:rPr>
          <w:rFonts w:ascii="Times New Roman" w:hAnsi="Times New Roman" w:cs="Times New Roman"/>
          <w:sz w:val="20"/>
          <w:szCs w:val="20"/>
        </w:rPr>
        <w:t xml:space="preserve"> By proces</w:t>
      </w:r>
      <w:r w:rsidR="00150EC5" w:rsidRPr="00EE56C8">
        <w:rPr>
          <w:rFonts w:ascii="Times New Roman" w:hAnsi="Times New Roman" w:cs="Times New Roman"/>
          <w:sz w:val="20"/>
          <w:szCs w:val="20"/>
        </w:rPr>
        <w:t>sing heterogeneous data source</w:t>
      </w:r>
      <w:r w:rsidR="009D27EA" w:rsidRPr="00EE56C8">
        <w:rPr>
          <w:rFonts w:ascii="Times New Roman" w:hAnsi="Times New Roman" w:cs="Times New Roman"/>
          <w:sz w:val="20"/>
          <w:szCs w:val="20"/>
        </w:rPr>
        <w:t>s</w:t>
      </w:r>
      <w:r w:rsidR="00150EC5" w:rsidRPr="00EE56C8">
        <w:rPr>
          <w:rFonts w:ascii="Times New Roman" w:hAnsi="Times New Roman" w:cs="Times New Roman"/>
          <w:sz w:val="20"/>
          <w:szCs w:val="20"/>
        </w:rPr>
        <w:t xml:space="preserve"> </w:t>
      </w:r>
      <w:r w:rsidRPr="00EE56C8">
        <w:rPr>
          <w:rFonts w:ascii="Times New Roman" w:hAnsi="Times New Roman" w:cs="Times New Roman"/>
          <w:sz w:val="20"/>
          <w:szCs w:val="20"/>
        </w:rPr>
        <w:t>ranging from real-time sensor logs</w:t>
      </w:r>
      <w:r w:rsidR="00150EC5" w:rsidRPr="00EE56C8">
        <w:rPr>
          <w:rFonts w:ascii="Times New Roman" w:hAnsi="Times New Roman" w:cs="Times New Roman"/>
          <w:sz w:val="20"/>
          <w:szCs w:val="20"/>
        </w:rPr>
        <w:t xml:space="preserve"> to historical climate patterns</w:t>
      </w:r>
      <w:r w:rsidR="009D27EA" w:rsidRPr="00EE56C8">
        <w:rPr>
          <w:rFonts w:ascii="Times New Roman" w:hAnsi="Times New Roman" w:cs="Times New Roman"/>
          <w:sz w:val="20"/>
          <w:szCs w:val="20"/>
        </w:rPr>
        <w:t>,</w:t>
      </w:r>
      <w:r w:rsidR="00150EC5" w:rsidRPr="00EE56C8">
        <w:rPr>
          <w:rFonts w:ascii="Times New Roman" w:hAnsi="Times New Roman" w:cs="Times New Roman"/>
          <w:sz w:val="20"/>
          <w:szCs w:val="20"/>
        </w:rPr>
        <w:t xml:space="preserve"> </w:t>
      </w:r>
      <w:r w:rsidRPr="00EE56C8">
        <w:rPr>
          <w:rFonts w:ascii="Times New Roman" w:hAnsi="Times New Roman" w:cs="Times New Roman"/>
          <w:sz w:val="20"/>
          <w:szCs w:val="20"/>
        </w:rPr>
        <w:t>the system not only identifies the most suitable crop for a specific plot of land but also provides nuanced justifications, irrigation strategies, and risk assessments</w:t>
      </w:r>
      <w:r w:rsidR="00150EC5" w:rsidRPr="00EE56C8">
        <w:rPr>
          <w:rFonts w:ascii="Times New Roman" w:hAnsi="Times New Roman" w:cs="Times New Roman"/>
          <w:sz w:val="20"/>
          <w:szCs w:val="20"/>
        </w:rPr>
        <w:t xml:space="preserve"> [14-15]</w:t>
      </w:r>
      <w:r w:rsidRPr="00EE56C8">
        <w:rPr>
          <w:rFonts w:ascii="Times New Roman" w:hAnsi="Times New Roman" w:cs="Times New Roman"/>
          <w:sz w:val="20"/>
          <w:szCs w:val="20"/>
        </w:rPr>
        <w:t xml:space="preserve">. Ultimately, this </w:t>
      </w:r>
      <w:r w:rsidRPr="00EE56C8">
        <w:rPr>
          <w:rFonts w:ascii="Times New Roman" w:hAnsi="Times New Roman" w:cs="Times New Roman"/>
          <w:sz w:val="20"/>
          <w:szCs w:val="20"/>
        </w:rPr>
        <w:lastRenderedPageBreak/>
        <w:t>approach empowers farmers with a sophisticated decision-support tool that moves beyond "black-box" predictions, fostering sustainable land management and maximizing crop yields through a conversational, human-centric interface.</w:t>
      </w:r>
    </w:p>
    <w:p w14:paraId="12390AD0" w14:textId="77777777" w:rsidR="00DF4FF0" w:rsidRPr="00EE56C8" w:rsidRDefault="00DF4FF0" w:rsidP="00EE56C8">
      <w:pPr>
        <w:spacing w:after="120" w:line="228" w:lineRule="auto"/>
        <w:ind w:firstLine="289"/>
        <w:jc w:val="both"/>
        <w:rPr>
          <w:rFonts w:ascii="Times New Roman" w:hAnsi="Times New Roman" w:cs="Times New Roman"/>
          <w:sz w:val="20"/>
          <w:szCs w:val="20"/>
        </w:rPr>
      </w:pPr>
    </w:p>
    <w:p w14:paraId="72A41E05" w14:textId="56EB08FF" w:rsidR="00632C43" w:rsidRPr="00EE56C8" w:rsidRDefault="00EE56C8" w:rsidP="00EE56C8">
      <w:pPr>
        <w:spacing w:before="120" w:after="60" w:line="240" w:lineRule="auto"/>
        <w:outlineLvl w:val="1"/>
        <w:rPr>
          <w:rFonts w:ascii="Times New Roman" w:hAnsi="Times New Roman" w:cs="Times New Roman"/>
          <w:i/>
          <w:sz w:val="20"/>
          <w:szCs w:val="20"/>
        </w:rPr>
      </w:pPr>
      <w:r>
        <w:rPr>
          <w:rFonts w:ascii="Times New Roman" w:hAnsi="Times New Roman" w:cs="Times New Roman"/>
          <w:i/>
          <w:sz w:val="20"/>
          <w:szCs w:val="20"/>
        </w:rPr>
        <w:t xml:space="preserve">A. </w:t>
      </w:r>
      <w:r w:rsidR="00632C43" w:rsidRPr="00EE56C8">
        <w:rPr>
          <w:rFonts w:ascii="Times New Roman" w:hAnsi="Times New Roman" w:cs="Times New Roman"/>
          <w:i/>
          <w:sz w:val="20"/>
          <w:szCs w:val="20"/>
        </w:rPr>
        <w:t>Motivation</w:t>
      </w:r>
    </w:p>
    <w:p w14:paraId="1D208893" w14:textId="6A119F50" w:rsidR="00470E95" w:rsidRPr="00EE56C8" w:rsidRDefault="009D27EA"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eastAsia="Times New Roman" w:hAnsi="Times New Roman" w:cs="Times New Roman"/>
          <w:sz w:val="20"/>
          <w:szCs w:val="20"/>
          <w:lang w:eastAsia="en-IN"/>
        </w:rPr>
        <w:t xml:space="preserve">The primary motivation for this approach is the pressing need to bridge the knowledge gap </w:t>
      </w:r>
      <w:r w:rsidR="00B9375B" w:rsidRPr="00EE56C8">
        <w:rPr>
          <w:rFonts w:ascii="Times New Roman" w:eastAsia="Times New Roman" w:hAnsi="Times New Roman" w:cs="Times New Roman"/>
          <w:sz w:val="20"/>
          <w:szCs w:val="20"/>
          <w:lang w:eastAsia="en-IN"/>
        </w:rPr>
        <w:t>among</w:t>
      </w:r>
      <w:r w:rsidRPr="00EE56C8">
        <w:rPr>
          <w:rFonts w:ascii="Times New Roman" w:eastAsia="Times New Roman" w:hAnsi="Times New Roman" w:cs="Times New Roman"/>
          <w:sz w:val="20"/>
          <w:szCs w:val="20"/>
          <w:lang w:eastAsia="en-IN"/>
        </w:rPr>
        <w:t xml:space="preserve"> advanced data analytics </w:t>
      </w:r>
      <w:r w:rsidR="00B9375B" w:rsidRPr="00EE56C8">
        <w:rPr>
          <w:rFonts w:ascii="Times New Roman" w:eastAsia="Times New Roman" w:hAnsi="Times New Roman" w:cs="Times New Roman"/>
          <w:sz w:val="20"/>
          <w:szCs w:val="20"/>
          <w:lang w:eastAsia="en-IN"/>
        </w:rPr>
        <w:t>as well as</w:t>
      </w:r>
      <w:r w:rsidRPr="00EE56C8">
        <w:rPr>
          <w:rFonts w:ascii="Times New Roman" w:eastAsia="Times New Roman" w:hAnsi="Times New Roman" w:cs="Times New Roman"/>
          <w:sz w:val="20"/>
          <w:szCs w:val="20"/>
          <w:lang w:eastAsia="en-IN"/>
        </w:rPr>
        <w:t xml:space="preserve"> the practical information needs of commercial and small-scale farmers coping with climatic uncertainty</w:t>
      </w:r>
      <w:r w:rsidR="00470E95" w:rsidRPr="00EE56C8">
        <w:rPr>
          <w:rFonts w:ascii="Times New Roman" w:hAnsi="Times New Roman" w:cs="Times New Roman"/>
          <w:sz w:val="20"/>
          <w:szCs w:val="20"/>
        </w:rPr>
        <w:t xml:space="preserve">. Conventional </w:t>
      </w:r>
      <w:r w:rsidRPr="00EE56C8">
        <w:rPr>
          <w:rFonts w:ascii="Times New Roman" w:hAnsi="Times New Roman" w:cs="Times New Roman"/>
          <w:sz w:val="20"/>
          <w:szCs w:val="20"/>
        </w:rPr>
        <w:t xml:space="preserve">ML </w:t>
      </w:r>
      <w:r w:rsidR="00470E95" w:rsidRPr="00EE56C8">
        <w:rPr>
          <w:rFonts w:ascii="Times New Roman" w:hAnsi="Times New Roman" w:cs="Times New Roman"/>
          <w:sz w:val="20"/>
          <w:szCs w:val="20"/>
        </w:rPr>
        <w:t>models are capable of processing soil and meteorological factors with better precision, but their “black-box” nature sometimes alienates the end-user by producing a single-world output devoid of the agricultural explanation or contextual reasoning required for well-suited decision-making.</w:t>
      </w:r>
      <w:r w:rsidRPr="00EE56C8">
        <w:rPr>
          <w:rFonts w:ascii="Times New Roman" w:eastAsia="Times New Roman" w:hAnsi="Times New Roman" w:cs="Times New Roman"/>
          <w:sz w:val="20"/>
          <w:szCs w:val="20"/>
          <w:lang w:eastAsia="en-IN"/>
        </w:rPr>
        <w:t xml:space="preserve"> However, they often neglect to account for soil and weather variability, which leads to lower yield and inefficient resource use</w:t>
      </w:r>
      <w:r w:rsidR="00581612" w:rsidRPr="00EE56C8">
        <w:rPr>
          <w:rFonts w:ascii="Times New Roman" w:hAnsi="Times New Roman" w:cs="Times New Roman"/>
          <w:sz w:val="20"/>
          <w:szCs w:val="20"/>
        </w:rPr>
        <w:t>.</w:t>
      </w:r>
      <w:r w:rsidR="00470E95" w:rsidRPr="00EE56C8">
        <w:rPr>
          <w:rFonts w:ascii="Times New Roman" w:hAnsi="Times New Roman" w:cs="Times New Roman"/>
          <w:sz w:val="20"/>
          <w:szCs w:val="20"/>
        </w:rPr>
        <w:t xml:space="preserve"> By incorporating Large Language Models (LLMs), this </w:t>
      </w:r>
      <w:r w:rsidR="00B9375B" w:rsidRPr="00EE56C8">
        <w:rPr>
          <w:rFonts w:ascii="Times New Roman" w:hAnsi="Times New Roman" w:cs="Times New Roman"/>
          <w:sz w:val="20"/>
          <w:szCs w:val="20"/>
        </w:rPr>
        <w:t>research</w:t>
      </w:r>
      <w:r w:rsidR="00470E95" w:rsidRPr="00EE56C8">
        <w:rPr>
          <w:rFonts w:ascii="Times New Roman" w:hAnsi="Times New Roman" w:cs="Times New Roman"/>
          <w:sz w:val="20"/>
          <w:szCs w:val="20"/>
        </w:rPr>
        <w:t xml:space="preserve"> aims to </w:t>
      </w:r>
      <w:r w:rsidR="00470E95" w:rsidRPr="00EE56C8">
        <w:rPr>
          <w:rFonts w:ascii="Times New Roman" w:hAnsi="Times New Roman" w:cs="Times New Roman"/>
          <w:sz w:val="20"/>
          <w:szCs w:val="20"/>
          <w:lang w:val="en-US"/>
        </w:rPr>
        <w:t>analyz</w:t>
      </w:r>
      <w:r w:rsidRPr="00EE56C8">
        <w:rPr>
          <w:rFonts w:ascii="Times New Roman" w:hAnsi="Times New Roman" w:cs="Times New Roman"/>
          <w:sz w:val="20"/>
          <w:szCs w:val="20"/>
          <w:lang w:val="en-US"/>
        </w:rPr>
        <w:t>e</w:t>
      </w:r>
      <w:r w:rsidR="00470E95" w:rsidRPr="00EE56C8">
        <w:rPr>
          <w:rFonts w:ascii="Times New Roman" w:hAnsi="Times New Roman" w:cs="Times New Roman"/>
          <w:sz w:val="20"/>
          <w:szCs w:val="20"/>
          <w:lang w:val="en-US"/>
        </w:rPr>
        <w:t xml:space="preserve"> soil </w:t>
      </w:r>
      <w:r w:rsidR="00B9375B" w:rsidRPr="00EE56C8">
        <w:rPr>
          <w:rFonts w:ascii="Times New Roman" w:hAnsi="Times New Roman" w:cs="Times New Roman"/>
          <w:sz w:val="20"/>
          <w:szCs w:val="20"/>
          <w:lang w:val="en-US"/>
        </w:rPr>
        <w:t>information</w:t>
      </w:r>
      <w:r w:rsidR="00470E95" w:rsidRPr="00EE56C8">
        <w:rPr>
          <w:rFonts w:ascii="Times New Roman" w:hAnsi="Times New Roman" w:cs="Times New Roman"/>
          <w:sz w:val="20"/>
          <w:szCs w:val="20"/>
          <w:lang w:val="en-US"/>
        </w:rPr>
        <w:t xml:space="preserve"> </w:t>
      </w:r>
      <w:r w:rsidR="00B9375B" w:rsidRPr="00EE56C8">
        <w:rPr>
          <w:rFonts w:ascii="Times New Roman" w:hAnsi="Times New Roman" w:cs="Times New Roman"/>
          <w:sz w:val="20"/>
          <w:szCs w:val="20"/>
          <w:lang w:val="en-US"/>
        </w:rPr>
        <w:t>as well as</w:t>
      </w:r>
      <w:r w:rsidR="00470E95" w:rsidRPr="00EE56C8">
        <w:rPr>
          <w:rFonts w:ascii="Times New Roman" w:hAnsi="Times New Roman" w:cs="Times New Roman"/>
          <w:sz w:val="20"/>
          <w:szCs w:val="20"/>
          <w:lang w:val="en-US"/>
        </w:rPr>
        <w:t xml:space="preserve"> weather dataset</w:t>
      </w:r>
      <w:r w:rsidRPr="00EE56C8">
        <w:rPr>
          <w:rFonts w:ascii="Times New Roman" w:hAnsi="Times New Roman" w:cs="Times New Roman"/>
          <w:sz w:val="20"/>
          <w:szCs w:val="20"/>
          <w:lang w:val="en-US"/>
        </w:rPr>
        <w:t>s</w:t>
      </w:r>
      <w:r w:rsidR="00470E95" w:rsidRPr="00EE56C8">
        <w:rPr>
          <w:rFonts w:ascii="Times New Roman" w:hAnsi="Times New Roman" w:cs="Times New Roman"/>
          <w:sz w:val="20"/>
          <w:szCs w:val="20"/>
          <w:lang w:val="en-US"/>
        </w:rPr>
        <w:t xml:space="preserve"> for recommending optimal crops for plantation. </w:t>
      </w:r>
      <w:r w:rsidR="00581612" w:rsidRPr="00EE56C8">
        <w:rPr>
          <w:rFonts w:ascii="Times New Roman" w:hAnsi="Times New Roman" w:cs="Times New Roman"/>
          <w:sz w:val="20"/>
          <w:szCs w:val="20"/>
          <w:lang w:val="en-US"/>
        </w:rPr>
        <w:t xml:space="preserve">Finally, the </w:t>
      </w:r>
      <w:r w:rsidR="00581612" w:rsidRPr="00EE56C8">
        <w:rPr>
          <w:rFonts w:ascii="Times New Roman" w:hAnsi="Times New Roman" w:cs="Times New Roman"/>
          <w:sz w:val="20"/>
          <w:szCs w:val="20"/>
        </w:rPr>
        <w:t xml:space="preserve">NeoBERT-RAG framework aims to improve food security and agricultural sustainability by providing a human-centered tool that allows farmers to optimize land use and maximum yields in </w:t>
      </w:r>
      <w:r w:rsidRPr="00EE56C8">
        <w:rPr>
          <w:rFonts w:ascii="Times New Roman" w:hAnsi="Times New Roman" w:cs="Times New Roman"/>
          <w:sz w:val="20"/>
          <w:szCs w:val="20"/>
        </w:rPr>
        <w:t xml:space="preserve">an </w:t>
      </w:r>
      <w:r w:rsidR="00581612" w:rsidRPr="00EE56C8">
        <w:rPr>
          <w:rFonts w:ascii="Times New Roman" w:hAnsi="Times New Roman" w:cs="Times New Roman"/>
          <w:sz w:val="20"/>
          <w:szCs w:val="20"/>
        </w:rPr>
        <w:t xml:space="preserve">increasingly uncertain natural context. </w:t>
      </w:r>
      <w:r w:rsidR="004F2387" w:rsidRPr="00EE56C8">
        <w:rPr>
          <w:rFonts w:ascii="Times New Roman" w:hAnsi="Times New Roman" w:cs="Times New Roman"/>
          <w:sz w:val="20"/>
          <w:szCs w:val="20"/>
        </w:rPr>
        <w:t>This research</w:t>
      </w:r>
      <w:r w:rsidRPr="00EE56C8">
        <w:rPr>
          <w:rFonts w:ascii="Times New Roman" w:hAnsi="Times New Roman" w:cs="Times New Roman"/>
          <w:sz w:val="20"/>
          <w:szCs w:val="20"/>
        </w:rPr>
        <w:t>'s</w:t>
      </w:r>
      <w:r w:rsidR="004F2387" w:rsidRPr="00EE56C8">
        <w:rPr>
          <w:rFonts w:ascii="Times New Roman" w:hAnsi="Times New Roman" w:cs="Times New Roman"/>
          <w:sz w:val="20"/>
          <w:szCs w:val="20"/>
        </w:rPr>
        <w:t xml:space="preserve"> main contribution</w:t>
      </w:r>
      <w:r w:rsidRPr="00EE56C8">
        <w:rPr>
          <w:rFonts w:ascii="Times New Roman" w:hAnsi="Times New Roman" w:cs="Times New Roman"/>
          <w:sz w:val="20"/>
          <w:szCs w:val="20"/>
        </w:rPr>
        <w:t>s</w:t>
      </w:r>
      <w:r w:rsidR="004F2387" w:rsidRPr="00EE56C8">
        <w:rPr>
          <w:rFonts w:ascii="Times New Roman" w:hAnsi="Times New Roman" w:cs="Times New Roman"/>
          <w:sz w:val="20"/>
          <w:szCs w:val="20"/>
        </w:rPr>
        <w:t xml:space="preserve"> are as follows, </w:t>
      </w:r>
    </w:p>
    <w:p w14:paraId="04243278" w14:textId="77777777" w:rsidR="004F2387" w:rsidRPr="00EE56C8" w:rsidRDefault="00B04C54" w:rsidP="00EE56C8">
      <w:pPr>
        <w:pStyle w:val="Normal1"/>
        <w:numPr>
          <w:ilvl w:val="0"/>
          <w:numId w:val="3"/>
        </w:numPr>
        <w:tabs>
          <w:tab w:val="left" w:pos="5670"/>
        </w:tabs>
        <w:spacing w:after="120" w:line="228" w:lineRule="auto"/>
        <w:ind w:left="578" w:hanging="289"/>
        <w:jc w:val="both"/>
        <w:rPr>
          <w:rFonts w:ascii="Times New Roman" w:hAnsi="Times New Roman" w:cs="Times New Roman"/>
          <w:sz w:val="20"/>
          <w:szCs w:val="20"/>
          <w:lang w:val="en-US"/>
        </w:rPr>
      </w:pPr>
      <w:r w:rsidRPr="00EE56C8">
        <w:rPr>
          <w:rFonts w:ascii="Times New Roman" w:hAnsi="Times New Roman" w:cs="Times New Roman"/>
          <w:sz w:val="20"/>
          <w:szCs w:val="20"/>
          <w:lang w:val="en-US"/>
        </w:rPr>
        <w:t xml:space="preserve">To propose a </w:t>
      </w:r>
      <w:r w:rsidRPr="00EE56C8">
        <w:rPr>
          <w:rFonts w:ascii="Times New Roman" w:hAnsi="Times New Roman" w:cs="Times New Roman"/>
          <w:b/>
          <w:i/>
          <w:sz w:val="20"/>
          <w:szCs w:val="20"/>
          <w:lang w:val="en-US"/>
        </w:rPr>
        <w:t>domain-adaptive LLM-based crop recommendation framework</w:t>
      </w:r>
      <w:r w:rsidRPr="00EE56C8">
        <w:rPr>
          <w:rFonts w:ascii="Times New Roman" w:hAnsi="Times New Roman" w:cs="Times New Roman"/>
          <w:sz w:val="20"/>
          <w:szCs w:val="20"/>
          <w:lang w:val="en-US"/>
        </w:rPr>
        <w:t xml:space="preserve"> that transforms structured soil and climatic data into </w:t>
      </w:r>
      <w:r w:rsidR="009D27EA" w:rsidRPr="00EE56C8">
        <w:rPr>
          <w:rFonts w:ascii="Times New Roman" w:hAnsi="Times New Roman" w:cs="Times New Roman"/>
          <w:sz w:val="20"/>
          <w:szCs w:val="20"/>
          <w:lang w:val="en-US"/>
        </w:rPr>
        <w:t xml:space="preserve">a </w:t>
      </w:r>
      <w:r w:rsidRPr="00EE56C8">
        <w:rPr>
          <w:rFonts w:ascii="Times New Roman" w:hAnsi="Times New Roman" w:cs="Times New Roman"/>
          <w:sz w:val="20"/>
          <w:szCs w:val="20"/>
          <w:lang w:val="en-US"/>
        </w:rPr>
        <w:t xml:space="preserve">semantic textual representation for enhanced contextual learning. </w:t>
      </w:r>
    </w:p>
    <w:p w14:paraId="7BB0C882" w14:textId="77777777" w:rsidR="00B04C54" w:rsidRPr="00EE56C8" w:rsidRDefault="00B04C54" w:rsidP="00EE56C8">
      <w:pPr>
        <w:pStyle w:val="Normal1"/>
        <w:numPr>
          <w:ilvl w:val="0"/>
          <w:numId w:val="3"/>
        </w:numPr>
        <w:tabs>
          <w:tab w:val="left" w:pos="5670"/>
        </w:tabs>
        <w:spacing w:after="120" w:line="228" w:lineRule="auto"/>
        <w:ind w:left="578" w:hanging="289"/>
        <w:jc w:val="both"/>
        <w:rPr>
          <w:rFonts w:ascii="Times New Roman" w:hAnsi="Times New Roman" w:cs="Times New Roman"/>
          <w:sz w:val="20"/>
          <w:szCs w:val="20"/>
          <w:lang w:val="en-US"/>
        </w:rPr>
      </w:pPr>
      <w:r w:rsidRPr="00EE56C8">
        <w:rPr>
          <w:rFonts w:ascii="Times New Roman" w:hAnsi="Times New Roman" w:cs="Times New Roman"/>
          <w:sz w:val="20"/>
          <w:szCs w:val="20"/>
          <w:lang w:val="en-US"/>
        </w:rPr>
        <w:t xml:space="preserve">To leverage a </w:t>
      </w:r>
      <w:r w:rsidRPr="00EE56C8">
        <w:rPr>
          <w:rFonts w:ascii="Times New Roman" w:hAnsi="Times New Roman" w:cs="Times New Roman"/>
          <w:b/>
          <w:i/>
          <w:sz w:val="20"/>
          <w:szCs w:val="20"/>
          <w:lang w:val="en-US"/>
        </w:rPr>
        <w:t>Retrieval-Augmented Generation (RAG) mechanism</w:t>
      </w:r>
      <w:r w:rsidRPr="00EE56C8">
        <w:rPr>
          <w:rFonts w:ascii="Times New Roman" w:hAnsi="Times New Roman" w:cs="Times New Roman"/>
          <w:sz w:val="20"/>
          <w:szCs w:val="20"/>
          <w:lang w:val="en-US"/>
        </w:rPr>
        <w:t xml:space="preserve"> that includes historical agricultural knowledge and agro-climatic guidelines to enhance prediction reliability and contextual reasoning. </w:t>
      </w:r>
    </w:p>
    <w:p w14:paraId="480915CB" w14:textId="77777777" w:rsidR="00B04C54" w:rsidRPr="00EE56C8" w:rsidRDefault="00B04C54" w:rsidP="00EE56C8">
      <w:pPr>
        <w:pStyle w:val="Normal1"/>
        <w:numPr>
          <w:ilvl w:val="0"/>
          <w:numId w:val="3"/>
        </w:numPr>
        <w:tabs>
          <w:tab w:val="left" w:pos="5670"/>
        </w:tabs>
        <w:spacing w:after="120" w:line="228" w:lineRule="auto"/>
        <w:ind w:left="578" w:hanging="289"/>
        <w:jc w:val="both"/>
        <w:rPr>
          <w:rFonts w:ascii="Times New Roman" w:hAnsi="Times New Roman" w:cs="Times New Roman"/>
          <w:sz w:val="20"/>
          <w:szCs w:val="20"/>
          <w:lang w:val="en-US"/>
        </w:rPr>
      </w:pPr>
      <w:r w:rsidRPr="00EE56C8">
        <w:rPr>
          <w:rFonts w:ascii="Times New Roman" w:hAnsi="Times New Roman" w:cs="Times New Roman"/>
          <w:sz w:val="20"/>
          <w:szCs w:val="20"/>
          <w:lang w:val="en-US"/>
        </w:rPr>
        <w:t xml:space="preserve">To enhance crop recommendation accuracy and generalization performance by combining </w:t>
      </w:r>
      <w:r w:rsidRPr="00EE56C8">
        <w:rPr>
          <w:rFonts w:ascii="Times New Roman" w:hAnsi="Times New Roman" w:cs="Times New Roman"/>
          <w:b/>
          <w:i/>
          <w:sz w:val="20"/>
          <w:szCs w:val="20"/>
          <w:lang w:val="en-US"/>
        </w:rPr>
        <w:t>Transformer-based embeddings</w:t>
      </w:r>
      <w:r w:rsidRPr="00EE56C8">
        <w:rPr>
          <w:rFonts w:ascii="Times New Roman" w:hAnsi="Times New Roman" w:cs="Times New Roman"/>
          <w:sz w:val="20"/>
          <w:szCs w:val="20"/>
          <w:lang w:val="en-US"/>
        </w:rPr>
        <w:t xml:space="preserve"> with knowledge retrieval and probabilistic multi-class classification. </w:t>
      </w:r>
    </w:p>
    <w:p w14:paraId="1F95DC3F" w14:textId="77777777" w:rsidR="00DC3BBC" w:rsidRPr="00EE56C8" w:rsidRDefault="00DC3BBC" w:rsidP="00EE56C8">
      <w:pPr>
        <w:pStyle w:val="Normal1"/>
        <w:tabs>
          <w:tab w:val="left" w:pos="5670"/>
        </w:tabs>
        <w:spacing w:after="120" w:line="228" w:lineRule="auto"/>
        <w:ind w:firstLine="289"/>
        <w:jc w:val="both"/>
        <w:rPr>
          <w:rFonts w:ascii="Times New Roman" w:hAnsi="Times New Roman" w:cs="Times New Roman"/>
          <w:sz w:val="20"/>
          <w:szCs w:val="20"/>
          <w:lang w:val="en-US"/>
        </w:rPr>
      </w:pPr>
      <w:r w:rsidRPr="00EE56C8">
        <w:rPr>
          <w:rFonts w:ascii="Times New Roman" w:hAnsi="Times New Roman" w:cs="Times New Roman"/>
          <w:sz w:val="20"/>
          <w:szCs w:val="20"/>
          <w:lang w:val="en-US"/>
        </w:rPr>
        <w:t xml:space="preserve">The organization of the research: Section 2 illustrates the literature review details, and Section 3 represents the proposed framework description. Section 4 describes the experimental results &amp; discussion, Section 5 indicates the conclusion &amp; future work. </w:t>
      </w:r>
    </w:p>
    <w:p w14:paraId="532F2C03" w14:textId="3560329B" w:rsidR="00CF65D8" w:rsidRPr="00EE56C8" w:rsidRDefault="00EE56C8" w:rsidP="00EE56C8">
      <w:pPr>
        <w:pStyle w:val="ListParagraph"/>
        <w:numPr>
          <w:ilvl w:val="0"/>
          <w:numId w:val="4"/>
        </w:numPr>
        <w:spacing w:before="160" w:after="80" w:line="240" w:lineRule="auto"/>
        <w:jc w:val="center"/>
        <w:outlineLvl w:val="0"/>
        <w:rPr>
          <w:rFonts w:ascii="Times New Roman" w:hAnsi="Times New Roman" w:cs="Times New Roman"/>
          <w:sz w:val="20"/>
          <w:szCs w:val="20"/>
        </w:rPr>
      </w:pPr>
      <w:r w:rsidRPr="00EE56C8">
        <w:rPr>
          <w:rFonts w:ascii="Times New Roman" w:hAnsi="Times New Roman" w:cs="Times New Roman"/>
          <w:sz w:val="20"/>
          <w:szCs w:val="20"/>
        </w:rPr>
        <w:t>RELATED WORK</w:t>
      </w:r>
    </w:p>
    <w:p w14:paraId="53B841BC" w14:textId="41FBB905" w:rsidR="000E5011" w:rsidRPr="00EE56C8" w:rsidRDefault="00B9375B"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eastAsia="Times New Roman" w:hAnsi="Times New Roman" w:cs="Times New Roman"/>
          <w:sz w:val="20"/>
          <w:szCs w:val="20"/>
          <w:lang w:eastAsia="en-IN"/>
        </w:rPr>
        <w:t xml:space="preserve">To improve Large Language Models (LLMs) includes BERT as well as GPT-2, Bakr et al. [16] transformed the ordered tabular data into descriptive textual data. Extensive tests revealed that GPT-2 outperformed the ML &amp; DL models with an accuracy of 99.55%, precision of 99.58%, and recall of 99.55%. </w:t>
      </w:r>
      <w:r w:rsidR="00632C43" w:rsidRPr="00EE56C8">
        <w:rPr>
          <w:rFonts w:ascii="Times New Roman" w:hAnsi="Times New Roman" w:cs="Times New Roman"/>
          <w:i/>
          <w:sz w:val="20"/>
          <w:szCs w:val="20"/>
        </w:rPr>
        <w:t>Divecha et al.</w:t>
      </w:r>
      <w:r w:rsidR="00632C43" w:rsidRPr="00EE56C8">
        <w:rPr>
          <w:rFonts w:ascii="Times New Roman" w:hAnsi="Times New Roman" w:cs="Times New Roman"/>
          <w:sz w:val="20"/>
          <w:szCs w:val="20"/>
        </w:rPr>
        <w:t xml:space="preserve"> [17]</w:t>
      </w:r>
      <w:r w:rsidR="00CF65D8" w:rsidRPr="00EE56C8">
        <w:rPr>
          <w:rFonts w:ascii="Times New Roman" w:hAnsi="Times New Roman" w:cs="Times New Roman"/>
          <w:sz w:val="20"/>
          <w:szCs w:val="20"/>
        </w:rPr>
        <w:t xml:space="preserve"> </w:t>
      </w:r>
      <w:r w:rsidR="00632C43" w:rsidRPr="00EE56C8">
        <w:rPr>
          <w:rFonts w:ascii="Times New Roman" w:hAnsi="Times New Roman" w:cs="Times New Roman"/>
          <w:sz w:val="20"/>
          <w:szCs w:val="20"/>
        </w:rPr>
        <w:t xml:space="preserve">utilized </w:t>
      </w:r>
      <w:r w:rsidR="00CF65D8" w:rsidRPr="00EE56C8">
        <w:rPr>
          <w:rFonts w:ascii="Times New Roman" w:hAnsi="Times New Roman" w:cs="Times New Roman"/>
          <w:sz w:val="20"/>
          <w:szCs w:val="20"/>
        </w:rPr>
        <w:t xml:space="preserve">an ensemble-based classification model, Random Forest, Support Vector Classifier (SVC), </w:t>
      </w:r>
      <w:r w:rsidR="00303986" w:rsidRPr="00EE56C8">
        <w:rPr>
          <w:rFonts w:ascii="Times New Roman" w:hAnsi="Times New Roman" w:cs="Times New Roman"/>
          <w:sz w:val="20"/>
          <w:szCs w:val="20"/>
        </w:rPr>
        <w:t>as well as</w:t>
      </w:r>
      <w:r w:rsidR="00CF65D8" w:rsidRPr="00EE56C8">
        <w:rPr>
          <w:rFonts w:ascii="Times New Roman" w:hAnsi="Times New Roman" w:cs="Times New Roman"/>
          <w:sz w:val="20"/>
          <w:szCs w:val="20"/>
        </w:rPr>
        <w:t xml:space="preserve"> Gradient Boosting Classifier to suggest the best crops in line with</w:t>
      </w:r>
      <w:r w:rsidR="00C13B36" w:rsidRPr="00EE56C8">
        <w:rPr>
          <w:rFonts w:ascii="Times New Roman" w:hAnsi="Times New Roman" w:cs="Times New Roman"/>
          <w:sz w:val="20"/>
          <w:szCs w:val="20"/>
        </w:rPr>
        <w:t xml:space="preserve"> environmental and soil factors. </w:t>
      </w:r>
      <w:r w:rsidR="00CF65D8" w:rsidRPr="00EE56C8">
        <w:rPr>
          <w:rFonts w:ascii="Times New Roman" w:hAnsi="Times New Roman" w:cs="Times New Roman"/>
          <w:sz w:val="20"/>
          <w:szCs w:val="20"/>
        </w:rPr>
        <w:t xml:space="preserve">The model shows superior classification performance, with macro and weighted averages of around 0.98 and an accuracy of 98% overall. </w:t>
      </w:r>
      <w:r w:rsidR="0097629D" w:rsidRPr="00EE56C8">
        <w:rPr>
          <w:rFonts w:ascii="Times New Roman" w:hAnsi="Times New Roman" w:cs="Times New Roman"/>
          <w:i/>
          <w:sz w:val="20"/>
          <w:szCs w:val="20"/>
        </w:rPr>
        <w:t>Yuan et al.</w:t>
      </w:r>
      <w:r w:rsidR="0097629D" w:rsidRPr="00EE56C8">
        <w:rPr>
          <w:rFonts w:ascii="Times New Roman" w:hAnsi="Times New Roman" w:cs="Times New Roman"/>
          <w:sz w:val="20"/>
          <w:szCs w:val="20"/>
        </w:rPr>
        <w:t xml:space="preserve"> [18] developed a system for integrating LLMs and the IoT for personalized pest management by providing users with location-specific pest management suggestions based on environmental data collected by edge devices. The system </w:t>
      </w:r>
      <w:r w:rsidR="0097629D" w:rsidRPr="00EE56C8">
        <w:rPr>
          <w:rFonts w:ascii="Times New Roman" w:hAnsi="Times New Roman" w:cs="Times New Roman"/>
          <w:sz w:val="20"/>
          <w:szCs w:val="20"/>
        </w:rPr>
        <w:t xml:space="preserve">was tested in a real-world scenario after being implemented in an online farm management system. A real-time system that integrates a large language model (LLM) with an ensemble model to automate the recognition of diseased plant leaves and provide treatment recommendations. Additionally, </w:t>
      </w:r>
      <w:r w:rsidR="0097629D" w:rsidRPr="00EE56C8">
        <w:rPr>
          <w:rFonts w:ascii="Times New Roman" w:hAnsi="Times New Roman" w:cs="Times New Roman"/>
          <w:i/>
          <w:sz w:val="20"/>
          <w:szCs w:val="20"/>
        </w:rPr>
        <w:t>Saha et al.</w:t>
      </w:r>
      <w:r w:rsidR="0097629D" w:rsidRPr="00EE56C8">
        <w:rPr>
          <w:rFonts w:ascii="Times New Roman" w:hAnsi="Times New Roman" w:cs="Times New Roman"/>
          <w:sz w:val="20"/>
          <w:szCs w:val="20"/>
        </w:rPr>
        <w:t xml:space="preserve"> [19] developed a mechanism for recognizing plant leaf diseases that incorporates a stacking ensemble structure, an LLM, </w:t>
      </w:r>
      <w:r w:rsidR="00303986" w:rsidRPr="00EE56C8">
        <w:rPr>
          <w:rFonts w:ascii="Times New Roman" w:hAnsi="Times New Roman" w:cs="Times New Roman"/>
          <w:sz w:val="20"/>
          <w:szCs w:val="20"/>
        </w:rPr>
        <w:t>as well as</w:t>
      </w:r>
      <w:r w:rsidR="0097629D" w:rsidRPr="00EE56C8">
        <w:rPr>
          <w:rFonts w:ascii="Times New Roman" w:hAnsi="Times New Roman" w:cs="Times New Roman"/>
          <w:sz w:val="20"/>
          <w:szCs w:val="20"/>
        </w:rPr>
        <w:t xml:space="preserve"> an Explainable AI (XAI) mechanism to enhance recognition accuracy </w:t>
      </w:r>
      <w:r w:rsidR="00303986" w:rsidRPr="00EE56C8">
        <w:rPr>
          <w:rFonts w:ascii="Times New Roman" w:hAnsi="Times New Roman" w:cs="Times New Roman"/>
          <w:sz w:val="20"/>
          <w:szCs w:val="20"/>
        </w:rPr>
        <w:t>as well as</w:t>
      </w:r>
      <w:r w:rsidR="0097629D" w:rsidRPr="00EE56C8">
        <w:rPr>
          <w:rFonts w:ascii="Times New Roman" w:hAnsi="Times New Roman" w:cs="Times New Roman"/>
          <w:sz w:val="20"/>
          <w:szCs w:val="20"/>
        </w:rPr>
        <w:t xml:space="preserve"> improve understandability. </w:t>
      </w:r>
      <w:r w:rsidR="00632C43" w:rsidRPr="00EE56C8">
        <w:rPr>
          <w:rFonts w:ascii="Times New Roman" w:hAnsi="Times New Roman" w:cs="Times New Roman"/>
          <w:i/>
          <w:sz w:val="20"/>
          <w:szCs w:val="20"/>
        </w:rPr>
        <w:t>Ozkok et al.</w:t>
      </w:r>
      <w:r w:rsidR="00632C43" w:rsidRPr="00EE56C8">
        <w:rPr>
          <w:rFonts w:ascii="Times New Roman" w:hAnsi="Times New Roman" w:cs="Times New Roman"/>
          <w:sz w:val="20"/>
          <w:szCs w:val="20"/>
        </w:rPr>
        <w:t xml:space="preserve"> [20] examined </w:t>
      </w:r>
      <w:r w:rsidR="009D27EA" w:rsidRPr="00EE56C8">
        <w:rPr>
          <w:rFonts w:ascii="Times New Roman" w:hAnsi="Times New Roman" w:cs="Times New Roman"/>
          <w:sz w:val="20"/>
          <w:szCs w:val="20"/>
        </w:rPr>
        <w:t>a</w:t>
      </w:r>
      <w:r w:rsidR="00632C43" w:rsidRPr="00EE56C8">
        <w:rPr>
          <w:rFonts w:ascii="Times New Roman" w:hAnsi="Times New Roman" w:cs="Times New Roman"/>
          <w:sz w:val="20"/>
          <w:szCs w:val="20"/>
        </w:rPr>
        <w:t xml:space="preserve"> </w:t>
      </w:r>
      <w:r w:rsidR="0055220D" w:rsidRPr="00EE56C8">
        <w:rPr>
          <w:rFonts w:ascii="Times New Roman" w:hAnsi="Times New Roman" w:cs="Times New Roman"/>
          <w:sz w:val="20"/>
          <w:szCs w:val="20"/>
        </w:rPr>
        <w:t xml:space="preserve">system </w:t>
      </w:r>
      <w:r w:rsidR="009D27EA" w:rsidRPr="00EE56C8">
        <w:rPr>
          <w:rFonts w:ascii="Times New Roman" w:hAnsi="Times New Roman" w:cs="Times New Roman"/>
          <w:sz w:val="20"/>
          <w:szCs w:val="20"/>
        </w:rPr>
        <w:t xml:space="preserve">that </w:t>
      </w:r>
      <w:r w:rsidR="0055220D" w:rsidRPr="00EE56C8">
        <w:rPr>
          <w:rFonts w:ascii="Times New Roman" w:hAnsi="Times New Roman" w:cs="Times New Roman"/>
          <w:sz w:val="20"/>
          <w:szCs w:val="20"/>
        </w:rPr>
        <w:t>uses a Long Short-Term Memory network to determine the best crops according to the soi</w:t>
      </w:r>
      <w:r w:rsidR="00A45E84" w:rsidRPr="00EE56C8">
        <w:rPr>
          <w:rFonts w:ascii="Times New Roman" w:hAnsi="Times New Roman" w:cs="Times New Roman"/>
          <w:sz w:val="20"/>
          <w:szCs w:val="20"/>
        </w:rPr>
        <w:t>l and environmental properties.</w:t>
      </w:r>
      <w:r w:rsidR="0055220D" w:rsidRPr="00EE56C8">
        <w:rPr>
          <w:rFonts w:ascii="Times New Roman" w:hAnsi="Times New Roman" w:cs="Times New Roman"/>
          <w:sz w:val="20"/>
          <w:szCs w:val="20"/>
        </w:rPr>
        <w:t xml:space="preserve"> The </w:t>
      </w:r>
      <w:r w:rsidR="00632C43" w:rsidRPr="00EE56C8">
        <w:rPr>
          <w:rFonts w:ascii="Times New Roman" w:hAnsi="Times New Roman" w:cs="Times New Roman"/>
          <w:sz w:val="20"/>
          <w:szCs w:val="20"/>
        </w:rPr>
        <w:t>suggested</w:t>
      </w:r>
      <w:r w:rsidR="0055220D" w:rsidRPr="00EE56C8">
        <w:rPr>
          <w:rFonts w:ascii="Times New Roman" w:hAnsi="Times New Roman" w:cs="Times New Roman"/>
          <w:sz w:val="20"/>
          <w:szCs w:val="20"/>
        </w:rPr>
        <w:t xml:space="preserve"> approach provides </w:t>
      </w:r>
      <w:r w:rsidR="009D27EA" w:rsidRPr="00EE56C8">
        <w:rPr>
          <w:rFonts w:ascii="Times New Roman" w:hAnsi="Times New Roman" w:cs="Times New Roman"/>
          <w:sz w:val="20"/>
          <w:szCs w:val="20"/>
        </w:rPr>
        <w:t>potential</w:t>
      </w:r>
      <w:r w:rsidR="0055220D" w:rsidRPr="00EE56C8">
        <w:rPr>
          <w:rFonts w:ascii="Times New Roman" w:hAnsi="Times New Roman" w:cs="Times New Roman"/>
          <w:sz w:val="20"/>
          <w:szCs w:val="20"/>
        </w:rPr>
        <w:t xml:space="preserve"> insights for the development of an efficient decision-support system that assists the farmer in the selection of suitable crops. </w:t>
      </w:r>
      <w:r w:rsidR="00632C43" w:rsidRPr="00EE56C8">
        <w:rPr>
          <w:rFonts w:ascii="Times New Roman" w:hAnsi="Times New Roman" w:cs="Times New Roman"/>
          <w:sz w:val="20"/>
          <w:szCs w:val="20"/>
        </w:rPr>
        <w:t>The</w:t>
      </w:r>
      <w:r w:rsidR="009D27EA" w:rsidRPr="00EE56C8">
        <w:rPr>
          <w:rFonts w:ascii="Times New Roman" w:hAnsi="Times New Roman" w:cs="Times New Roman"/>
          <w:sz w:val="20"/>
          <w:szCs w:val="20"/>
        </w:rPr>
        <w:t xml:space="preserve"> ML </w:t>
      </w:r>
      <w:r w:rsidR="000E5011" w:rsidRPr="00EE56C8">
        <w:rPr>
          <w:rFonts w:ascii="Times New Roman" w:hAnsi="Times New Roman" w:cs="Times New Roman"/>
          <w:sz w:val="20"/>
          <w:szCs w:val="20"/>
        </w:rPr>
        <w:t>based crop recommendation system tailored for the farming landscape</w:t>
      </w:r>
      <w:r w:rsidR="00632C43" w:rsidRPr="00EE56C8">
        <w:rPr>
          <w:rFonts w:ascii="Times New Roman" w:hAnsi="Times New Roman" w:cs="Times New Roman"/>
          <w:sz w:val="20"/>
          <w:szCs w:val="20"/>
        </w:rPr>
        <w:t xml:space="preserve"> was suggested by </w:t>
      </w:r>
      <w:r w:rsidR="00632C43" w:rsidRPr="00EE56C8">
        <w:rPr>
          <w:rFonts w:ascii="Times New Roman" w:hAnsi="Times New Roman" w:cs="Times New Roman"/>
          <w:i/>
          <w:sz w:val="20"/>
          <w:szCs w:val="20"/>
        </w:rPr>
        <w:t>Prity et a</w:t>
      </w:r>
      <w:r w:rsidR="00A45E84" w:rsidRPr="00EE56C8">
        <w:rPr>
          <w:rFonts w:ascii="Times New Roman" w:hAnsi="Times New Roman" w:cs="Times New Roman"/>
          <w:i/>
          <w:sz w:val="20"/>
          <w:szCs w:val="20"/>
        </w:rPr>
        <w:t>l</w:t>
      </w:r>
      <w:r w:rsidR="00632C43" w:rsidRPr="00EE56C8">
        <w:rPr>
          <w:rFonts w:ascii="Times New Roman" w:hAnsi="Times New Roman" w:cs="Times New Roman"/>
          <w:i/>
          <w:sz w:val="20"/>
          <w:szCs w:val="20"/>
        </w:rPr>
        <w:t>.</w:t>
      </w:r>
      <w:r w:rsidR="00632C43" w:rsidRPr="00EE56C8">
        <w:rPr>
          <w:rFonts w:ascii="Times New Roman" w:hAnsi="Times New Roman" w:cs="Times New Roman"/>
          <w:sz w:val="20"/>
          <w:szCs w:val="20"/>
        </w:rPr>
        <w:t xml:space="preserve"> [21]</w:t>
      </w:r>
      <w:r w:rsidR="000E5011" w:rsidRPr="00EE56C8">
        <w:rPr>
          <w:rFonts w:ascii="Times New Roman" w:hAnsi="Times New Roman" w:cs="Times New Roman"/>
          <w:sz w:val="20"/>
          <w:szCs w:val="20"/>
        </w:rPr>
        <w:t>. The study appraise</w:t>
      </w:r>
      <w:r w:rsidR="00493AB5" w:rsidRPr="00EE56C8">
        <w:rPr>
          <w:rFonts w:ascii="Times New Roman" w:hAnsi="Times New Roman" w:cs="Times New Roman"/>
          <w:sz w:val="20"/>
          <w:szCs w:val="20"/>
        </w:rPr>
        <w:t>d</w:t>
      </w:r>
      <w:r w:rsidR="000E5011" w:rsidRPr="00EE56C8">
        <w:rPr>
          <w:rFonts w:ascii="Times New Roman" w:hAnsi="Times New Roman" w:cs="Times New Roman"/>
          <w:sz w:val="20"/>
          <w:szCs w:val="20"/>
        </w:rPr>
        <w:t xml:space="preserve"> the </w:t>
      </w:r>
      <w:r w:rsidR="00303986" w:rsidRPr="00EE56C8">
        <w:rPr>
          <w:rFonts w:ascii="Times New Roman" w:hAnsi="Times New Roman" w:cs="Times New Roman"/>
          <w:sz w:val="20"/>
          <w:szCs w:val="20"/>
        </w:rPr>
        <w:t>efficiency</w:t>
      </w:r>
      <w:r w:rsidR="00632C43" w:rsidRPr="00EE56C8">
        <w:rPr>
          <w:rFonts w:ascii="Times New Roman" w:hAnsi="Times New Roman" w:cs="Times New Roman"/>
          <w:sz w:val="20"/>
          <w:szCs w:val="20"/>
        </w:rPr>
        <w:t xml:space="preserve"> of nine distinct ML models </w:t>
      </w:r>
      <w:r w:rsidR="000E5011" w:rsidRPr="00EE56C8">
        <w:rPr>
          <w:rFonts w:ascii="Times New Roman" w:hAnsi="Times New Roman" w:cs="Times New Roman"/>
          <w:sz w:val="20"/>
          <w:szCs w:val="20"/>
        </w:rPr>
        <w:t xml:space="preserve">to </w:t>
      </w:r>
      <w:r w:rsidR="00303986" w:rsidRPr="00EE56C8">
        <w:rPr>
          <w:rFonts w:ascii="Times New Roman" w:hAnsi="Times New Roman" w:cs="Times New Roman"/>
          <w:sz w:val="20"/>
          <w:szCs w:val="20"/>
        </w:rPr>
        <w:t>create</w:t>
      </w:r>
      <w:r w:rsidR="000E5011" w:rsidRPr="00EE56C8">
        <w:rPr>
          <w:rFonts w:ascii="Times New Roman" w:hAnsi="Times New Roman" w:cs="Times New Roman"/>
          <w:sz w:val="20"/>
          <w:szCs w:val="20"/>
        </w:rPr>
        <w:t xml:space="preserve"> practical recommendations for crop selection. </w:t>
      </w:r>
      <w:r w:rsidR="0097629D" w:rsidRPr="00EE56C8">
        <w:rPr>
          <w:rFonts w:ascii="Times New Roman" w:hAnsi="Times New Roman" w:cs="Times New Roman"/>
          <w:sz w:val="20"/>
          <w:szCs w:val="20"/>
        </w:rPr>
        <w:t>The R</w:t>
      </w:r>
      <w:r w:rsidR="000E5011" w:rsidRPr="00EE56C8">
        <w:rPr>
          <w:rFonts w:ascii="Times New Roman" w:hAnsi="Times New Roman" w:cs="Times New Roman"/>
          <w:sz w:val="20"/>
          <w:szCs w:val="20"/>
        </w:rPr>
        <w:t xml:space="preserve">adom Forest </w:t>
      </w:r>
      <w:r w:rsidR="0097629D" w:rsidRPr="00EE56C8">
        <w:rPr>
          <w:rFonts w:ascii="Times New Roman" w:hAnsi="Times New Roman" w:cs="Times New Roman"/>
          <w:sz w:val="20"/>
          <w:szCs w:val="20"/>
        </w:rPr>
        <w:t>model outperformed t</w:t>
      </w:r>
      <w:r w:rsidR="009D27EA" w:rsidRPr="00EE56C8">
        <w:rPr>
          <w:rFonts w:ascii="Times New Roman" w:hAnsi="Times New Roman" w:cs="Times New Roman"/>
          <w:sz w:val="20"/>
          <w:szCs w:val="20"/>
        </w:rPr>
        <w:t>he</w:t>
      </w:r>
      <w:r w:rsidR="0097629D" w:rsidRPr="00EE56C8">
        <w:rPr>
          <w:rFonts w:ascii="Times New Roman" w:hAnsi="Times New Roman" w:cs="Times New Roman"/>
          <w:sz w:val="20"/>
          <w:szCs w:val="20"/>
        </w:rPr>
        <w:t xml:space="preserve"> other models, obtaining the highest accuracy of 99.31%. </w:t>
      </w:r>
    </w:p>
    <w:p w14:paraId="5EBEB08C" w14:textId="1EF4EC80" w:rsidR="00B1497E" w:rsidRPr="00EE56C8" w:rsidRDefault="00B1497E" w:rsidP="00EE56C8">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i/>
          <w:sz w:val="20"/>
          <w:szCs w:val="20"/>
        </w:rPr>
        <w:t>Goel et al.</w:t>
      </w:r>
      <w:r w:rsidRPr="00EE56C8">
        <w:rPr>
          <w:rFonts w:ascii="Times New Roman" w:hAnsi="Times New Roman" w:cs="Times New Roman"/>
          <w:sz w:val="20"/>
          <w:szCs w:val="20"/>
        </w:rPr>
        <w:t xml:space="preserve"> [22] presented two new hybrid nature-inspired optimization techniques that use remote sensing data from Landsat-8 </w:t>
      </w:r>
      <w:r w:rsidR="00303986" w:rsidRPr="00EE56C8">
        <w:rPr>
          <w:rFonts w:ascii="Times New Roman" w:hAnsi="Times New Roman" w:cs="Times New Roman"/>
          <w:sz w:val="20"/>
          <w:szCs w:val="20"/>
        </w:rPr>
        <w:t>as well as</w:t>
      </w:r>
      <w:r w:rsidRPr="00EE56C8">
        <w:rPr>
          <w:rFonts w:ascii="Times New Roman" w:hAnsi="Times New Roman" w:cs="Times New Roman"/>
          <w:sz w:val="20"/>
          <w:szCs w:val="20"/>
        </w:rPr>
        <w:t xml:space="preserve"> 9 platforms to improve artificial neural network (ANN) performance in crop prediction. According to experimental outputs, the EEFO-CPO hybrid obtained 94.09% </w:t>
      </w:r>
      <w:r w:rsidR="00303986" w:rsidRPr="00EE56C8">
        <w:rPr>
          <w:rFonts w:ascii="Times New Roman" w:hAnsi="Times New Roman" w:cs="Times New Roman"/>
          <w:sz w:val="20"/>
          <w:szCs w:val="20"/>
        </w:rPr>
        <w:t>as well as</w:t>
      </w:r>
      <w:r w:rsidRPr="00EE56C8">
        <w:rPr>
          <w:rFonts w:ascii="Times New Roman" w:hAnsi="Times New Roman" w:cs="Times New Roman"/>
          <w:sz w:val="20"/>
          <w:szCs w:val="20"/>
        </w:rPr>
        <w:t xml:space="preserve"> 94.94% classification accuracies for the Kharif and Rabi seasons, separately, while the GSA-HGS hybrid reaches 95.32% and 94.99%. A ML-based crop recommendation system that makes use of important soil and weather factors was developed by </w:t>
      </w:r>
      <w:r w:rsidRPr="00EE56C8">
        <w:rPr>
          <w:rFonts w:ascii="Times New Roman" w:hAnsi="Times New Roman" w:cs="Times New Roman"/>
          <w:i/>
          <w:sz w:val="20"/>
          <w:szCs w:val="20"/>
          <w:shd w:val="clear" w:color="auto" w:fill="FFFFFF"/>
        </w:rPr>
        <w:t>Yuliyanto et al.</w:t>
      </w:r>
      <w:r w:rsidRPr="00EE56C8">
        <w:rPr>
          <w:rFonts w:ascii="Times New Roman" w:hAnsi="Times New Roman" w:cs="Times New Roman"/>
          <w:sz w:val="20"/>
          <w:szCs w:val="20"/>
          <w:shd w:val="clear" w:color="auto" w:fill="FFFFFF"/>
        </w:rPr>
        <w:t xml:space="preserve"> [23]. The k-Nearest Neighbors (KNN) technique</w:t>
      </w:r>
      <w:r w:rsidR="00303986" w:rsidRPr="00EE56C8">
        <w:rPr>
          <w:rFonts w:ascii="Times New Roman" w:hAnsi="Times New Roman" w:cs="Times New Roman"/>
          <w:sz w:val="20"/>
          <w:szCs w:val="20"/>
          <w:shd w:val="clear" w:color="auto" w:fill="FFFFFF"/>
        </w:rPr>
        <w:t xml:space="preserve"> that</w:t>
      </w:r>
      <w:r w:rsidRPr="00EE56C8">
        <w:rPr>
          <w:rFonts w:ascii="Times New Roman" w:hAnsi="Times New Roman" w:cs="Times New Roman"/>
          <w:sz w:val="20"/>
          <w:szCs w:val="20"/>
          <w:shd w:val="clear" w:color="auto" w:fill="FFFFFF"/>
        </w:rPr>
        <w:t xml:space="preserve"> maximizes classification accuracy by determining the ideal value of </w:t>
      </w:r>
      <w:r w:rsidR="00AE3DCD" w:rsidRPr="00EE56C8">
        <w:rPr>
          <w:rFonts w:ascii="Times New Roman" w:hAnsi="Times New Roman" w:cs="Times New Roman"/>
          <w:sz w:val="20"/>
          <w:szCs w:val="20"/>
          <w:shd w:val="clear" w:color="auto" w:fill="FFFFFF"/>
        </w:rPr>
        <w:t xml:space="preserve">“k”, was </w:t>
      </w:r>
      <w:r w:rsidR="009D27EA" w:rsidRPr="00EE56C8">
        <w:rPr>
          <w:rFonts w:ascii="Times New Roman" w:hAnsi="Times New Roman" w:cs="Times New Roman"/>
          <w:sz w:val="20"/>
          <w:szCs w:val="20"/>
          <w:shd w:val="clear" w:color="auto" w:fill="FFFFFF"/>
        </w:rPr>
        <w:t>employed</w:t>
      </w:r>
      <w:r w:rsidR="00AE3DCD" w:rsidRPr="00EE56C8">
        <w:rPr>
          <w:rFonts w:ascii="Times New Roman" w:hAnsi="Times New Roman" w:cs="Times New Roman"/>
          <w:sz w:val="20"/>
          <w:szCs w:val="20"/>
          <w:shd w:val="clear" w:color="auto" w:fill="FFFFFF"/>
        </w:rPr>
        <w:t xml:space="preserve"> in this work. The work findings exhibit that the KNN algorithm uses soil and meteorological data to produce crop suggestions </w:t>
      </w:r>
      <w:r w:rsidR="009D27EA" w:rsidRPr="00EE56C8">
        <w:rPr>
          <w:rFonts w:ascii="Times New Roman" w:hAnsi="Times New Roman" w:cs="Times New Roman"/>
          <w:sz w:val="20"/>
          <w:szCs w:val="20"/>
          <w:shd w:val="clear" w:color="auto" w:fill="FFFFFF"/>
        </w:rPr>
        <w:t>with a high accuracy of 96.67%.</w:t>
      </w:r>
      <w:r w:rsidR="00AE3DCD" w:rsidRPr="00EE56C8">
        <w:rPr>
          <w:rFonts w:ascii="Times New Roman" w:hAnsi="Times New Roman" w:cs="Times New Roman"/>
          <w:sz w:val="20"/>
          <w:szCs w:val="20"/>
          <w:shd w:val="clear" w:color="auto" w:fill="FFFFFF"/>
        </w:rPr>
        <w:t xml:space="preserve"> </w:t>
      </w:r>
      <w:r w:rsidR="00AE3DCD" w:rsidRPr="00EE56C8">
        <w:rPr>
          <w:rFonts w:ascii="Times New Roman" w:hAnsi="Times New Roman" w:cs="Times New Roman"/>
          <w:i/>
          <w:sz w:val="20"/>
          <w:szCs w:val="20"/>
          <w:shd w:val="clear" w:color="auto" w:fill="FFFFFF"/>
        </w:rPr>
        <w:t>Kannan et al.</w:t>
      </w:r>
      <w:r w:rsidR="00AE3DCD" w:rsidRPr="00EE56C8">
        <w:rPr>
          <w:rFonts w:ascii="Times New Roman" w:hAnsi="Times New Roman" w:cs="Times New Roman"/>
          <w:sz w:val="20"/>
          <w:szCs w:val="20"/>
          <w:shd w:val="clear" w:color="auto" w:fill="FFFFFF"/>
        </w:rPr>
        <w:t xml:space="preserve"> [24] suggested an approach </w:t>
      </w:r>
      <w:r w:rsidR="009D27EA" w:rsidRPr="00EE56C8">
        <w:rPr>
          <w:rFonts w:ascii="Times New Roman" w:hAnsi="Times New Roman" w:cs="Times New Roman"/>
          <w:sz w:val="20"/>
          <w:szCs w:val="20"/>
          <w:shd w:val="clear" w:color="auto" w:fill="FFFFFF"/>
        </w:rPr>
        <w:t xml:space="preserve">that </w:t>
      </w:r>
      <w:r w:rsidR="00AE3DCD" w:rsidRPr="00EE56C8">
        <w:rPr>
          <w:rFonts w:ascii="Times New Roman" w:hAnsi="Times New Roman" w:cs="Times New Roman"/>
          <w:sz w:val="20"/>
          <w:szCs w:val="20"/>
          <w:shd w:val="clear" w:color="auto" w:fill="FFFFFF"/>
        </w:rPr>
        <w:t xml:space="preserve">continuously assesses real-time environmental factors, in contrast to traditional methods based on stationary soil data. The approach achieves a prediction accuracy of 98.9% using a trained random forest model with </w:t>
      </w:r>
      <w:r w:rsidR="009D27EA" w:rsidRPr="00EE56C8">
        <w:rPr>
          <w:rFonts w:ascii="Times New Roman" w:hAnsi="Times New Roman" w:cs="Times New Roman"/>
          <w:sz w:val="20"/>
          <w:szCs w:val="20"/>
          <w:shd w:val="clear" w:color="auto" w:fill="FFFFFF"/>
        </w:rPr>
        <w:t xml:space="preserve">a </w:t>
      </w:r>
      <w:r w:rsidR="00AE3DCD" w:rsidRPr="00EE56C8">
        <w:rPr>
          <w:rFonts w:ascii="Times New Roman" w:hAnsi="Times New Roman" w:cs="Times New Roman"/>
          <w:sz w:val="20"/>
          <w:szCs w:val="20"/>
          <w:shd w:val="clear" w:color="auto" w:fill="FFFFFF"/>
        </w:rPr>
        <w:t xml:space="preserve">sizable crop dataset, far outperforming other models. </w:t>
      </w:r>
      <w:r w:rsidR="00AE3DCD" w:rsidRPr="00EE56C8">
        <w:rPr>
          <w:rFonts w:ascii="Times New Roman" w:hAnsi="Times New Roman" w:cs="Times New Roman"/>
          <w:i/>
          <w:sz w:val="20"/>
          <w:szCs w:val="20"/>
          <w:shd w:val="clear" w:color="auto" w:fill="FFFFFF"/>
        </w:rPr>
        <w:t>Abdullah et al</w:t>
      </w:r>
      <w:r w:rsidR="00AE3DCD" w:rsidRPr="00EE56C8">
        <w:rPr>
          <w:rFonts w:ascii="Times New Roman" w:hAnsi="Times New Roman" w:cs="Times New Roman"/>
          <w:sz w:val="20"/>
          <w:szCs w:val="20"/>
          <w:shd w:val="clear" w:color="auto" w:fill="FFFFFF"/>
        </w:rPr>
        <w:t>. [25] introduced a</w:t>
      </w:r>
      <w:r w:rsidR="009D27EA" w:rsidRPr="00EE56C8">
        <w:rPr>
          <w:rFonts w:ascii="Times New Roman" w:hAnsi="Times New Roman" w:cs="Times New Roman"/>
          <w:sz w:val="20"/>
          <w:szCs w:val="20"/>
          <w:shd w:val="clear" w:color="auto" w:fill="FFFFFF"/>
        </w:rPr>
        <w:t>n</w:t>
      </w:r>
      <w:r w:rsidR="00AE3DCD" w:rsidRPr="00EE56C8">
        <w:rPr>
          <w:rFonts w:ascii="Times New Roman" w:hAnsi="Times New Roman" w:cs="Times New Roman"/>
          <w:sz w:val="20"/>
          <w:szCs w:val="20"/>
          <w:shd w:val="clear" w:color="auto" w:fill="FFFFFF"/>
        </w:rPr>
        <w:t xml:space="preserve"> ML-based plant recommendation system that uses requirements-related criteria. According to the work findings</w:t>
      </w:r>
      <w:r w:rsidR="009D27EA" w:rsidRPr="00EE56C8">
        <w:rPr>
          <w:rFonts w:ascii="Times New Roman" w:hAnsi="Times New Roman" w:cs="Times New Roman"/>
          <w:sz w:val="20"/>
          <w:szCs w:val="20"/>
          <w:shd w:val="clear" w:color="auto" w:fill="FFFFFF"/>
        </w:rPr>
        <w:t>,</w:t>
      </w:r>
      <w:r w:rsidR="00AE3DCD" w:rsidRPr="00EE56C8">
        <w:rPr>
          <w:rFonts w:ascii="Times New Roman" w:hAnsi="Times New Roman" w:cs="Times New Roman"/>
          <w:sz w:val="20"/>
          <w:szCs w:val="20"/>
          <w:shd w:val="clear" w:color="auto" w:fill="FFFFFF"/>
        </w:rPr>
        <w:t xml:space="preserve"> the random forest approach had the highest accuracy (0.9981), followed by XGBoost (0.999) </w:t>
      </w:r>
      <w:r w:rsidR="00303986" w:rsidRPr="00EE56C8">
        <w:rPr>
          <w:rFonts w:ascii="Times New Roman" w:hAnsi="Times New Roman" w:cs="Times New Roman"/>
          <w:sz w:val="20"/>
          <w:szCs w:val="20"/>
        </w:rPr>
        <w:t>as well as</w:t>
      </w:r>
      <w:r w:rsidR="00AE3DCD" w:rsidRPr="00EE56C8">
        <w:rPr>
          <w:rFonts w:ascii="Times New Roman" w:hAnsi="Times New Roman" w:cs="Times New Roman"/>
          <w:sz w:val="20"/>
          <w:szCs w:val="20"/>
          <w:shd w:val="clear" w:color="auto" w:fill="FFFFFF"/>
        </w:rPr>
        <w:t xml:space="preserve"> Decision Tree (0.9873), which</w:t>
      </w:r>
      <w:r w:rsidR="009D27EA" w:rsidRPr="00EE56C8">
        <w:rPr>
          <w:rFonts w:ascii="Times New Roman" w:hAnsi="Times New Roman" w:cs="Times New Roman"/>
          <w:sz w:val="20"/>
          <w:szCs w:val="20"/>
          <w:shd w:val="clear" w:color="auto" w:fill="FFFFFF"/>
        </w:rPr>
        <w:t>,</w:t>
      </w:r>
      <w:r w:rsidR="00AE3DCD" w:rsidRPr="00EE56C8">
        <w:rPr>
          <w:rFonts w:ascii="Times New Roman" w:hAnsi="Times New Roman" w:cs="Times New Roman"/>
          <w:sz w:val="20"/>
          <w:szCs w:val="20"/>
          <w:shd w:val="clear" w:color="auto" w:fill="FFFFFF"/>
        </w:rPr>
        <w:t xml:space="preserve"> on user input</w:t>
      </w:r>
      <w:r w:rsidR="009D27EA" w:rsidRPr="00EE56C8">
        <w:rPr>
          <w:rFonts w:ascii="Times New Roman" w:hAnsi="Times New Roman" w:cs="Times New Roman"/>
          <w:sz w:val="20"/>
          <w:szCs w:val="20"/>
          <w:shd w:val="clear" w:color="auto" w:fill="FFFFFF"/>
        </w:rPr>
        <w:t>,</w:t>
      </w:r>
      <w:r w:rsidR="00AE3DCD" w:rsidRPr="00EE56C8">
        <w:rPr>
          <w:rFonts w:ascii="Times New Roman" w:hAnsi="Times New Roman" w:cs="Times New Roman"/>
          <w:sz w:val="20"/>
          <w:szCs w:val="20"/>
          <w:shd w:val="clear" w:color="auto" w:fill="FFFFFF"/>
        </w:rPr>
        <w:t xml:space="preserve"> the algorithm suggested other kind</w:t>
      </w:r>
      <w:r w:rsidR="009D27EA" w:rsidRPr="00EE56C8">
        <w:rPr>
          <w:rFonts w:ascii="Times New Roman" w:hAnsi="Times New Roman" w:cs="Times New Roman"/>
          <w:sz w:val="20"/>
          <w:szCs w:val="20"/>
          <w:shd w:val="clear" w:color="auto" w:fill="FFFFFF"/>
        </w:rPr>
        <w:t>s</w:t>
      </w:r>
      <w:r w:rsidR="00AE3DCD" w:rsidRPr="00EE56C8">
        <w:rPr>
          <w:rFonts w:ascii="Times New Roman" w:hAnsi="Times New Roman" w:cs="Times New Roman"/>
          <w:sz w:val="20"/>
          <w:szCs w:val="20"/>
          <w:shd w:val="clear" w:color="auto" w:fill="FFFFFF"/>
        </w:rPr>
        <w:t xml:space="preserve"> of plants. </w:t>
      </w:r>
      <w:r w:rsidR="00AE3DCD" w:rsidRPr="00EE56C8">
        <w:rPr>
          <w:rFonts w:ascii="Times New Roman" w:hAnsi="Times New Roman" w:cs="Times New Roman"/>
          <w:i/>
          <w:sz w:val="20"/>
          <w:szCs w:val="20"/>
          <w:shd w:val="clear" w:color="auto" w:fill="FFFFFF"/>
        </w:rPr>
        <w:t>Venkateswara et al.</w:t>
      </w:r>
      <w:r w:rsidR="00AE3DCD" w:rsidRPr="00EE56C8">
        <w:rPr>
          <w:rFonts w:ascii="Times New Roman" w:hAnsi="Times New Roman" w:cs="Times New Roman"/>
          <w:sz w:val="20"/>
          <w:szCs w:val="20"/>
          <w:shd w:val="clear" w:color="auto" w:fill="FFFFFF"/>
        </w:rPr>
        <w:t xml:space="preserve"> [26] </w:t>
      </w:r>
      <w:r w:rsidR="00185EDF" w:rsidRPr="00EE56C8">
        <w:rPr>
          <w:rFonts w:ascii="Times New Roman" w:hAnsi="Times New Roman" w:cs="Times New Roman"/>
          <w:sz w:val="20"/>
          <w:szCs w:val="20"/>
          <w:shd w:val="clear" w:color="auto" w:fill="FFFFFF"/>
        </w:rPr>
        <w:t xml:space="preserve">described </w:t>
      </w:r>
      <w:r w:rsidR="009D27EA" w:rsidRPr="00EE56C8">
        <w:rPr>
          <w:rFonts w:ascii="Times New Roman" w:hAnsi="Times New Roman" w:cs="Times New Roman"/>
          <w:sz w:val="20"/>
          <w:szCs w:val="20"/>
          <w:shd w:val="clear" w:color="auto" w:fill="FFFFFF"/>
        </w:rPr>
        <w:t xml:space="preserve">a </w:t>
      </w:r>
      <w:r w:rsidR="00185EDF" w:rsidRPr="00EE56C8">
        <w:rPr>
          <w:rFonts w:ascii="Times New Roman" w:hAnsi="Times New Roman" w:cs="Times New Roman"/>
          <w:sz w:val="20"/>
          <w:szCs w:val="20"/>
          <w:shd w:val="clear" w:color="auto" w:fill="FFFFFF"/>
        </w:rPr>
        <w:t xml:space="preserve">unified smart recommendation system based on TabNet, a deep learning (DL) design created especially for tabular data. When tested with the crop </w:t>
      </w:r>
      <w:r w:rsidR="00303986" w:rsidRPr="00EE56C8">
        <w:rPr>
          <w:rFonts w:ascii="Times New Roman" w:hAnsi="Times New Roman" w:cs="Times New Roman"/>
          <w:sz w:val="20"/>
          <w:szCs w:val="20"/>
        </w:rPr>
        <w:t xml:space="preserve">as well as </w:t>
      </w:r>
      <w:r w:rsidR="00185EDF" w:rsidRPr="00EE56C8">
        <w:rPr>
          <w:rFonts w:ascii="Times New Roman" w:hAnsi="Times New Roman" w:cs="Times New Roman"/>
          <w:sz w:val="20"/>
          <w:szCs w:val="20"/>
          <w:shd w:val="clear" w:color="auto" w:fill="FFFFFF"/>
        </w:rPr>
        <w:t xml:space="preserve">fertilizer dataset from western Maharashtra, TabNet obtained </w:t>
      </w:r>
      <w:r w:rsidR="009D27EA" w:rsidRPr="00EE56C8">
        <w:rPr>
          <w:rFonts w:ascii="Times New Roman" w:hAnsi="Times New Roman" w:cs="Times New Roman"/>
          <w:sz w:val="20"/>
          <w:szCs w:val="20"/>
          <w:shd w:val="clear" w:color="auto" w:fill="FFFFFF"/>
        </w:rPr>
        <w:t xml:space="preserve">a </w:t>
      </w:r>
      <w:r w:rsidR="00185EDF" w:rsidRPr="00EE56C8">
        <w:rPr>
          <w:rFonts w:ascii="Times New Roman" w:hAnsi="Times New Roman" w:cs="Times New Roman"/>
          <w:sz w:val="20"/>
          <w:szCs w:val="20"/>
          <w:shd w:val="clear" w:color="auto" w:fill="FFFFFF"/>
        </w:rPr>
        <w:t xml:space="preserve">superior classification accuracy of 95/24% for fertilizer recommendation </w:t>
      </w:r>
      <w:r w:rsidR="00303986" w:rsidRPr="00EE56C8">
        <w:rPr>
          <w:rFonts w:ascii="Times New Roman" w:hAnsi="Times New Roman" w:cs="Times New Roman"/>
          <w:sz w:val="20"/>
          <w:szCs w:val="20"/>
        </w:rPr>
        <w:t>as well as</w:t>
      </w:r>
      <w:r w:rsidR="00185EDF" w:rsidRPr="00EE56C8">
        <w:rPr>
          <w:rFonts w:ascii="Times New Roman" w:hAnsi="Times New Roman" w:cs="Times New Roman"/>
          <w:sz w:val="20"/>
          <w:szCs w:val="20"/>
          <w:shd w:val="clear" w:color="auto" w:fill="FFFFFF"/>
        </w:rPr>
        <w:t xml:space="preserve"> 96.21% for crop recommendations, beating a traditional classifier </w:t>
      </w:r>
      <w:r w:rsidR="00303986" w:rsidRPr="00EE56C8">
        <w:rPr>
          <w:rFonts w:ascii="Times New Roman" w:hAnsi="Times New Roman" w:cs="Times New Roman"/>
          <w:sz w:val="20"/>
          <w:szCs w:val="20"/>
        </w:rPr>
        <w:t>as well as</w:t>
      </w:r>
      <w:r w:rsidR="00185EDF" w:rsidRPr="00EE56C8">
        <w:rPr>
          <w:rFonts w:ascii="Times New Roman" w:hAnsi="Times New Roman" w:cs="Times New Roman"/>
          <w:sz w:val="20"/>
          <w:szCs w:val="20"/>
          <w:shd w:val="clear" w:color="auto" w:fill="FFFFFF"/>
        </w:rPr>
        <w:t xml:space="preserve"> the </w:t>
      </w:r>
      <w:r w:rsidR="00303986" w:rsidRPr="00EE56C8">
        <w:rPr>
          <w:rFonts w:ascii="Times New Roman" w:hAnsi="Times New Roman" w:cs="Times New Roman"/>
          <w:sz w:val="20"/>
          <w:szCs w:val="20"/>
          <w:shd w:val="clear" w:color="auto" w:fill="FFFFFF"/>
        </w:rPr>
        <w:t>current</w:t>
      </w:r>
      <w:r w:rsidR="00185EDF" w:rsidRPr="00EE56C8">
        <w:rPr>
          <w:rFonts w:ascii="Times New Roman" w:hAnsi="Times New Roman" w:cs="Times New Roman"/>
          <w:sz w:val="20"/>
          <w:szCs w:val="20"/>
          <w:shd w:val="clear" w:color="auto" w:fill="FFFFFF"/>
        </w:rPr>
        <w:t xml:space="preserve"> technique. </w:t>
      </w:r>
      <w:r w:rsidR="00185EDF" w:rsidRPr="00EE56C8">
        <w:rPr>
          <w:rFonts w:ascii="Times New Roman" w:hAnsi="Times New Roman" w:cs="Times New Roman"/>
          <w:i/>
          <w:sz w:val="20"/>
          <w:szCs w:val="20"/>
          <w:shd w:val="clear" w:color="auto" w:fill="FFFFFF"/>
        </w:rPr>
        <w:t>Bag et al.</w:t>
      </w:r>
      <w:r w:rsidR="00185EDF" w:rsidRPr="00EE56C8">
        <w:rPr>
          <w:rFonts w:ascii="Times New Roman" w:hAnsi="Times New Roman" w:cs="Times New Roman"/>
          <w:sz w:val="20"/>
          <w:szCs w:val="20"/>
          <w:shd w:val="clear" w:color="auto" w:fill="FFFFFF"/>
        </w:rPr>
        <w:t xml:space="preserve"> [27] </w:t>
      </w:r>
      <w:r w:rsidR="00303986" w:rsidRPr="00EE56C8">
        <w:rPr>
          <w:rFonts w:ascii="Times New Roman" w:hAnsi="Times New Roman" w:cs="Times New Roman"/>
          <w:sz w:val="20"/>
          <w:szCs w:val="20"/>
          <w:shd w:val="clear" w:color="auto" w:fill="FFFFFF"/>
        </w:rPr>
        <w:t>developed</w:t>
      </w:r>
      <w:r w:rsidR="00185EDF" w:rsidRPr="00EE56C8">
        <w:rPr>
          <w:rFonts w:ascii="Times New Roman" w:hAnsi="Times New Roman" w:cs="Times New Roman"/>
          <w:sz w:val="20"/>
          <w:szCs w:val="20"/>
          <w:shd w:val="clear" w:color="auto" w:fill="FFFFFF"/>
        </w:rPr>
        <w:t xml:space="preserve"> a trustworthy crop recommendation model based on a </w:t>
      </w:r>
      <w:r w:rsidR="009D27EA" w:rsidRPr="00EE56C8">
        <w:rPr>
          <w:rFonts w:ascii="Times New Roman" w:hAnsi="Times New Roman" w:cs="Times New Roman"/>
          <w:sz w:val="20"/>
          <w:szCs w:val="20"/>
          <w:shd w:val="clear" w:color="auto" w:fill="FFFFFF"/>
        </w:rPr>
        <w:t>DL</w:t>
      </w:r>
      <w:r w:rsidR="00185EDF" w:rsidRPr="00EE56C8">
        <w:rPr>
          <w:rFonts w:ascii="Times New Roman" w:hAnsi="Times New Roman" w:cs="Times New Roman"/>
          <w:sz w:val="20"/>
          <w:szCs w:val="20"/>
          <w:shd w:val="clear" w:color="auto" w:fill="FFFFFF"/>
        </w:rPr>
        <w:t xml:space="preserve"> technique that can help farmers </w:t>
      </w:r>
      <w:r w:rsidR="009D27EA" w:rsidRPr="00EE56C8">
        <w:rPr>
          <w:rFonts w:ascii="Times New Roman" w:hAnsi="Times New Roman" w:cs="Times New Roman"/>
          <w:sz w:val="20"/>
          <w:szCs w:val="20"/>
          <w:shd w:val="clear" w:color="auto" w:fill="FFFFFF"/>
        </w:rPr>
        <w:t xml:space="preserve">to </w:t>
      </w:r>
      <w:r w:rsidR="00185EDF" w:rsidRPr="00EE56C8">
        <w:rPr>
          <w:rFonts w:ascii="Times New Roman" w:hAnsi="Times New Roman" w:cs="Times New Roman"/>
          <w:sz w:val="20"/>
          <w:szCs w:val="20"/>
          <w:shd w:val="clear" w:color="auto" w:fill="FFFFFF"/>
        </w:rPr>
        <w:t xml:space="preserve">overcome the difficulties they face while choosing crops. The accuracy, precision, </w:t>
      </w:r>
      <w:r w:rsidR="00303986" w:rsidRPr="00EE56C8">
        <w:rPr>
          <w:rFonts w:ascii="Times New Roman" w:hAnsi="Times New Roman" w:cs="Times New Roman"/>
          <w:sz w:val="20"/>
          <w:szCs w:val="20"/>
        </w:rPr>
        <w:t>as well as</w:t>
      </w:r>
      <w:r w:rsidR="00185EDF" w:rsidRPr="00EE56C8">
        <w:rPr>
          <w:rFonts w:ascii="Times New Roman" w:hAnsi="Times New Roman" w:cs="Times New Roman"/>
          <w:sz w:val="20"/>
          <w:szCs w:val="20"/>
          <w:shd w:val="clear" w:color="auto" w:fill="FFFFFF"/>
        </w:rPr>
        <w:t xml:space="preserve"> recall of the suggested model were 0.95, 0.94, and 0.93, respectively, better than all other Dl classifiers. </w:t>
      </w:r>
    </w:p>
    <w:p w14:paraId="5487D03D" w14:textId="28B2F595" w:rsidR="00AC2098" w:rsidRPr="00EE56C8" w:rsidRDefault="00EE56C8" w:rsidP="00EE56C8">
      <w:pPr>
        <w:spacing w:before="120" w:after="60" w:line="240" w:lineRule="auto"/>
        <w:ind w:left="289" w:hanging="289"/>
        <w:outlineLvl w:val="1"/>
        <w:rPr>
          <w:rFonts w:ascii="Times New Roman" w:hAnsi="Times New Roman" w:cs="Times New Roman"/>
          <w:i/>
          <w:sz w:val="20"/>
          <w:szCs w:val="20"/>
          <w:shd w:val="clear" w:color="auto" w:fill="FFFFFF"/>
        </w:rPr>
      </w:pPr>
      <w:r>
        <w:rPr>
          <w:rFonts w:ascii="Times New Roman" w:hAnsi="Times New Roman" w:cs="Times New Roman"/>
          <w:i/>
          <w:sz w:val="20"/>
          <w:szCs w:val="20"/>
          <w:shd w:val="clear" w:color="auto" w:fill="FFFFFF"/>
        </w:rPr>
        <w:t>A.</w:t>
      </w:r>
      <w:r w:rsidR="00AC2098" w:rsidRPr="00EE56C8">
        <w:rPr>
          <w:rFonts w:ascii="Times New Roman" w:hAnsi="Times New Roman" w:cs="Times New Roman"/>
          <w:i/>
          <w:sz w:val="20"/>
          <w:szCs w:val="20"/>
          <w:shd w:val="clear" w:color="auto" w:fill="FFFFFF"/>
        </w:rPr>
        <w:t xml:space="preserve"> Problem statement</w:t>
      </w:r>
    </w:p>
    <w:p w14:paraId="794C84C8" w14:textId="6DC887A0" w:rsidR="006908C0" w:rsidRPr="00EE56C8" w:rsidRDefault="006908C0"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hAnsi="Times New Roman" w:cs="Times New Roman"/>
          <w:sz w:val="20"/>
          <w:szCs w:val="20"/>
          <w:shd w:val="clear" w:color="auto" w:fill="FFFFFF"/>
        </w:rPr>
        <w:t>Agriculture is seriously becoming more dependent on data</w:t>
      </w:r>
      <w:r w:rsidR="009D27EA" w:rsidRPr="00EE56C8">
        <w:rPr>
          <w:rFonts w:ascii="Times New Roman" w:hAnsi="Times New Roman" w:cs="Times New Roman"/>
          <w:sz w:val="20"/>
          <w:szCs w:val="20"/>
          <w:shd w:val="clear" w:color="auto" w:fill="FFFFFF"/>
        </w:rPr>
        <w:t>-driven decision-</w:t>
      </w:r>
      <w:r w:rsidRPr="00EE56C8">
        <w:rPr>
          <w:rFonts w:ascii="Times New Roman" w:hAnsi="Times New Roman" w:cs="Times New Roman"/>
          <w:sz w:val="20"/>
          <w:szCs w:val="20"/>
          <w:shd w:val="clear" w:color="auto" w:fill="FFFFFF"/>
        </w:rPr>
        <w:t xml:space="preserve">making. </w:t>
      </w:r>
      <w:r w:rsidR="009D27EA" w:rsidRPr="00EE56C8">
        <w:rPr>
          <w:rFonts w:ascii="Times New Roman" w:eastAsia="Times New Roman" w:hAnsi="Times New Roman" w:cs="Times New Roman"/>
          <w:sz w:val="20"/>
          <w:szCs w:val="20"/>
          <w:lang w:eastAsia="en-IN"/>
        </w:rPr>
        <w:t xml:space="preserve">However, farmers are having </w:t>
      </w:r>
      <w:r w:rsidR="009D27EA" w:rsidRPr="00EE56C8">
        <w:rPr>
          <w:rFonts w:ascii="Times New Roman" w:eastAsia="Times New Roman" w:hAnsi="Times New Roman" w:cs="Times New Roman"/>
          <w:sz w:val="20"/>
          <w:szCs w:val="20"/>
          <w:lang w:eastAsia="en-IN"/>
        </w:rPr>
        <w:lastRenderedPageBreak/>
        <w:t>difficulty determining which crops are best suited to their lands, owing to the fact that soil properties interact in intricate ways with changing weather conditions</w:t>
      </w:r>
      <w:r w:rsidR="00621318">
        <w:rPr>
          <w:rFonts w:ascii="Times New Roman" w:eastAsia="Times New Roman" w:hAnsi="Times New Roman" w:cs="Times New Roman"/>
          <w:sz w:val="20"/>
          <w:szCs w:val="20"/>
          <w:lang w:eastAsia="en-IN"/>
        </w:rPr>
        <w:t xml:space="preserve">. </w:t>
      </w:r>
      <w:r w:rsidRPr="00EE56C8">
        <w:rPr>
          <w:rFonts w:ascii="Times New Roman" w:hAnsi="Times New Roman" w:cs="Times New Roman"/>
          <w:sz w:val="20"/>
          <w:szCs w:val="20"/>
          <w:shd w:val="clear" w:color="auto" w:fill="FFFFFF"/>
        </w:rPr>
        <w:t xml:space="preserve">Yet, the analysis of such data sets manually or by using conventional methods is difficult, time-consuming, </w:t>
      </w:r>
      <w:r w:rsidR="009D27EA" w:rsidRPr="00EE56C8">
        <w:rPr>
          <w:rFonts w:ascii="Times New Roman" w:hAnsi="Times New Roman" w:cs="Times New Roman"/>
          <w:sz w:val="20"/>
          <w:szCs w:val="20"/>
          <w:shd w:val="clear" w:color="auto" w:fill="FFFFFF"/>
        </w:rPr>
        <w:t>and</w:t>
      </w:r>
      <w:r w:rsidRPr="00EE56C8">
        <w:rPr>
          <w:rFonts w:ascii="Times New Roman" w:hAnsi="Times New Roman" w:cs="Times New Roman"/>
          <w:sz w:val="20"/>
          <w:szCs w:val="20"/>
          <w:shd w:val="clear" w:color="auto" w:fill="FFFFFF"/>
        </w:rPr>
        <w:t xml:space="preserve"> also usually results in inaccurate conclusions. So, an intelligent system is required </w:t>
      </w:r>
      <w:r w:rsidR="009D27EA" w:rsidRPr="00EE56C8">
        <w:rPr>
          <w:rFonts w:ascii="Times New Roman" w:hAnsi="Times New Roman" w:cs="Times New Roman"/>
          <w:sz w:val="20"/>
          <w:szCs w:val="20"/>
          <w:shd w:val="clear" w:color="auto" w:fill="FFFFFF"/>
        </w:rPr>
        <w:t>that</w:t>
      </w:r>
      <w:r w:rsidRPr="00EE56C8">
        <w:rPr>
          <w:rFonts w:ascii="Times New Roman" w:hAnsi="Times New Roman" w:cs="Times New Roman"/>
          <w:sz w:val="20"/>
          <w:szCs w:val="20"/>
          <w:shd w:val="clear" w:color="auto" w:fill="FFFFFF"/>
        </w:rPr>
        <w:t xml:space="preserve"> can representatively analyze huge quantities of soil and weather data to give out dependable crop recommendations. </w:t>
      </w:r>
      <w:r w:rsidR="00C208C1" w:rsidRPr="00EE56C8">
        <w:rPr>
          <w:rFonts w:ascii="Times New Roman" w:hAnsi="Times New Roman" w:cs="Times New Roman"/>
          <w:sz w:val="20"/>
          <w:szCs w:val="20"/>
        </w:rPr>
        <w:t>A Large Language Framework combined with NoeBERT methods can solve the issue by processing agricultural materials, finding hidden patterns, and making better crop suggestions in the context. This lets farmers and agricultural planners make decisions that are well-informed, good for the environment, and increase productivity.</w:t>
      </w:r>
    </w:p>
    <w:p w14:paraId="078ED795" w14:textId="4E13357B" w:rsidR="00632C43" w:rsidRPr="00EE56C8" w:rsidRDefault="00EE56C8" w:rsidP="00EE56C8">
      <w:pPr>
        <w:pStyle w:val="ListParagraph"/>
        <w:numPr>
          <w:ilvl w:val="0"/>
          <w:numId w:val="4"/>
        </w:numPr>
        <w:spacing w:before="160" w:after="80" w:line="240" w:lineRule="auto"/>
        <w:jc w:val="center"/>
        <w:outlineLvl w:val="0"/>
        <w:rPr>
          <w:rFonts w:ascii="Times New Roman" w:hAnsi="Times New Roman" w:cs="Times New Roman"/>
          <w:sz w:val="20"/>
          <w:szCs w:val="20"/>
          <w:shd w:val="clear" w:color="auto" w:fill="FFFFFF"/>
        </w:rPr>
      </w:pPr>
      <w:r w:rsidRPr="00EE56C8">
        <w:rPr>
          <w:rFonts w:ascii="Times New Roman" w:hAnsi="Times New Roman" w:cs="Times New Roman"/>
          <w:sz w:val="20"/>
          <w:szCs w:val="20"/>
          <w:shd w:val="clear" w:color="auto" w:fill="FFFFFF"/>
        </w:rPr>
        <w:t>PROPOSED METHODOLOGY</w:t>
      </w:r>
    </w:p>
    <w:p w14:paraId="69A501EB" w14:textId="02EBA3D3" w:rsidR="00621318" w:rsidRDefault="00621318" w:rsidP="00621318">
      <w:pPr>
        <w:spacing w:after="0" w:line="240" w:lineRule="auto"/>
        <w:jc w:val="both"/>
        <w:rPr>
          <w:rFonts w:ascii="Times New Roman" w:eastAsia="Times New Roman" w:hAnsi="Times New Roman" w:cs="Times New Roman"/>
          <w:sz w:val="20"/>
          <w:szCs w:val="20"/>
          <w:lang w:eastAsia="en-IN"/>
        </w:rPr>
      </w:pPr>
      <w:r w:rsidRPr="00621318">
        <w:rPr>
          <w:rFonts w:ascii="Times New Roman" w:eastAsia="Times New Roman" w:hAnsi="Times New Roman" w:cs="Times New Roman"/>
          <w:sz w:val="20"/>
          <w:szCs w:val="20"/>
          <w:lang w:eastAsia="en-IN"/>
        </w:rPr>
        <w:t xml:space="preserve">This study introduces a language model-based approach for crop recommendations, which considers soil nutrient levels </w:t>
      </w:r>
      <w:r>
        <w:rPr>
          <w:rFonts w:ascii="Times New Roman" w:eastAsia="Times New Roman" w:hAnsi="Times New Roman" w:cs="Times New Roman"/>
          <w:sz w:val="20"/>
          <w:szCs w:val="20"/>
          <w:lang w:eastAsia="en-IN"/>
        </w:rPr>
        <w:t xml:space="preserve">and weather variables </w:t>
      </w:r>
      <w:r w:rsidRPr="00621318">
        <w:rPr>
          <w:rFonts w:ascii="Times New Roman" w:eastAsia="Times New Roman" w:hAnsi="Times New Roman" w:cs="Times New Roman"/>
          <w:sz w:val="20"/>
          <w:szCs w:val="20"/>
          <w:lang w:eastAsia="en-IN"/>
        </w:rPr>
        <w:t>from a crop recommendation dataset. A rule-based function translates this dataset into plain language sentences. A Transformer model, NeoBERT, is fine-tuned with this dataset to enhance its understanding of agricultural contexts. To further increase reliability, a Retrieval-Augmented Generation (RAG) module is integrated, storing embeddings of farming history, crop suitability guidelines, and agro-climatic knowledge in a vector database. When new input conditions are received, the system uses cosine similarity to retrieve past environmental profiles similar to the current conditions, enriching the context for decision-making. This contextual information is merged with the input, and a Transformer-based encoder generates an embedding that encapsulates the overall environmental condition. A fully connected layer processes this embedding to produce prediction scores for various crops, with a Softmax activation function converting these scores into normalized probabilities, ultimately selecting the crop with the highest probability as the recommended choice. The framework for the crop recommendation system is illustrated in Figure 1.</w:t>
      </w:r>
    </w:p>
    <w:p w14:paraId="31608529" w14:textId="77777777" w:rsidR="00DF4FF0" w:rsidRPr="00621318" w:rsidRDefault="00DF4FF0" w:rsidP="00621318">
      <w:pPr>
        <w:spacing w:after="0" w:line="240" w:lineRule="auto"/>
        <w:jc w:val="both"/>
        <w:rPr>
          <w:rFonts w:ascii="Times New Roman" w:eastAsia="Times New Roman" w:hAnsi="Times New Roman" w:cs="Times New Roman"/>
          <w:sz w:val="20"/>
          <w:szCs w:val="20"/>
          <w:lang w:eastAsia="en-IN"/>
        </w:rPr>
      </w:pPr>
    </w:p>
    <w:p w14:paraId="77F45887" w14:textId="5844DFAE" w:rsidR="00E21B80" w:rsidRPr="00303986" w:rsidRDefault="00D54670" w:rsidP="00B91436">
      <w:pPr>
        <w:pStyle w:val="NormalWeb"/>
        <w:spacing w:before="0" w:beforeAutospacing="0" w:after="0" w:afterAutospacing="0"/>
        <w:jc w:val="center"/>
      </w:pPr>
      <w:r w:rsidRPr="00B91436">
        <w:rPr>
          <w:sz w:val="18"/>
          <w:szCs w:val="18"/>
        </w:rPr>
        <w:object w:dxaOrig="25545" w:dyaOrig="6121" w14:anchorId="78432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33.5pt" o:ole="">
            <v:imagedata r:id="rId7" o:title=""/>
          </v:shape>
          <o:OLEObject Type="Embed" ProgID="Visio.Drawing.15" ShapeID="_x0000_i1025" DrawAspect="Content" ObjectID="_1838880668" r:id="rId8"/>
        </w:object>
      </w:r>
    </w:p>
    <w:p w14:paraId="73F52C33" w14:textId="585B06C3" w:rsidR="00C4164F" w:rsidRPr="00B91436" w:rsidRDefault="00B91436" w:rsidP="00B91436">
      <w:pPr>
        <w:pStyle w:val="NormalWeb"/>
        <w:spacing w:before="80" w:beforeAutospacing="0" w:after="200" w:afterAutospacing="0"/>
        <w:jc w:val="both"/>
        <w:rPr>
          <w:sz w:val="16"/>
          <w:szCs w:val="16"/>
        </w:rPr>
      </w:pPr>
      <w:r>
        <w:rPr>
          <w:sz w:val="16"/>
          <w:szCs w:val="16"/>
        </w:rPr>
        <w:t>Fig.</w:t>
      </w:r>
      <w:r w:rsidR="00C4164F" w:rsidRPr="00B91436">
        <w:rPr>
          <w:sz w:val="16"/>
          <w:szCs w:val="16"/>
        </w:rPr>
        <w:t xml:space="preserve"> 1</w:t>
      </w:r>
      <w:r>
        <w:rPr>
          <w:sz w:val="16"/>
          <w:szCs w:val="16"/>
        </w:rPr>
        <w:t>.</w:t>
      </w:r>
      <w:r w:rsidR="00C4164F" w:rsidRPr="00B91436">
        <w:rPr>
          <w:sz w:val="16"/>
          <w:szCs w:val="16"/>
        </w:rPr>
        <w:t xml:space="preserve"> Proposed framework of crop recommendation</w:t>
      </w:r>
    </w:p>
    <w:p w14:paraId="1FAD95CB" w14:textId="0D67751F" w:rsidR="004D1725" w:rsidRPr="00EE56C8" w:rsidRDefault="00EE56C8" w:rsidP="00EE56C8">
      <w:pPr>
        <w:spacing w:before="120" w:after="60" w:line="240" w:lineRule="auto"/>
        <w:ind w:left="289" w:hanging="289"/>
        <w:outlineLvl w:val="1"/>
        <w:rPr>
          <w:rFonts w:ascii="Times New Roman" w:hAnsi="Times New Roman" w:cs="Times New Roman"/>
          <w:i/>
          <w:sz w:val="20"/>
          <w:szCs w:val="20"/>
          <w:shd w:val="clear" w:color="auto" w:fill="FFFFFF"/>
        </w:rPr>
      </w:pPr>
      <w:r>
        <w:rPr>
          <w:rFonts w:ascii="Times New Roman" w:hAnsi="Times New Roman" w:cs="Times New Roman"/>
          <w:i/>
          <w:sz w:val="20"/>
          <w:szCs w:val="20"/>
          <w:shd w:val="clear" w:color="auto" w:fill="FFFFFF"/>
        </w:rPr>
        <w:t>A.</w:t>
      </w:r>
      <w:r w:rsidR="00893BE6" w:rsidRPr="00EE56C8">
        <w:rPr>
          <w:rFonts w:ascii="Times New Roman" w:hAnsi="Times New Roman" w:cs="Times New Roman"/>
          <w:i/>
          <w:sz w:val="20"/>
          <w:szCs w:val="20"/>
          <w:shd w:val="clear" w:color="auto" w:fill="FFFFFF"/>
        </w:rPr>
        <w:t xml:space="preserve"> Dataset Acquisition &amp; Preprocessing</w:t>
      </w:r>
    </w:p>
    <w:p w14:paraId="61584A8F" w14:textId="0829267E" w:rsidR="008302CF" w:rsidRPr="00EE56C8" w:rsidRDefault="006F70BC" w:rsidP="00EE56C8">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sz w:val="20"/>
          <w:szCs w:val="20"/>
        </w:rPr>
        <w:t xml:space="preserve">An exploratory research uncovers </w:t>
      </w:r>
      <w:r w:rsidR="00C208C1" w:rsidRPr="00EE56C8">
        <w:rPr>
          <w:rFonts w:ascii="Times New Roman" w:hAnsi="Times New Roman" w:cs="Times New Roman"/>
          <w:sz w:val="20"/>
          <w:szCs w:val="20"/>
        </w:rPr>
        <w:t>substantial discrepancies in the dataset of</w:t>
      </w:r>
      <w:r w:rsidRPr="00EE56C8">
        <w:rPr>
          <w:rFonts w:ascii="Times New Roman" w:hAnsi="Times New Roman" w:cs="Times New Roman"/>
          <w:sz w:val="20"/>
          <w:szCs w:val="20"/>
        </w:rPr>
        <w:t xml:space="preserve"> soil nutrients </w:t>
      </w:r>
      <w:r w:rsidR="00303986" w:rsidRPr="00EE56C8">
        <w:rPr>
          <w:rFonts w:ascii="Times New Roman" w:hAnsi="Times New Roman" w:cs="Times New Roman"/>
          <w:sz w:val="20"/>
          <w:szCs w:val="20"/>
        </w:rPr>
        <w:t xml:space="preserve">as well as </w:t>
      </w:r>
      <w:r w:rsidRPr="00EE56C8">
        <w:rPr>
          <w:rFonts w:ascii="Times New Roman" w:hAnsi="Times New Roman" w:cs="Times New Roman"/>
          <w:sz w:val="20"/>
          <w:szCs w:val="20"/>
        </w:rPr>
        <w:t>mete</w:t>
      </w:r>
      <w:r w:rsidR="00C208C1" w:rsidRPr="00EE56C8">
        <w:rPr>
          <w:rFonts w:ascii="Times New Roman" w:hAnsi="Times New Roman" w:cs="Times New Roman"/>
          <w:sz w:val="20"/>
          <w:szCs w:val="20"/>
        </w:rPr>
        <w:t>o</w:t>
      </w:r>
      <w:r w:rsidRPr="00EE56C8">
        <w:rPr>
          <w:rFonts w:ascii="Times New Roman" w:hAnsi="Times New Roman" w:cs="Times New Roman"/>
          <w:sz w:val="20"/>
          <w:szCs w:val="20"/>
        </w:rPr>
        <w:t>ro</w:t>
      </w:r>
      <w:r w:rsidR="006D0EBC" w:rsidRPr="00EE56C8">
        <w:rPr>
          <w:rFonts w:ascii="Times New Roman" w:hAnsi="Times New Roman" w:cs="Times New Roman"/>
          <w:sz w:val="20"/>
          <w:szCs w:val="20"/>
        </w:rPr>
        <w:t xml:space="preserve">logical factors essential for crop recommendation. The moderate </w:t>
      </w:r>
      <w:r w:rsidR="00C208C1" w:rsidRPr="00EE56C8">
        <w:rPr>
          <w:rFonts w:ascii="Times New Roman" w:hAnsi="Times New Roman" w:cs="Times New Roman"/>
          <w:sz w:val="20"/>
          <w:szCs w:val="20"/>
        </w:rPr>
        <w:t xml:space="preserve">levels </w:t>
      </w:r>
      <w:r w:rsidR="006D0EBC" w:rsidRPr="00EE56C8">
        <w:rPr>
          <w:rFonts w:ascii="Times New Roman" w:hAnsi="Times New Roman" w:cs="Times New Roman"/>
          <w:sz w:val="20"/>
          <w:szCs w:val="20"/>
        </w:rPr>
        <w:t>of</w:t>
      </w:r>
      <w:r w:rsidRPr="00EE56C8">
        <w:rPr>
          <w:rFonts w:ascii="Times New Roman" w:hAnsi="Times New Roman" w:cs="Times New Roman"/>
          <w:sz w:val="20"/>
          <w:szCs w:val="20"/>
        </w:rPr>
        <w:t xml:space="preserve"> </w:t>
      </w:r>
      <w:r w:rsidR="006D0EBC" w:rsidRPr="00EE56C8">
        <w:rPr>
          <w:rFonts w:ascii="Times New Roman" w:hAnsi="Times New Roman" w:cs="Times New Roman"/>
          <w:sz w:val="20"/>
          <w:szCs w:val="20"/>
        </w:rPr>
        <w:t xml:space="preserve">nitrogen (N), Phosphorus (P), </w:t>
      </w:r>
      <w:r w:rsidR="00303986" w:rsidRPr="00EE56C8">
        <w:rPr>
          <w:rFonts w:ascii="Times New Roman" w:hAnsi="Times New Roman" w:cs="Times New Roman"/>
          <w:sz w:val="20"/>
          <w:szCs w:val="20"/>
        </w:rPr>
        <w:t>as well as</w:t>
      </w:r>
      <w:r w:rsidR="00C208C1" w:rsidRPr="00EE56C8">
        <w:rPr>
          <w:rFonts w:ascii="Times New Roman" w:hAnsi="Times New Roman" w:cs="Times New Roman"/>
          <w:sz w:val="20"/>
          <w:szCs w:val="20"/>
        </w:rPr>
        <w:t xml:space="preserve"> p</w:t>
      </w:r>
      <w:r w:rsidR="006D0EBC" w:rsidRPr="00EE56C8">
        <w:rPr>
          <w:rFonts w:ascii="Times New Roman" w:hAnsi="Times New Roman" w:cs="Times New Roman"/>
          <w:sz w:val="20"/>
          <w:szCs w:val="20"/>
        </w:rPr>
        <w:t xml:space="preserve">otassium (K) suggest that the soil fertility is varied, with nitrogen primarily in the mid-to-high range, indicating moderately fertile soils. Temperature distributions approximate a normal distribution, humidity levels are elevated, and pH values fluctuate between slightly acidic and </w:t>
      </w:r>
      <w:r w:rsidR="006D0EBC" w:rsidRPr="00EE56C8">
        <w:rPr>
          <w:rFonts w:ascii="Times New Roman" w:hAnsi="Times New Roman" w:cs="Times New Roman"/>
          <w:sz w:val="20"/>
          <w:szCs w:val="20"/>
        </w:rPr>
        <w:t>neutral (5.5-7.5), which is conducive for the majority of crops. In addition to improv</w:t>
      </w:r>
      <w:r w:rsidR="00C208C1" w:rsidRPr="00EE56C8">
        <w:rPr>
          <w:rFonts w:ascii="Times New Roman" w:hAnsi="Times New Roman" w:cs="Times New Roman"/>
          <w:sz w:val="20"/>
          <w:szCs w:val="20"/>
        </w:rPr>
        <w:t>ing</w:t>
      </w:r>
      <w:r w:rsidR="006D0EBC" w:rsidRPr="00EE56C8">
        <w:rPr>
          <w:rFonts w:ascii="Times New Roman" w:hAnsi="Times New Roman" w:cs="Times New Roman"/>
          <w:sz w:val="20"/>
          <w:szCs w:val="20"/>
        </w:rPr>
        <w:t xml:space="preserve"> the training stability and generalization capabilities of the NeoBERT-RAG framework, broad rainfall variance reflects agro-climate variability and helps distinguish crop types in the model. </w:t>
      </w:r>
      <w:r w:rsidRPr="00EE56C8">
        <w:rPr>
          <w:rFonts w:ascii="Times New Roman" w:hAnsi="Times New Roman" w:cs="Times New Roman"/>
          <w:sz w:val="20"/>
          <w:szCs w:val="20"/>
        </w:rPr>
        <w:t>The input data is derived from a crop recommendation dataset</w:t>
      </w:r>
      <w:r w:rsidR="00C208C1" w:rsidRPr="00EE56C8">
        <w:rPr>
          <w:rFonts w:ascii="Times New Roman" w:hAnsi="Times New Roman" w:cs="Times New Roman"/>
          <w:sz w:val="20"/>
          <w:szCs w:val="20"/>
        </w:rPr>
        <w:t>,</w:t>
      </w:r>
      <w:r w:rsidR="006D0EBC" w:rsidRPr="00EE56C8">
        <w:rPr>
          <w:rFonts w:ascii="Times New Roman" w:hAnsi="Times New Roman" w:cs="Times New Roman"/>
          <w:sz w:val="20"/>
          <w:szCs w:val="20"/>
        </w:rPr>
        <w:t xml:space="preserve"> </w:t>
      </w:r>
      <w:hyperlink r:id="rId9" w:history="1">
        <w:r w:rsidR="006D0EBC" w:rsidRPr="00EE56C8">
          <w:rPr>
            <w:rStyle w:val="Hyperlink"/>
            <w:rFonts w:ascii="Times New Roman" w:hAnsi="Times New Roman" w:cs="Times New Roman"/>
            <w:color w:val="auto"/>
            <w:sz w:val="20"/>
            <w:szCs w:val="20"/>
          </w:rPr>
          <w:t>Crop Recommendation Dataset</w:t>
        </w:r>
      </w:hyperlink>
      <w:r w:rsidR="00C208C1" w:rsidRPr="00EE56C8">
        <w:rPr>
          <w:rFonts w:ascii="Times New Roman" w:hAnsi="Times New Roman" w:cs="Times New Roman"/>
          <w:sz w:val="20"/>
          <w:szCs w:val="20"/>
        </w:rPr>
        <w:t>,</w:t>
      </w:r>
      <w:r w:rsidRPr="00EE56C8">
        <w:rPr>
          <w:rFonts w:ascii="Times New Roman" w:hAnsi="Times New Roman" w:cs="Times New Roman"/>
          <w:sz w:val="20"/>
          <w:szCs w:val="20"/>
        </w:rPr>
        <w:t xml:space="preserve"> encompassing essential soil </w:t>
      </w:r>
      <w:r w:rsidR="00303986" w:rsidRPr="00EE56C8">
        <w:rPr>
          <w:rFonts w:ascii="Times New Roman" w:hAnsi="Times New Roman" w:cs="Times New Roman"/>
          <w:sz w:val="20"/>
          <w:szCs w:val="20"/>
        </w:rPr>
        <w:t xml:space="preserve">as well as </w:t>
      </w:r>
      <w:r w:rsidRPr="00EE56C8">
        <w:rPr>
          <w:rFonts w:ascii="Times New Roman" w:hAnsi="Times New Roman" w:cs="Times New Roman"/>
          <w:sz w:val="20"/>
          <w:szCs w:val="20"/>
        </w:rPr>
        <w:t xml:space="preserve">environmental characteristics, including nitrogen (N), Phosphorus (P), Potassium (K), Temperature, humidity, pH level, </w:t>
      </w:r>
      <w:r w:rsidR="00303986" w:rsidRPr="00EE56C8">
        <w:rPr>
          <w:rFonts w:ascii="Times New Roman" w:hAnsi="Times New Roman" w:cs="Times New Roman"/>
          <w:sz w:val="20"/>
          <w:szCs w:val="20"/>
        </w:rPr>
        <w:t>as well as</w:t>
      </w:r>
      <w:r w:rsidRPr="00EE56C8">
        <w:rPr>
          <w:rFonts w:ascii="Times New Roman" w:hAnsi="Times New Roman" w:cs="Times New Roman"/>
          <w:sz w:val="20"/>
          <w:szCs w:val="20"/>
        </w:rPr>
        <w:t xml:space="preserve"> rainfall. </w:t>
      </w:r>
      <w:r w:rsidR="004E174D" w:rsidRPr="00EE56C8">
        <w:rPr>
          <w:rFonts w:ascii="Times New Roman" w:hAnsi="Times New Roman" w:cs="Times New Roman"/>
          <w:sz w:val="20"/>
          <w:szCs w:val="20"/>
          <w:lang w:val="en-US"/>
        </w:rPr>
        <w:t xml:space="preserve">The dataset is </w:t>
      </w:r>
      <w:r w:rsidR="00303986" w:rsidRPr="00EE56C8">
        <w:rPr>
          <w:rFonts w:ascii="Times New Roman" w:hAnsi="Times New Roman" w:cs="Times New Roman"/>
          <w:sz w:val="20"/>
          <w:szCs w:val="20"/>
          <w:lang w:val="en-US"/>
        </w:rPr>
        <w:t>divided</w:t>
      </w:r>
      <w:r w:rsidR="004E174D" w:rsidRPr="00EE56C8">
        <w:rPr>
          <w:rFonts w:ascii="Times New Roman" w:hAnsi="Times New Roman" w:cs="Times New Roman"/>
          <w:sz w:val="20"/>
          <w:szCs w:val="20"/>
          <w:lang w:val="en-US"/>
        </w:rPr>
        <w:t xml:space="preserve"> into </w:t>
      </w:r>
      <w:r w:rsidR="00C208C1" w:rsidRPr="00EE56C8">
        <w:rPr>
          <w:rFonts w:ascii="Times New Roman" w:hAnsi="Times New Roman" w:cs="Times New Roman"/>
          <w:sz w:val="20"/>
          <w:szCs w:val="20"/>
          <w:lang w:val="en-US"/>
        </w:rPr>
        <w:t xml:space="preserve">a </w:t>
      </w:r>
      <w:r w:rsidR="004E174D" w:rsidRPr="00EE56C8">
        <w:rPr>
          <w:rFonts w:ascii="Times New Roman" w:hAnsi="Times New Roman" w:cs="Times New Roman"/>
          <w:sz w:val="20"/>
          <w:szCs w:val="20"/>
          <w:lang w:val="en-US"/>
        </w:rPr>
        <w:t xml:space="preserve">ratio of 80:20, where 80% is </w:t>
      </w:r>
      <w:r w:rsidR="00303986" w:rsidRPr="00EE56C8">
        <w:rPr>
          <w:rFonts w:ascii="Times New Roman" w:hAnsi="Times New Roman" w:cs="Times New Roman"/>
          <w:sz w:val="20"/>
          <w:szCs w:val="20"/>
          <w:lang w:val="en-US"/>
        </w:rPr>
        <w:t>utilized</w:t>
      </w:r>
      <w:r w:rsidR="004E174D" w:rsidRPr="00EE56C8">
        <w:rPr>
          <w:rFonts w:ascii="Times New Roman" w:hAnsi="Times New Roman" w:cs="Times New Roman"/>
          <w:sz w:val="20"/>
          <w:szCs w:val="20"/>
          <w:lang w:val="en-US"/>
        </w:rPr>
        <w:t xml:space="preserve"> for training</w:t>
      </w:r>
      <w:r w:rsidR="00C208C1" w:rsidRPr="00EE56C8">
        <w:rPr>
          <w:rFonts w:ascii="Times New Roman" w:hAnsi="Times New Roman" w:cs="Times New Roman"/>
          <w:sz w:val="20"/>
          <w:szCs w:val="20"/>
          <w:lang w:val="en-US"/>
        </w:rPr>
        <w:t>,</w:t>
      </w:r>
      <w:r w:rsidR="004E174D" w:rsidRPr="00EE56C8">
        <w:rPr>
          <w:rFonts w:ascii="Times New Roman" w:hAnsi="Times New Roman" w:cs="Times New Roman"/>
          <w:sz w:val="20"/>
          <w:szCs w:val="20"/>
          <w:lang w:val="en-US"/>
        </w:rPr>
        <w:t xml:space="preserve"> </w:t>
      </w:r>
      <w:r w:rsidR="00303986" w:rsidRPr="00EE56C8">
        <w:rPr>
          <w:rFonts w:ascii="Times New Roman" w:hAnsi="Times New Roman" w:cs="Times New Roman"/>
          <w:sz w:val="20"/>
          <w:szCs w:val="20"/>
        </w:rPr>
        <w:t xml:space="preserve">as well as </w:t>
      </w:r>
      <w:r w:rsidR="004E174D" w:rsidRPr="00EE56C8">
        <w:rPr>
          <w:rFonts w:ascii="Times New Roman" w:hAnsi="Times New Roman" w:cs="Times New Roman"/>
          <w:sz w:val="20"/>
          <w:szCs w:val="20"/>
          <w:lang w:val="en-US"/>
        </w:rPr>
        <w:t xml:space="preserve">20% is </w:t>
      </w:r>
      <w:r w:rsidR="00303986" w:rsidRPr="00EE56C8">
        <w:rPr>
          <w:rFonts w:ascii="Times New Roman" w:hAnsi="Times New Roman" w:cs="Times New Roman"/>
          <w:sz w:val="20"/>
          <w:szCs w:val="20"/>
          <w:lang w:val="en-US"/>
        </w:rPr>
        <w:t>employed</w:t>
      </w:r>
      <w:r w:rsidR="004E174D" w:rsidRPr="00EE56C8">
        <w:rPr>
          <w:rFonts w:ascii="Times New Roman" w:hAnsi="Times New Roman" w:cs="Times New Roman"/>
          <w:sz w:val="20"/>
          <w:szCs w:val="20"/>
          <w:lang w:val="en-US"/>
        </w:rPr>
        <w:t xml:space="preserve"> for testing. </w:t>
      </w:r>
      <w:r w:rsidR="00C208C1" w:rsidRPr="00EE56C8">
        <w:rPr>
          <w:rFonts w:ascii="Times New Roman" w:hAnsi="Times New Roman" w:cs="Times New Roman"/>
          <w:sz w:val="20"/>
          <w:szCs w:val="20"/>
        </w:rPr>
        <w:t>To</w:t>
      </w:r>
      <w:r w:rsidRPr="00EE56C8">
        <w:rPr>
          <w:rFonts w:ascii="Times New Roman" w:hAnsi="Times New Roman" w:cs="Times New Roman"/>
          <w:sz w:val="20"/>
          <w:szCs w:val="20"/>
        </w:rPr>
        <w:t xml:space="preserve"> improve the interpretability and compatibility with language models, a rule-based transformation function is implemented to convert each numerical record into a human-readable textual description. For instance, structural numerical input</w:t>
      </w:r>
      <w:r w:rsidR="00C208C1" w:rsidRPr="00EE56C8">
        <w:rPr>
          <w:rFonts w:ascii="Times New Roman" w:hAnsi="Times New Roman" w:cs="Times New Roman"/>
          <w:sz w:val="20"/>
          <w:szCs w:val="20"/>
        </w:rPr>
        <w:t>s</w:t>
      </w:r>
      <w:r w:rsidRPr="00EE56C8">
        <w:rPr>
          <w:rFonts w:ascii="Times New Roman" w:hAnsi="Times New Roman" w:cs="Times New Roman"/>
          <w:sz w:val="20"/>
          <w:szCs w:val="20"/>
        </w:rPr>
        <w:t xml:space="preserve"> are converted into sentences that are semantically meaningful and represent environmental conditions. </w:t>
      </w:r>
    </w:p>
    <w:p w14:paraId="13314A89" w14:textId="3A022EC8" w:rsidR="00216036" w:rsidRPr="00EE56C8" w:rsidRDefault="00EE56C8" w:rsidP="00EE56C8">
      <w:pPr>
        <w:spacing w:before="120" w:after="60" w:line="240" w:lineRule="auto"/>
        <w:ind w:left="289" w:hanging="289"/>
        <w:outlineLvl w:val="1"/>
        <w:rPr>
          <w:rFonts w:ascii="Times New Roman" w:hAnsi="Times New Roman" w:cs="Times New Roman"/>
          <w:i/>
          <w:sz w:val="20"/>
          <w:szCs w:val="20"/>
          <w:shd w:val="clear" w:color="auto" w:fill="FFFFFF"/>
        </w:rPr>
      </w:pPr>
      <w:r>
        <w:rPr>
          <w:rFonts w:ascii="Times New Roman" w:hAnsi="Times New Roman" w:cs="Times New Roman"/>
          <w:i/>
          <w:sz w:val="20"/>
          <w:szCs w:val="20"/>
          <w:shd w:val="clear" w:color="auto" w:fill="FFFFFF"/>
        </w:rPr>
        <w:t>B.</w:t>
      </w:r>
      <w:r w:rsidR="00893BE6" w:rsidRPr="00EE56C8">
        <w:rPr>
          <w:rFonts w:ascii="Times New Roman" w:hAnsi="Times New Roman" w:cs="Times New Roman"/>
          <w:i/>
          <w:sz w:val="20"/>
          <w:szCs w:val="20"/>
          <w:shd w:val="clear" w:color="auto" w:fill="FFFFFF"/>
        </w:rPr>
        <w:t xml:space="preserve"> </w:t>
      </w:r>
      <w:r w:rsidR="00FB27B3" w:rsidRPr="00EE56C8">
        <w:rPr>
          <w:rFonts w:ascii="Times New Roman" w:hAnsi="Times New Roman" w:cs="Times New Roman"/>
          <w:i/>
          <w:sz w:val="20"/>
          <w:szCs w:val="20"/>
        </w:rPr>
        <w:t>D</w:t>
      </w:r>
      <w:r w:rsidR="00893BE6" w:rsidRPr="00EE56C8">
        <w:rPr>
          <w:rFonts w:ascii="Times New Roman" w:hAnsi="Times New Roman" w:cs="Times New Roman"/>
          <w:i/>
          <w:sz w:val="20"/>
          <w:szCs w:val="20"/>
        </w:rPr>
        <w:t>omain-adapted Transformer model called NeoBERT</w:t>
      </w:r>
    </w:p>
    <w:p w14:paraId="6505238A" w14:textId="77777777" w:rsidR="00185EDF" w:rsidRPr="00EE56C8" w:rsidRDefault="00185EDF"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eastAsia="Times New Roman" w:hAnsi="Times New Roman" w:cs="Times New Roman"/>
          <w:sz w:val="20"/>
          <w:szCs w:val="20"/>
          <w:lang w:eastAsia="en-IN"/>
        </w:rPr>
        <w:t>At the core of the learning system is a domain-specific Transformer</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based model called NeoBERT. Initially, the model is loaded with pre</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trained weights and later fine</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tuned on the transformed crop, soil</w:t>
      </w:r>
      <w:r w:rsidR="00C208C1" w:rsidRPr="00EE56C8">
        <w:rPr>
          <w:rFonts w:ascii="Times New Roman" w:eastAsia="Times New Roman" w:hAnsi="Times New Roman" w:cs="Times New Roman"/>
          <w:sz w:val="20"/>
          <w:szCs w:val="20"/>
          <w:lang w:eastAsia="en-IN"/>
        </w:rPr>
        <w:t xml:space="preserve"> and</w:t>
      </w:r>
      <w:r w:rsidRPr="00EE56C8">
        <w:rPr>
          <w:rFonts w:ascii="Times New Roman" w:eastAsia="Times New Roman" w:hAnsi="Times New Roman" w:cs="Times New Roman"/>
          <w:sz w:val="20"/>
          <w:szCs w:val="20"/>
          <w:lang w:eastAsia="en-IN"/>
        </w:rPr>
        <w:t xml:space="preserve"> weather dataset. Through this fine</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tuning, the model becomes capable of comprehending intricate interactions among environmental elements and crop suitability</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 xml:space="preserve"> simultaneously</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 xml:space="preserve"> it is getting familiar with agricultural domain knowledge.</w:t>
      </w:r>
    </w:p>
    <w:p w14:paraId="113140B3" w14:textId="08AE0798" w:rsidR="00893BE6" w:rsidRPr="00EE56C8" w:rsidRDefault="008302CF" w:rsidP="00EE56C8">
      <w:pPr>
        <w:spacing w:after="0" w:line="240" w:lineRule="exact"/>
        <w:ind w:firstLine="289"/>
        <w:jc w:val="both"/>
        <w:outlineLvl w:val="2"/>
        <w:rPr>
          <w:rFonts w:ascii="Times New Roman" w:hAnsi="Times New Roman" w:cs="Times New Roman"/>
          <w:sz w:val="20"/>
          <w:szCs w:val="20"/>
          <w:shd w:val="clear" w:color="auto" w:fill="FFFFFF"/>
        </w:rPr>
      </w:pPr>
      <w:r w:rsidRPr="00EE56C8">
        <w:rPr>
          <w:rFonts w:ascii="Times New Roman" w:hAnsi="Times New Roman" w:cs="Times New Roman"/>
          <w:i/>
          <w:sz w:val="20"/>
          <w:szCs w:val="20"/>
          <w:shd w:val="clear" w:color="auto" w:fill="FFFFFF"/>
        </w:rPr>
        <w:t xml:space="preserve">1 </w:t>
      </w:r>
      <w:r w:rsidRPr="00EE56C8">
        <w:rPr>
          <w:rFonts w:ascii="Times New Roman" w:hAnsi="Times New Roman" w:cs="Times New Roman"/>
          <w:i/>
          <w:sz w:val="20"/>
          <w:szCs w:val="20"/>
        </w:rPr>
        <w:t>NeoBERT</w:t>
      </w:r>
      <w:r w:rsidRPr="00EE56C8">
        <w:rPr>
          <w:rFonts w:ascii="Times New Roman" w:hAnsi="Times New Roman" w:cs="Times New Roman"/>
          <w:i/>
          <w:sz w:val="20"/>
          <w:szCs w:val="20"/>
          <w:shd w:val="clear" w:color="auto" w:fill="FFFFFF"/>
        </w:rPr>
        <w:t>:</w:t>
      </w:r>
      <w:r w:rsidRPr="00EE56C8">
        <w:rPr>
          <w:rFonts w:ascii="Times New Roman" w:hAnsi="Times New Roman" w:cs="Times New Roman"/>
          <w:sz w:val="20"/>
          <w:szCs w:val="20"/>
          <w:shd w:val="clear" w:color="auto" w:fill="FFFFFF"/>
        </w:rPr>
        <w:t xml:space="preserve"> </w:t>
      </w:r>
      <w:r w:rsidR="00893BE6" w:rsidRPr="00EE56C8">
        <w:rPr>
          <w:rFonts w:ascii="Times New Roman" w:hAnsi="Times New Roman" w:cs="Times New Roman"/>
          <w:sz w:val="20"/>
          <w:szCs w:val="20"/>
          <w:shd w:val="clear" w:color="auto" w:fill="FFFFFF"/>
        </w:rPr>
        <w:t>The Domain-Adaptive Transformer Model, NeoBERT, is the main learning engine for the crop recommendation system that has been proposed. Initially, it gets the pre-trained language model weights</w:t>
      </w:r>
      <w:r w:rsidR="00C208C1" w:rsidRPr="00EE56C8">
        <w:rPr>
          <w:rFonts w:ascii="Times New Roman" w:hAnsi="Times New Roman" w:cs="Times New Roman"/>
          <w:sz w:val="20"/>
          <w:szCs w:val="20"/>
          <w:shd w:val="clear" w:color="auto" w:fill="FFFFFF"/>
        </w:rPr>
        <w:t>,</w:t>
      </w:r>
      <w:r w:rsidR="00893BE6" w:rsidRPr="00EE56C8">
        <w:rPr>
          <w:rFonts w:ascii="Times New Roman" w:hAnsi="Times New Roman" w:cs="Times New Roman"/>
          <w:sz w:val="20"/>
          <w:szCs w:val="20"/>
          <w:shd w:val="clear" w:color="auto" w:fill="FFFFFF"/>
        </w:rPr>
        <w:t xml:space="preserve"> and then it is fine-tuned on the crop soil </w:t>
      </w:r>
      <w:r w:rsidR="0040049B" w:rsidRPr="00EE56C8">
        <w:rPr>
          <w:rFonts w:ascii="Times New Roman" w:hAnsi="Times New Roman" w:cs="Times New Roman"/>
          <w:sz w:val="20"/>
          <w:szCs w:val="20"/>
          <w:shd w:val="clear" w:color="auto" w:fill="FFFFFF"/>
        </w:rPr>
        <w:t>weather textual data</w:t>
      </w:r>
      <w:r w:rsidR="00893BE6" w:rsidRPr="00EE56C8">
        <w:rPr>
          <w:rFonts w:ascii="Times New Roman" w:hAnsi="Times New Roman" w:cs="Times New Roman"/>
          <w:sz w:val="20"/>
          <w:szCs w:val="20"/>
          <w:shd w:val="clear" w:color="auto" w:fill="FFFFFF"/>
        </w:rPr>
        <w:t xml:space="preserve"> that has been transformed to agricultu</w:t>
      </w:r>
      <w:r w:rsidR="00185EDF" w:rsidRPr="00EE56C8">
        <w:rPr>
          <w:rFonts w:ascii="Times New Roman" w:hAnsi="Times New Roman" w:cs="Times New Roman"/>
          <w:sz w:val="20"/>
          <w:szCs w:val="20"/>
          <w:shd w:val="clear" w:color="auto" w:fill="FFFFFF"/>
        </w:rPr>
        <w:t>re, domain</w:t>
      </w:r>
      <w:r w:rsidR="00C208C1" w:rsidRPr="00EE56C8">
        <w:rPr>
          <w:rFonts w:ascii="Times New Roman" w:hAnsi="Times New Roman" w:cs="Times New Roman"/>
          <w:sz w:val="20"/>
          <w:szCs w:val="20"/>
          <w:shd w:val="clear" w:color="auto" w:fill="FFFFFF"/>
        </w:rPr>
        <w:t xml:space="preserve">-specific </w:t>
      </w:r>
      <w:r w:rsidR="00893BE6" w:rsidRPr="00EE56C8">
        <w:rPr>
          <w:rFonts w:ascii="Times New Roman" w:hAnsi="Times New Roman" w:cs="Times New Roman"/>
          <w:sz w:val="20"/>
          <w:szCs w:val="20"/>
          <w:shd w:val="clear" w:color="auto" w:fill="FFFFFF"/>
        </w:rPr>
        <w:t xml:space="preserve">semantics. Environment variables that were originally in a structured representation are turned into descriptive sentences so the model can use its language comprehension contextually to figure out complex, non-linear relationships </w:t>
      </w:r>
      <w:r w:rsidR="00303986" w:rsidRPr="00EE56C8">
        <w:rPr>
          <w:rFonts w:ascii="Times New Roman" w:hAnsi="Times New Roman" w:cs="Times New Roman"/>
          <w:sz w:val="20"/>
          <w:szCs w:val="20"/>
          <w:shd w:val="clear" w:color="auto" w:fill="FFFFFF"/>
        </w:rPr>
        <w:t>among</w:t>
      </w:r>
      <w:r w:rsidR="00893BE6" w:rsidRPr="00EE56C8">
        <w:rPr>
          <w:rFonts w:ascii="Times New Roman" w:hAnsi="Times New Roman" w:cs="Times New Roman"/>
          <w:sz w:val="20"/>
          <w:szCs w:val="20"/>
          <w:shd w:val="clear" w:color="auto" w:fill="FFFFFF"/>
        </w:rPr>
        <w:t xml:space="preserve"> soil nutrients, climate factors,</w:t>
      </w:r>
      <w:r w:rsidR="00303986" w:rsidRPr="00EE56C8">
        <w:rPr>
          <w:rFonts w:ascii="Times New Roman" w:hAnsi="Times New Roman" w:cs="Times New Roman"/>
          <w:sz w:val="20"/>
          <w:szCs w:val="20"/>
        </w:rPr>
        <w:t xml:space="preserve"> as well as </w:t>
      </w:r>
      <w:r w:rsidR="00893BE6" w:rsidRPr="00EE56C8">
        <w:rPr>
          <w:rFonts w:ascii="Times New Roman" w:hAnsi="Times New Roman" w:cs="Times New Roman"/>
          <w:sz w:val="20"/>
          <w:szCs w:val="20"/>
          <w:shd w:val="clear" w:color="auto" w:fill="FFFFFF"/>
        </w:rPr>
        <w:t xml:space="preserve">the most suitable crops. The input token sequence </w:t>
      </w:r>
      <w:r w:rsidR="00893BE6" w:rsidRPr="00EE56C8">
        <w:rPr>
          <w:rFonts w:ascii="Times New Roman" w:hAnsi="Times New Roman" w:cs="Times New Roman"/>
          <w:position w:val="-12"/>
          <w:sz w:val="20"/>
          <w:szCs w:val="20"/>
          <w:shd w:val="clear" w:color="auto" w:fill="FFFFFF"/>
        </w:rPr>
        <w:object w:dxaOrig="1660" w:dyaOrig="360" w14:anchorId="42D6C366">
          <v:shape id="_x0000_i1026" type="#_x0000_t75" style="width:83.25pt;height:18pt" o:ole="">
            <v:imagedata r:id="rId10" o:title=""/>
          </v:shape>
          <o:OLEObject Type="Embed" ProgID="Equation.3" ShapeID="_x0000_i1026" DrawAspect="Content" ObjectID="_1838880669" r:id="rId11"/>
        </w:object>
      </w:r>
      <w:r w:rsidR="00893BE6" w:rsidRPr="00EE56C8">
        <w:rPr>
          <w:rFonts w:ascii="Times New Roman" w:hAnsi="Times New Roman" w:cs="Times New Roman"/>
          <w:sz w:val="20"/>
          <w:szCs w:val="20"/>
          <w:shd w:val="clear" w:color="auto" w:fill="FFFFFF"/>
        </w:rPr>
        <w:t>is first converted into positional encoding as:</w:t>
      </w:r>
    </w:p>
    <w:p w14:paraId="298BC528" w14:textId="3AD52DDC" w:rsidR="00893BE6" w:rsidRPr="00727EE6" w:rsidRDefault="00727EE6" w:rsidP="00727EE6">
      <w:pPr>
        <w:spacing w:after="0" w:line="240" w:lineRule="auto"/>
        <w:jc w:val="right"/>
        <w:rPr>
          <w:rFonts w:ascii="Times New Roman" w:hAnsi="Times New Roman" w:cs="Times New Roman"/>
          <w:sz w:val="20"/>
          <w:szCs w:val="20"/>
          <w:shd w:val="clear" w:color="auto" w:fill="FFFFFF"/>
        </w:rPr>
      </w:pPr>
      <w:r w:rsidRPr="00727EE6">
        <w:rPr>
          <w:rFonts w:ascii="Times New Roman" w:hAnsi="Times New Roman" w:cs="Times New Roman"/>
          <w:position w:val="-12"/>
          <w:sz w:val="20"/>
          <w:szCs w:val="20"/>
          <w:shd w:val="clear" w:color="auto" w:fill="FFFFFF"/>
        </w:rPr>
        <w:object w:dxaOrig="4140" w:dyaOrig="360" w14:anchorId="44130223">
          <v:shape id="_x0000_i1027" type="#_x0000_t75" style="width:192.75pt;height:18pt" o:ole="">
            <v:imagedata r:id="rId12" o:title=""/>
          </v:shape>
          <o:OLEObject Type="Embed" ProgID="Equation.3" ShapeID="_x0000_i1027" DrawAspect="Content" ObjectID="_1838880670" r:id="rId13"/>
        </w:object>
      </w:r>
      <w:r w:rsidR="00893BE6" w:rsidRPr="00727EE6">
        <w:rPr>
          <w:rFonts w:ascii="Times New Roman" w:hAnsi="Times New Roman" w:cs="Times New Roman"/>
          <w:sz w:val="20"/>
          <w:szCs w:val="20"/>
          <w:shd w:val="clear" w:color="auto" w:fill="FFFFFF"/>
        </w:rPr>
        <w:t xml:space="preserve">    </w:t>
      </w:r>
      <w:r w:rsidRPr="00727EE6">
        <w:rPr>
          <w:rFonts w:ascii="Times New Roman" w:hAnsi="Times New Roman" w:cs="Times New Roman"/>
          <w:sz w:val="20"/>
          <w:szCs w:val="20"/>
          <w:shd w:val="clear" w:color="auto" w:fill="FFFFFF"/>
        </w:rPr>
        <w:t>(1)</w:t>
      </w:r>
      <w:r w:rsidR="00893BE6" w:rsidRPr="00727EE6">
        <w:rPr>
          <w:rFonts w:ascii="Times New Roman" w:hAnsi="Times New Roman" w:cs="Times New Roman"/>
          <w:sz w:val="20"/>
          <w:szCs w:val="20"/>
          <w:shd w:val="clear" w:color="auto" w:fill="FFFFFF"/>
        </w:rPr>
        <w:t xml:space="preserve">                                    </w:t>
      </w:r>
    </w:p>
    <w:p w14:paraId="721756DC" w14:textId="77777777" w:rsidR="00893BE6" w:rsidRPr="00EE56C8" w:rsidRDefault="00893BE6" w:rsidP="00EE56C8">
      <w:pPr>
        <w:spacing w:after="120" w:line="228" w:lineRule="auto"/>
        <w:ind w:firstLine="289"/>
        <w:jc w:val="both"/>
        <w:rPr>
          <w:rFonts w:ascii="Times New Roman" w:hAnsi="Times New Roman" w:cs="Times New Roman"/>
          <w:sz w:val="20"/>
          <w:szCs w:val="20"/>
          <w:shd w:val="clear" w:color="auto" w:fill="FFFFFF"/>
        </w:rPr>
      </w:pPr>
      <w:r w:rsidRPr="00EE56C8">
        <w:rPr>
          <w:rFonts w:ascii="Times New Roman" w:hAnsi="Times New Roman" w:cs="Times New Roman"/>
          <w:sz w:val="20"/>
          <w:szCs w:val="20"/>
          <w:shd w:val="clear" w:color="auto" w:fill="FFFFFF"/>
        </w:rPr>
        <w:t>Multi-head self-attention layer</w:t>
      </w:r>
      <w:r w:rsidR="00C208C1" w:rsidRPr="00EE56C8">
        <w:rPr>
          <w:rFonts w:ascii="Times New Roman" w:hAnsi="Times New Roman" w:cs="Times New Roman"/>
          <w:sz w:val="20"/>
          <w:szCs w:val="20"/>
          <w:shd w:val="clear" w:color="auto" w:fill="FFFFFF"/>
        </w:rPr>
        <w:t>s</w:t>
      </w:r>
      <w:r w:rsidRPr="00EE56C8">
        <w:rPr>
          <w:rFonts w:ascii="Times New Roman" w:hAnsi="Times New Roman" w:cs="Times New Roman"/>
          <w:sz w:val="20"/>
          <w:szCs w:val="20"/>
          <w:shd w:val="clear" w:color="auto" w:fill="FFFFFF"/>
        </w:rPr>
        <w:t xml:space="preserve"> are used to process these embeddings to model inter-feature relationships. The definition of the attention mechanism is:</w:t>
      </w:r>
    </w:p>
    <w:p w14:paraId="046C3322" w14:textId="0885A8A4" w:rsidR="00893BE6" w:rsidRPr="00727EE6" w:rsidRDefault="00893BE6" w:rsidP="00727EE6">
      <w:pPr>
        <w:spacing w:after="0" w:line="240" w:lineRule="auto"/>
        <w:jc w:val="right"/>
        <w:rPr>
          <w:rFonts w:ascii="Times New Roman" w:hAnsi="Times New Roman" w:cs="Times New Roman"/>
          <w:sz w:val="20"/>
          <w:szCs w:val="20"/>
          <w:shd w:val="clear" w:color="auto" w:fill="FFFFFF"/>
        </w:rPr>
      </w:pPr>
      <w:r w:rsidRPr="00727EE6">
        <w:rPr>
          <w:rFonts w:ascii="Times New Roman" w:hAnsi="Times New Roman" w:cs="Times New Roman"/>
          <w:position w:val="-36"/>
          <w:sz w:val="20"/>
          <w:szCs w:val="20"/>
          <w:shd w:val="clear" w:color="auto" w:fill="FFFFFF"/>
        </w:rPr>
        <w:object w:dxaOrig="3540" w:dyaOrig="840" w14:anchorId="2845C9A4">
          <v:shape id="_x0000_i1028" type="#_x0000_t75" style="width:177pt;height:42pt" o:ole="">
            <v:imagedata r:id="rId14" o:title=""/>
          </v:shape>
          <o:OLEObject Type="Embed" ProgID="Equation.3" ShapeID="_x0000_i1028" DrawAspect="Content" ObjectID="_1838880671" r:id="rId15"/>
        </w:object>
      </w:r>
      <w:r w:rsidRPr="00727EE6">
        <w:rPr>
          <w:rFonts w:ascii="Times New Roman" w:hAnsi="Times New Roman" w:cs="Times New Roman"/>
          <w:sz w:val="20"/>
          <w:szCs w:val="20"/>
          <w:shd w:val="clear" w:color="auto" w:fill="FFFFFF"/>
        </w:rPr>
        <w:t xml:space="preserve">    </w:t>
      </w:r>
      <w:r w:rsidR="00727EE6" w:rsidRPr="00727EE6">
        <w:rPr>
          <w:rFonts w:ascii="Times New Roman" w:hAnsi="Times New Roman" w:cs="Times New Roman"/>
          <w:sz w:val="20"/>
          <w:szCs w:val="20"/>
          <w:shd w:val="clear" w:color="auto" w:fill="FFFFFF"/>
        </w:rPr>
        <w:t>(2)</w:t>
      </w:r>
      <w:r w:rsidRPr="00727EE6">
        <w:rPr>
          <w:rFonts w:ascii="Times New Roman" w:hAnsi="Times New Roman" w:cs="Times New Roman"/>
          <w:sz w:val="20"/>
          <w:szCs w:val="20"/>
          <w:shd w:val="clear" w:color="auto" w:fill="FFFFFF"/>
        </w:rPr>
        <w:t xml:space="preserve">                                             </w:t>
      </w:r>
    </w:p>
    <w:p w14:paraId="45F2408B" w14:textId="76B0CDF6" w:rsidR="00C208C1" w:rsidRPr="00EE56C8" w:rsidRDefault="00C208C1" w:rsidP="00EE56C8">
      <w:pPr>
        <w:spacing w:after="120" w:line="228" w:lineRule="auto"/>
        <w:ind w:firstLine="289"/>
        <w:jc w:val="both"/>
        <w:rPr>
          <w:rFonts w:ascii="Times New Roman" w:hAnsi="Times New Roman" w:cs="Times New Roman"/>
          <w:sz w:val="20"/>
          <w:szCs w:val="20"/>
          <w:shd w:val="clear" w:color="auto" w:fill="FFFFFF"/>
        </w:rPr>
      </w:pPr>
      <w:r w:rsidRPr="00EE56C8">
        <w:rPr>
          <w:rFonts w:ascii="Times New Roman" w:hAnsi="Times New Roman" w:cs="Times New Roman"/>
          <w:sz w:val="20"/>
          <w:szCs w:val="20"/>
          <w:shd w:val="clear" w:color="auto" w:fill="FFFFFF"/>
        </w:rPr>
        <w:t>To</w:t>
      </w:r>
      <w:r w:rsidR="00893BE6" w:rsidRPr="00EE56C8">
        <w:rPr>
          <w:rFonts w:ascii="Times New Roman" w:hAnsi="Times New Roman" w:cs="Times New Roman"/>
          <w:sz w:val="20"/>
          <w:szCs w:val="20"/>
          <w:shd w:val="clear" w:color="auto" w:fill="FFFFFF"/>
        </w:rPr>
        <w:t xml:space="preserve"> provide the input embeddings for derived metrics are </w:t>
      </w:r>
      <w:r w:rsidR="004B23BE" w:rsidRPr="00EE56C8">
        <w:rPr>
          <w:rFonts w:ascii="Times New Roman" w:hAnsi="Times New Roman" w:cs="Times New Roman"/>
          <w:position w:val="-10"/>
          <w:sz w:val="20"/>
          <w:szCs w:val="20"/>
          <w:shd w:val="clear" w:color="auto" w:fill="FFFFFF"/>
        </w:rPr>
        <w:object w:dxaOrig="240" w:dyaOrig="320" w14:anchorId="185552A6">
          <v:shape id="_x0000_i1029" type="#_x0000_t75" style="width:12pt;height:15.75pt" o:ole="">
            <v:imagedata r:id="rId16" o:title=""/>
          </v:shape>
          <o:OLEObject Type="Embed" ProgID="Equation.3" ShapeID="_x0000_i1029" DrawAspect="Content" ObjectID="_1838880672" r:id="rId17"/>
        </w:object>
      </w:r>
      <w:r w:rsidR="00893BE6" w:rsidRPr="00EE56C8">
        <w:rPr>
          <w:rFonts w:ascii="Times New Roman" w:hAnsi="Times New Roman" w:cs="Times New Roman"/>
          <w:sz w:val="20"/>
          <w:szCs w:val="20"/>
          <w:shd w:val="clear" w:color="auto" w:fill="FFFFFF"/>
        </w:rPr>
        <w:t xml:space="preserve">-query, </w:t>
      </w:r>
      <w:r w:rsidR="004B23BE" w:rsidRPr="00EE56C8">
        <w:rPr>
          <w:rFonts w:ascii="Times New Roman" w:hAnsi="Times New Roman" w:cs="Times New Roman"/>
          <w:position w:val="-4"/>
          <w:sz w:val="20"/>
          <w:szCs w:val="20"/>
          <w:shd w:val="clear" w:color="auto" w:fill="FFFFFF"/>
        </w:rPr>
        <w:object w:dxaOrig="260" w:dyaOrig="260" w14:anchorId="1C507B61">
          <v:shape id="_x0000_i1030" type="#_x0000_t75" style="width:12.75pt;height:12.75pt" o:ole="">
            <v:imagedata r:id="rId18" o:title=""/>
          </v:shape>
          <o:OLEObject Type="Embed" ProgID="Equation.3" ShapeID="_x0000_i1030" DrawAspect="Content" ObjectID="_1838880673" r:id="rId19"/>
        </w:object>
      </w:r>
      <w:r w:rsidR="00893BE6" w:rsidRPr="00EE56C8">
        <w:rPr>
          <w:rFonts w:ascii="Times New Roman" w:hAnsi="Times New Roman" w:cs="Times New Roman"/>
          <w:sz w:val="20"/>
          <w:szCs w:val="20"/>
          <w:shd w:val="clear" w:color="auto" w:fill="FFFFFF"/>
        </w:rPr>
        <w:t xml:space="preserve">-key, </w:t>
      </w:r>
      <w:r w:rsidR="00303986" w:rsidRPr="00EE56C8">
        <w:rPr>
          <w:rFonts w:ascii="Times New Roman" w:hAnsi="Times New Roman" w:cs="Times New Roman"/>
          <w:sz w:val="20"/>
          <w:szCs w:val="20"/>
        </w:rPr>
        <w:t>as well as</w:t>
      </w:r>
      <w:r w:rsidR="00893BE6" w:rsidRPr="00EE56C8">
        <w:rPr>
          <w:rFonts w:ascii="Times New Roman" w:hAnsi="Times New Roman" w:cs="Times New Roman"/>
          <w:sz w:val="20"/>
          <w:szCs w:val="20"/>
          <w:shd w:val="clear" w:color="auto" w:fill="FFFFFF"/>
        </w:rPr>
        <w:t xml:space="preserve"> </w:t>
      </w:r>
      <w:r w:rsidR="004B23BE" w:rsidRPr="00EE56C8">
        <w:rPr>
          <w:rFonts w:ascii="Times New Roman" w:hAnsi="Times New Roman" w:cs="Times New Roman"/>
          <w:position w:val="-6"/>
          <w:sz w:val="20"/>
          <w:szCs w:val="20"/>
          <w:shd w:val="clear" w:color="auto" w:fill="FFFFFF"/>
        </w:rPr>
        <w:object w:dxaOrig="240" w:dyaOrig="279" w14:anchorId="569A003E">
          <v:shape id="_x0000_i1031" type="#_x0000_t75" style="width:12pt;height:14.25pt" o:ole="">
            <v:imagedata r:id="rId20" o:title=""/>
          </v:shape>
          <o:OLEObject Type="Embed" ProgID="Equation.3" ShapeID="_x0000_i1031" DrawAspect="Content" ObjectID="_1838880674" r:id="rId21"/>
        </w:object>
      </w:r>
      <w:r w:rsidR="00893BE6" w:rsidRPr="00EE56C8">
        <w:rPr>
          <w:rFonts w:ascii="Times New Roman" w:hAnsi="Times New Roman" w:cs="Times New Roman"/>
          <w:sz w:val="20"/>
          <w:szCs w:val="20"/>
          <w:shd w:val="clear" w:color="auto" w:fill="FFFFFF"/>
        </w:rPr>
        <w:t xml:space="preserve">-value. </w:t>
      </w:r>
      <w:r w:rsidR="004B23BE" w:rsidRPr="00EE56C8">
        <w:rPr>
          <w:rFonts w:ascii="Times New Roman" w:hAnsi="Times New Roman" w:cs="Times New Roman"/>
          <w:sz w:val="20"/>
          <w:szCs w:val="20"/>
          <w:shd w:val="clear" w:color="auto" w:fill="FFFFFF"/>
        </w:rPr>
        <w:t>After going through a dense layer, NoeBERT</w:t>
      </w:r>
      <w:r w:rsidRPr="00EE56C8">
        <w:rPr>
          <w:rFonts w:ascii="Times New Roman" w:hAnsi="Times New Roman" w:cs="Times New Roman"/>
          <w:sz w:val="20"/>
          <w:szCs w:val="20"/>
          <w:shd w:val="clear" w:color="auto" w:fill="FFFFFF"/>
        </w:rPr>
        <w:t>'s</w:t>
      </w:r>
      <w:r w:rsidR="004B23BE" w:rsidRPr="00EE56C8">
        <w:rPr>
          <w:rFonts w:ascii="Times New Roman" w:hAnsi="Times New Roman" w:cs="Times New Roman"/>
          <w:sz w:val="20"/>
          <w:szCs w:val="20"/>
          <w:shd w:val="clear" w:color="auto" w:fill="FFFFFF"/>
        </w:rPr>
        <w:t xml:space="preserve"> final contextual representation encodes the semantic interactions among environmental variables, allowing for precise crop recommendation. </w:t>
      </w:r>
    </w:p>
    <w:p w14:paraId="79A3003D" w14:textId="44E4C6C7" w:rsidR="00216036" w:rsidRPr="00EE56C8" w:rsidRDefault="00727EE6" w:rsidP="00EE56C8">
      <w:pPr>
        <w:spacing w:before="120" w:after="60" w:line="240" w:lineRule="auto"/>
        <w:ind w:left="289" w:hanging="289"/>
        <w:outlineLvl w:val="1"/>
        <w:rPr>
          <w:i/>
          <w:sz w:val="20"/>
          <w:szCs w:val="20"/>
        </w:rPr>
      </w:pPr>
      <w:r>
        <w:rPr>
          <w:rFonts w:ascii="Times New Roman" w:hAnsi="Times New Roman" w:cs="Times New Roman"/>
          <w:i/>
          <w:sz w:val="20"/>
          <w:szCs w:val="20"/>
        </w:rPr>
        <w:t>C.</w:t>
      </w:r>
      <w:r w:rsidR="004B23BE" w:rsidRPr="00EE56C8">
        <w:rPr>
          <w:rFonts w:ascii="Times New Roman" w:hAnsi="Times New Roman" w:cs="Times New Roman"/>
          <w:i/>
          <w:sz w:val="20"/>
          <w:szCs w:val="20"/>
        </w:rPr>
        <w:t xml:space="preserve"> Retrieval-Augmented Generation (RAG) module</w:t>
      </w:r>
      <w:r w:rsidR="008302CF" w:rsidRPr="00EE56C8">
        <w:rPr>
          <w:rFonts w:ascii="Times New Roman" w:hAnsi="Times New Roman" w:cs="Times New Roman"/>
          <w:i/>
          <w:sz w:val="20"/>
          <w:szCs w:val="20"/>
        </w:rPr>
        <w:t xml:space="preserve"> </w:t>
      </w:r>
    </w:p>
    <w:p w14:paraId="7D4D2C00" w14:textId="77777777" w:rsidR="00185EDF" w:rsidRPr="00EE56C8" w:rsidRDefault="00185EDF"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eastAsia="Times New Roman" w:hAnsi="Times New Roman" w:cs="Times New Roman"/>
          <w:sz w:val="20"/>
          <w:szCs w:val="20"/>
          <w:lang w:eastAsia="en-IN"/>
        </w:rPr>
        <w:t>To improve the framework’s contextual reasoning and reliability, a RAG module is added. This module brings in historical agricultural knowledge</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 xml:space="preserve"> such as: Farming history records</w:t>
      </w:r>
      <w:r w:rsidR="00C208C1" w:rsidRPr="00EE56C8">
        <w:rPr>
          <w:rFonts w:ascii="Times New Roman" w:eastAsia="Times New Roman" w:hAnsi="Times New Roman" w:cs="Times New Roman"/>
          <w:sz w:val="20"/>
          <w:szCs w:val="20"/>
          <w:lang w:eastAsia="en-IN"/>
        </w:rPr>
        <w:t>,</w:t>
      </w:r>
      <w:r w:rsidR="002E77DD" w:rsidRPr="00EE56C8">
        <w:rPr>
          <w:rFonts w:ascii="Times New Roman" w:eastAsia="Times New Roman" w:hAnsi="Times New Roman" w:cs="Times New Roman"/>
          <w:sz w:val="20"/>
          <w:szCs w:val="20"/>
          <w:lang w:eastAsia="en-IN"/>
        </w:rPr>
        <w:t xml:space="preserve"> c</w:t>
      </w:r>
      <w:r w:rsidRPr="00EE56C8">
        <w:rPr>
          <w:rFonts w:ascii="Times New Roman" w:eastAsia="Times New Roman" w:hAnsi="Times New Roman" w:cs="Times New Roman"/>
          <w:sz w:val="20"/>
          <w:szCs w:val="20"/>
          <w:lang w:eastAsia="en-IN"/>
        </w:rPr>
        <w:t xml:space="preserve">rop suitability guidelines </w:t>
      </w:r>
      <w:r w:rsidR="00C208C1" w:rsidRPr="00EE56C8">
        <w:rPr>
          <w:rFonts w:ascii="Times New Roman" w:eastAsia="Times New Roman" w:hAnsi="Times New Roman" w:cs="Times New Roman"/>
          <w:sz w:val="20"/>
          <w:szCs w:val="20"/>
          <w:lang w:eastAsia="en-IN"/>
        </w:rPr>
        <w:t>and a</w:t>
      </w:r>
      <w:r w:rsidRPr="00EE56C8">
        <w:rPr>
          <w:rFonts w:ascii="Times New Roman" w:eastAsia="Times New Roman" w:hAnsi="Times New Roman" w:cs="Times New Roman"/>
          <w:sz w:val="20"/>
          <w:szCs w:val="20"/>
          <w:lang w:eastAsia="en-IN"/>
        </w:rPr>
        <w:t>gro-climatic conditions. These records are first transformed into dense vector embeddings and then kept in a vector datab</w:t>
      </w:r>
      <w:r w:rsidR="002E77DD" w:rsidRPr="00EE56C8">
        <w:rPr>
          <w:rFonts w:ascii="Times New Roman" w:eastAsia="Times New Roman" w:hAnsi="Times New Roman" w:cs="Times New Roman"/>
          <w:sz w:val="20"/>
          <w:szCs w:val="20"/>
          <w:lang w:eastAsia="en-IN"/>
        </w:rPr>
        <w:t xml:space="preserve">ase. </w:t>
      </w:r>
      <w:r w:rsidRPr="00EE56C8">
        <w:rPr>
          <w:rFonts w:ascii="Times New Roman" w:eastAsia="Times New Roman" w:hAnsi="Times New Roman" w:cs="Times New Roman"/>
          <w:sz w:val="20"/>
          <w:szCs w:val="20"/>
          <w:lang w:eastAsia="en-IN"/>
        </w:rPr>
        <w:t xml:space="preserve">After </w:t>
      </w:r>
      <w:r w:rsidRPr="00EE56C8">
        <w:rPr>
          <w:rFonts w:ascii="Times New Roman" w:eastAsia="Times New Roman" w:hAnsi="Times New Roman" w:cs="Times New Roman"/>
          <w:sz w:val="20"/>
          <w:szCs w:val="20"/>
          <w:lang w:eastAsia="en-IN"/>
        </w:rPr>
        <w:lastRenderedPageBreak/>
        <w:t>a new query is received, the system finds the similarity between the input embedding and the stored embeddings using cosine similarity. In this way, the most relevant historical records are identified and utilized as additional contextual information.</w:t>
      </w:r>
    </w:p>
    <w:p w14:paraId="149E0858" w14:textId="7716D524" w:rsidR="004B23BE" w:rsidRPr="00EE56C8" w:rsidRDefault="008302CF" w:rsidP="00621318">
      <w:pPr>
        <w:jc w:val="both"/>
        <w:rPr>
          <w:rFonts w:ascii="Times New Roman" w:eastAsia="Times New Roman" w:hAnsi="Times New Roman" w:cs="Times New Roman"/>
          <w:sz w:val="20"/>
          <w:szCs w:val="20"/>
          <w:lang w:eastAsia="en-IN"/>
        </w:rPr>
      </w:pPr>
      <w:r w:rsidRPr="00621318">
        <w:rPr>
          <w:rFonts w:ascii="Times New Roman" w:hAnsi="Times New Roman" w:cs="Times New Roman"/>
          <w:i/>
          <w:sz w:val="20"/>
          <w:szCs w:val="20"/>
        </w:rPr>
        <w:t>1 RAG module:</w:t>
      </w:r>
      <w:r w:rsidRPr="00621318">
        <w:rPr>
          <w:rFonts w:ascii="Times New Roman" w:hAnsi="Times New Roman" w:cs="Times New Roman"/>
          <w:sz w:val="20"/>
          <w:szCs w:val="20"/>
        </w:rPr>
        <w:t xml:space="preserve"> </w:t>
      </w:r>
      <w:r w:rsidR="00621318" w:rsidRPr="00621318">
        <w:rPr>
          <w:rFonts w:ascii="Times New Roman" w:eastAsia="Times New Roman" w:hAnsi="Times New Roman" w:cs="Times New Roman"/>
          <w:sz w:val="20"/>
          <w:szCs w:val="20"/>
          <w:lang w:eastAsia="en-IN"/>
        </w:rPr>
        <w:t>The RAG module enhances the crop recommendation framework by incorporating external agricultural knowledge sources in its prediction process. It utilizes both the parametric knowledge from the Transformer model and relevant historical data, such as farming records, crop suitability guidelines, and agro-climatic information, which are stored as dense vector embeddings after being encoded by the NeoBERT encoder. When a new environmental input is received, it is converted into a text format and similarly encoded into a query embedding. The system then employs cosine similarity to compare the query embedding with stored knowledge embeddings to retrieve the most relevant documents. This process involves encoding the environmental conditions into a dense query embedding that reflects the semantic features of the current soil nutrients and meteorological data, allowing the algorithm to identify similar historical cases based on previously stored environmental profile embeddi</w:t>
      </w:r>
      <w:r w:rsidR="00621318">
        <w:rPr>
          <w:rFonts w:ascii="Times New Roman" w:eastAsia="Times New Roman" w:hAnsi="Times New Roman" w:cs="Times New Roman"/>
          <w:sz w:val="20"/>
          <w:szCs w:val="20"/>
          <w:lang w:eastAsia="en-IN"/>
        </w:rPr>
        <w:t xml:space="preserve">ngs in the vector database. </w:t>
      </w:r>
      <w:r w:rsidR="004B23BE" w:rsidRPr="00EE56C8">
        <w:rPr>
          <w:rFonts w:ascii="Times New Roman" w:hAnsi="Times New Roman" w:cs="Times New Roman"/>
          <w:sz w:val="20"/>
          <w:szCs w:val="20"/>
          <w:shd w:val="clear" w:color="auto" w:fill="FFFFFF"/>
        </w:rPr>
        <w:t xml:space="preserve">The similarity score between the query vector </w:t>
      </w:r>
      <w:r w:rsidR="004B23BE" w:rsidRPr="00EE56C8">
        <w:rPr>
          <w:rFonts w:ascii="Times New Roman" w:hAnsi="Times New Roman" w:cs="Times New Roman"/>
          <w:position w:val="-10"/>
          <w:sz w:val="20"/>
          <w:szCs w:val="20"/>
          <w:shd w:val="clear" w:color="auto" w:fill="FFFFFF"/>
        </w:rPr>
        <w:object w:dxaOrig="200" w:dyaOrig="260" w14:anchorId="6D0839B7">
          <v:shape id="_x0000_i1032" type="#_x0000_t75" style="width:9.75pt;height:12.75pt" o:ole="">
            <v:imagedata r:id="rId22" o:title=""/>
          </v:shape>
          <o:OLEObject Type="Embed" ProgID="Equation.3" ShapeID="_x0000_i1032" DrawAspect="Content" ObjectID="_1838880675" r:id="rId23"/>
        </w:object>
      </w:r>
      <w:r w:rsidR="004B23BE" w:rsidRPr="00EE56C8">
        <w:rPr>
          <w:rFonts w:ascii="Times New Roman" w:hAnsi="Times New Roman" w:cs="Times New Roman"/>
          <w:sz w:val="20"/>
          <w:szCs w:val="20"/>
          <w:shd w:val="clear" w:color="auto" w:fill="FFFFFF"/>
        </w:rPr>
        <w:t xml:space="preserve">and a knowledge embedding </w:t>
      </w:r>
      <w:r w:rsidR="004B23BE" w:rsidRPr="00EE56C8">
        <w:rPr>
          <w:rFonts w:ascii="Times New Roman" w:hAnsi="Times New Roman" w:cs="Times New Roman"/>
          <w:position w:val="-16"/>
          <w:sz w:val="20"/>
          <w:szCs w:val="20"/>
          <w:shd w:val="clear" w:color="auto" w:fill="FFFFFF"/>
        </w:rPr>
        <w:object w:dxaOrig="320" w:dyaOrig="400" w14:anchorId="6F9B1099">
          <v:shape id="_x0000_i1033" type="#_x0000_t75" style="width:15.75pt;height:20.25pt" o:ole="">
            <v:imagedata r:id="rId24" o:title=""/>
          </v:shape>
          <o:OLEObject Type="Embed" ProgID="Equation.3" ShapeID="_x0000_i1033" DrawAspect="Content" ObjectID="_1838880676" r:id="rId25"/>
        </w:object>
      </w:r>
      <w:r w:rsidR="004B23BE" w:rsidRPr="00EE56C8">
        <w:rPr>
          <w:rFonts w:ascii="Times New Roman" w:hAnsi="Times New Roman" w:cs="Times New Roman"/>
          <w:sz w:val="20"/>
          <w:szCs w:val="20"/>
          <w:shd w:val="clear" w:color="auto" w:fill="FFFFFF"/>
        </w:rPr>
        <w:t xml:space="preserve">is given by: </w:t>
      </w:r>
    </w:p>
    <w:p w14:paraId="0DB2D3B1" w14:textId="6C7C04D6" w:rsidR="004B23BE" w:rsidRPr="00727EE6" w:rsidRDefault="004B23BE" w:rsidP="00727EE6">
      <w:pPr>
        <w:spacing w:after="0" w:line="240" w:lineRule="auto"/>
        <w:jc w:val="right"/>
        <w:rPr>
          <w:rFonts w:ascii="Times New Roman" w:hAnsi="Times New Roman" w:cs="Times New Roman"/>
          <w:sz w:val="20"/>
          <w:szCs w:val="20"/>
          <w:shd w:val="clear" w:color="auto" w:fill="FFFFFF"/>
        </w:rPr>
      </w:pPr>
      <w:r w:rsidRPr="00727EE6">
        <w:rPr>
          <w:rFonts w:ascii="Times New Roman" w:hAnsi="Times New Roman" w:cs="Times New Roman"/>
          <w:position w:val="-34"/>
          <w:sz w:val="20"/>
          <w:szCs w:val="20"/>
          <w:shd w:val="clear" w:color="auto" w:fill="FFFFFF"/>
        </w:rPr>
        <w:object w:dxaOrig="2340" w:dyaOrig="780" w14:anchorId="2AD8A5CF">
          <v:shape id="_x0000_i1034" type="#_x0000_t75" style="width:117pt;height:39pt" o:ole="">
            <v:imagedata r:id="rId26" o:title=""/>
          </v:shape>
          <o:OLEObject Type="Embed" ProgID="Equation.3" ShapeID="_x0000_i1034" DrawAspect="Content" ObjectID="_1838880677" r:id="rId27"/>
        </w:object>
      </w:r>
      <w:r w:rsidRPr="00727EE6">
        <w:rPr>
          <w:rFonts w:ascii="Times New Roman" w:hAnsi="Times New Roman" w:cs="Times New Roman"/>
          <w:sz w:val="20"/>
          <w:szCs w:val="20"/>
          <w:shd w:val="clear" w:color="auto" w:fill="FFFFFF"/>
        </w:rPr>
        <w:t xml:space="preserve">    </w:t>
      </w:r>
      <w:r w:rsidR="00727EE6" w:rsidRPr="00727EE6">
        <w:rPr>
          <w:rFonts w:ascii="Times New Roman" w:hAnsi="Times New Roman" w:cs="Times New Roman"/>
          <w:sz w:val="20"/>
          <w:szCs w:val="20"/>
          <w:shd w:val="clear" w:color="auto" w:fill="FFFFFF"/>
        </w:rPr>
        <w:t>(3)</w:t>
      </w:r>
      <w:r w:rsidRPr="00727EE6">
        <w:rPr>
          <w:rFonts w:ascii="Times New Roman" w:hAnsi="Times New Roman" w:cs="Times New Roman"/>
          <w:sz w:val="20"/>
          <w:szCs w:val="20"/>
          <w:shd w:val="clear" w:color="auto" w:fill="FFFFFF"/>
        </w:rPr>
        <w:t xml:space="preserve">                                                      </w:t>
      </w:r>
    </w:p>
    <w:p w14:paraId="206FD7DD" w14:textId="77777777" w:rsidR="004B23BE" w:rsidRPr="00EE56C8" w:rsidRDefault="004B23BE" w:rsidP="00EE56C8">
      <w:pPr>
        <w:spacing w:after="120" w:line="228" w:lineRule="auto"/>
        <w:ind w:firstLine="289"/>
        <w:jc w:val="both"/>
        <w:rPr>
          <w:rFonts w:ascii="Times New Roman" w:hAnsi="Times New Roman" w:cs="Times New Roman"/>
          <w:sz w:val="20"/>
          <w:szCs w:val="20"/>
          <w:shd w:val="clear" w:color="auto" w:fill="FFFFFF"/>
        </w:rPr>
      </w:pPr>
      <w:r w:rsidRPr="00EE56C8">
        <w:rPr>
          <w:rFonts w:ascii="Times New Roman" w:hAnsi="Times New Roman" w:cs="Times New Roman"/>
          <w:sz w:val="20"/>
          <w:szCs w:val="20"/>
          <w:shd w:val="clear" w:color="auto" w:fill="FFFFFF"/>
        </w:rPr>
        <w:t>Prior to categorization, a contextual representation is created by fusing the query embedding with the top-K obtained embeddings. An approach to weighted aggregation is used as follows:</w:t>
      </w:r>
    </w:p>
    <w:p w14:paraId="7DB8F35A" w14:textId="5EAC463A" w:rsidR="004B23BE" w:rsidRPr="00727EE6" w:rsidRDefault="00773423" w:rsidP="00727EE6">
      <w:pPr>
        <w:spacing w:after="0" w:line="240" w:lineRule="auto"/>
        <w:jc w:val="right"/>
        <w:rPr>
          <w:rFonts w:ascii="Times New Roman" w:hAnsi="Times New Roman" w:cs="Times New Roman"/>
          <w:sz w:val="20"/>
          <w:szCs w:val="20"/>
          <w:shd w:val="clear" w:color="auto" w:fill="FFFFFF"/>
        </w:rPr>
      </w:pPr>
      <w:r w:rsidRPr="00727EE6">
        <w:rPr>
          <w:rFonts w:ascii="Times New Roman" w:hAnsi="Times New Roman" w:cs="Times New Roman"/>
          <w:position w:val="-40"/>
          <w:sz w:val="20"/>
          <w:szCs w:val="20"/>
          <w:shd w:val="clear" w:color="auto" w:fill="FFFFFF"/>
        </w:rPr>
        <w:object w:dxaOrig="1440" w:dyaOrig="660" w14:anchorId="545DC326">
          <v:shape id="_x0000_i1035" type="#_x0000_t75" style="width:1in;height:33pt" o:ole="">
            <v:imagedata r:id="rId28" o:title=""/>
          </v:shape>
          <o:OLEObject Type="Embed" ProgID="Equation.3" ShapeID="_x0000_i1035" DrawAspect="Content" ObjectID="_1838880678" r:id="rId29"/>
        </w:object>
      </w:r>
      <w:r w:rsidR="004B23BE" w:rsidRPr="00727EE6">
        <w:rPr>
          <w:rFonts w:ascii="Times New Roman" w:hAnsi="Times New Roman" w:cs="Times New Roman"/>
          <w:sz w:val="20"/>
          <w:szCs w:val="20"/>
          <w:shd w:val="clear" w:color="auto" w:fill="FFFFFF"/>
        </w:rPr>
        <w:t xml:space="preserve">  </w:t>
      </w:r>
      <w:r w:rsidR="00727EE6" w:rsidRPr="00727EE6">
        <w:rPr>
          <w:rFonts w:ascii="Times New Roman" w:hAnsi="Times New Roman" w:cs="Times New Roman"/>
          <w:sz w:val="20"/>
          <w:szCs w:val="20"/>
          <w:shd w:val="clear" w:color="auto" w:fill="FFFFFF"/>
        </w:rPr>
        <w:t>(4)</w:t>
      </w:r>
      <w:r w:rsidR="004B23BE" w:rsidRPr="00727EE6">
        <w:rPr>
          <w:rFonts w:ascii="Times New Roman" w:hAnsi="Times New Roman" w:cs="Times New Roman"/>
          <w:sz w:val="20"/>
          <w:szCs w:val="20"/>
          <w:shd w:val="clear" w:color="auto" w:fill="FFFFFF"/>
        </w:rPr>
        <w:t xml:space="preserve">                                                                </w:t>
      </w:r>
    </w:p>
    <w:p w14:paraId="3B5CBB22" w14:textId="77777777" w:rsidR="004B23BE" w:rsidRPr="00EE56C8" w:rsidRDefault="00773423" w:rsidP="00EE56C8">
      <w:pPr>
        <w:spacing w:after="120" w:line="228" w:lineRule="auto"/>
        <w:ind w:firstLine="289"/>
        <w:jc w:val="both"/>
        <w:rPr>
          <w:rFonts w:ascii="Times New Roman" w:hAnsi="Times New Roman" w:cs="Times New Roman"/>
          <w:sz w:val="20"/>
          <w:szCs w:val="20"/>
          <w:shd w:val="clear" w:color="auto" w:fill="FFFFFF"/>
        </w:rPr>
      </w:pPr>
      <w:r w:rsidRPr="00EE56C8">
        <w:rPr>
          <w:rFonts w:ascii="Times New Roman" w:hAnsi="Times New Roman" w:cs="Times New Roman"/>
          <w:sz w:val="20"/>
          <w:szCs w:val="20"/>
          <w:shd w:val="clear" w:color="auto" w:fill="FFFFFF"/>
        </w:rPr>
        <w:t xml:space="preserve">Here normalized similarity-based weights </w:t>
      </w:r>
      <w:r w:rsidR="00C208C1" w:rsidRPr="00EE56C8">
        <w:rPr>
          <w:rFonts w:ascii="Times New Roman" w:hAnsi="Times New Roman" w:cs="Times New Roman"/>
          <w:sz w:val="20"/>
          <w:szCs w:val="20"/>
          <w:shd w:val="clear" w:color="auto" w:fill="FFFFFF"/>
        </w:rPr>
        <w:t xml:space="preserve">are </w:t>
      </w:r>
      <w:r w:rsidRPr="00EE56C8">
        <w:rPr>
          <w:rFonts w:ascii="Times New Roman" w:hAnsi="Times New Roman" w:cs="Times New Roman"/>
          <w:sz w:val="20"/>
          <w:szCs w:val="20"/>
          <w:shd w:val="clear" w:color="auto" w:fill="FFFFFF"/>
        </w:rPr>
        <w:t xml:space="preserve">denoted by </w:t>
      </w:r>
      <w:r w:rsidRPr="00EE56C8">
        <w:rPr>
          <w:rFonts w:ascii="Times New Roman" w:hAnsi="Times New Roman" w:cs="Times New Roman"/>
          <w:position w:val="-16"/>
          <w:sz w:val="20"/>
          <w:szCs w:val="20"/>
          <w:shd w:val="clear" w:color="auto" w:fill="FFFFFF"/>
        </w:rPr>
        <w:object w:dxaOrig="360" w:dyaOrig="400" w14:anchorId="2C14778D">
          <v:shape id="_x0000_i1036" type="#_x0000_t75" style="width:18pt;height:20.25pt" o:ole="">
            <v:imagedata r:id="rId30" o:title=""/>
          </v:shape>
          <o:OLEObject Type="Embed" ProgID="Equation.3" ShapeID="_x0000_i1036" DrawAspect="Content" ObjectID="_1838880679" r:id="rId31"/>
        </w:object>
      </w:r>
      <w:r w:rsidRPr="00EE56C8">
        <w:rPr>
          <w:rFonts w:ascii="Times New Roman" w:hAnsi="Times New Roman" w:cs="Times New Roman"/>
          <w:sz w:val="20"/>
          <w:szCs w:val="20"/>
          <w:shd w:val="clear" w:color="auto" w:fill="FFFFFF"/>
        </w:rPr>
        <w:t>. Especially in rare</w:t>
      </w:r>
      <w:r w:rsidR="00C208C1" w:rsidRPr="00EE56C8">
        <w:rPr>
          <w:rFonts w:ascii="Times New Roman" w:hAnsi="Times New Roman" w:cs="Times New Roman"/>
          <w:sz w:val="20"/>
          <w:szCs w:val="20"/>
          <w:shd w:val="clear" w:color="auto" w:fill="FFFFFF"/>
        </w:rPr>
        <w:t>,</w:t>
      </w:r>
      <w:r w:rsidRPr="00EE56C8">
        <w:rPr>
          <w:rFonts w:ascii="Times New Roman" w:hAnsi="Times New Roman" w:cs="Times New Roman"/>
          <w:sz w:val="20"/>
          <w:szCs w:val="20"/>
          <w:shd w:val="clear" w:color="auto" w:fill="FFFFFF"/>
        </w:rPr>
        <w:t xml:space="preserve"> unknown environmental settings, this knowledge-enhanced embedding boosts robustness, lowers prediction uncertainty, and enhances contextual reasoning. </w:t>
      </w:r>
      <w:r w:rsidR="0023443E" w:rsidRPr="00EE56C8">
        <w:rPr>
          <w:rFonts w:ascii="Times New Roman" w:hAnsi="Times New Roman" w:cs="Times New Roman"/>
          <w:sz w:val="20"/>
          <w:szCs w:val="20"/>
          <w:shd w:val="clear" w:color="auto" w:fill="FFFFFF"/>
        </w:rPr>
        <w:t>Profile</w:t>
      </w:r>
      <w:r w:rsidR="00C208C1" w:rsidRPr="00EE56C8">
        <w:rPr>
          <w:rFonts w:ascii="Times New Roman" w:hAnsi="Times New Roman" w:cs="Times New Roman"/>
          <w:sz w:val="20"/>
          <w:szCs w:val="20"/>
          <w:shd w:val="clear" w:color="auto" w:fill="FFFFFF"/>
        </w:rPr>
        <w:t>s</w:t>
      </w:r>
      <w:r w:rsidR="0023443E" w:rsidRPr="00EE56C8">
        <w:rPr>
          <w:rFonts w:ascii="Times New Roman" w:hAnsi="Times New Roman" w:cs="Times New Roman"/>
          <w:sz w:val="20"/>
          <w:szCs w:val="20"/>
          <w:shd w:val="clear" w:color="auto" w:fill="FFFFFF"/>
        </w:rPr>
        <w:t xml:space="preserve"> with the highest similarity scores are thought to represent the most </w:t>
      </w:r>
      <w:r w:rsidR="00C208C1" w:rsidRPr="00EE56C8">
        <w:rPr>
          <w:rFonts w:ascii="Times New Roman" w:hAnsi="Times New Roman" w:cs="Times New Roman"/>
          <w:sz w:val="20"/>
          <w:szCs w:val="20"/>
          <w:shd w:val="clear" w:color="auto" w:fill="FFFFFF"/>
        </w:rPr>
        <w:t>serious</w:t>
      </w:r>
      <w:r w:rsidR="0023443E" w:rsidRPr="00EE56C8">
        <w:rPr>
          <w:rFonts w:ascii="Times New Roman" w:hAnsi="Times New Roman" w:cs="Times New Roman"/>
          <w:sz w:val="20"/>
          <w:szCs w:val="20"/>
          <w:shd w:val="clear" w:color="auto" w:fill="FFFFFF"/>
        </w:rPr>
        <w:t xml:space="preserve"> historical environmental situations. The method uses top-K comparable records as contextual supports to produce accurate crop recommendations based on current inputs and past agricultural circumstances. </w:t>
      </w:r>
    </w:p>
    <w:p w14:paraId="6F83CF81" w14:textId="3349A9A2" w:rsidR="00216036" w:rsidRPr="00EE56C8" w:rsidRDefault="00727EE6" w:rsidP="00EE56C8">
      <w:pPr>
        <w:spacing w:before="120" w:after="60" w:line="240" w:lineRule="auto"/>
        <w:ind w:left="289" w:hanging="289"/>
        <w:outlineLvl w:val="1"/>
        <w:rPr>
          <w:rFonts w:ascii="Times New Roman" w:hAnsi="Times New Roman" w:cs="Times New Roman"/>
          <w:i/>
          <w:sz w:val="20"/>
          <w:szCs w:val="20"/>
        </w:rPr>
      </w:pPr>
      <w:r>
        <w:rPr>
          <w:rFonts w:ascii="Times New Roman" w:hAnsi="Times New Roman" w:cs="Times New Roman"/>
          <w:i/>
          <w:sz w:val="20"/>
          <w:szCs w:val="20"/>
        </w:rPr>
        <w:t>D.</w:t>
      </w:r>
      <w:r w:rsidR="00E21B80" w:rsidRPr="00EE56C8">
        <w:rPr>
          <w:rFonts w:ascii="Times New Roman" w:hAnsi="Times New Roman" w:cs="Times New Roman"/>
          <w:i/>
          <w:sz w:val="20"/>
          <w:szCs w:val="20"/>
        </w:rPr>
        <w:t xml:space="preserve"> </w:t>
      </w:r>
      <w:r w:rsidR="008302CF" w:rsidRPr="00EE56C8">
        <w:rPr>
          <w:rFonts w:ascii="Times New Roman" w:hAnsi="Times New Roman" w:cs="Times New Roman"/>
          <w:i/>
          <w:sz w:val="20"/>
          <w:szCs w:val="20"/>
        </w:rPr>
        <w:t>Contextual Embedding &amp; feature fusion</w:t>
      </w:r>
    </w:p>
    <w:p w14:paraId="2EBC84FF" w14:textId="77777777" w:rsidR="002E77DD" w:rsidRPr="00EE56C8" w:rsidRDefault="002E77DD"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eastAsia="Times New Roman" w:hAnsi="Times New Roman" w:cs="Times New Roman"/>
          <w:sz w:val="20"/>
          <w:szCs w:val="20"/>
          <w:lang w:eastAsia="en-IN"/>
        </w:rPr>
        <w:t>The starting query</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 xml:space="preserve"> combined with the retrieved contextual information</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 xml:space="preserve"> is concatenated and fed into the Transformer encoder. The encoder produces a contextual embedding that encapsulates the current environmental conditions as well as the historical agricultural knowledge. The combined representation enables the model to generalize more effectively and thus make better</w:t>
      </w:r>
      <w:r w:rsidR="00C208C1" w:rsidRPr="00EE56C8">
        <w:rPr>
          <w:rFonts w:ascii="Times New Roman" w:eastAsia="Times New Roman" w:hAnsi="Times New Roman" w:cs="Times New Roman"/>
          <w:sz w:val="20"/>
          <w:szCs w:val="20"/>
          <w:lang w:eastAsia="en-IN"/>
        </w:rPr>
        <w:t>-</w:t>
      </w:r>
      <w:r w:rsidRPr="00EE56C8">
        <w:rPr>
          <w:rFonts w:ascii="Times New Roman" w:eastAsia="Times New Roman" w:hAnsi="Times New Roman" w:cs="Times New Roman"/>
          <w:sz w:val="20"/>
          <w:szCs w:val="20"/>
          <w:lang w:eastAsia="en-IN"/>
        </w:rPr>
        <w:t>informed predictions under different conditions.</w:t>
      </w:r>
    </w:p>
    <w:p w14:paraId="1146EB4E" w14:textId="2BFD6AA5" w:rsidR="004B23BE" w:rsidRPr="00EE56C8" w:rsidRDefault="008302CF" w:rsidP="00EE56C8">
      <w:pPr>
        <w:spacing w:after="0" w:line="240" w:lineRule="exact"/>
        <w:ind w:firstLine="289"/>
        <w:jc w:val="both"/>
        <w:outlineLvl w:val="2"/>
        <w:rPr>
          <w:rFonts w:ascii="Times New Roman" w:hAnsi="Times New Roman" w:cs="Times New Roman"/>
          <w:sz w:val="20"/>
          <w:szCs w:val="20"/>
          <w:shd w:val="clear" w:color="auto" w:fill="FFFFFF"/>
        </w:rPr>
      </w:pPr>
      <w:r w:rsidRPr="00EE56C8">
        <w:rPr>
          <w:rFonts w:ascii="Times New Roman" w:hAnsi="Times New Roman" w:cs="Times New Roman"/>
          <w:i/>
          <w:sz w:val="20"/>
          <w:szCs w:val="20"/>
          <w:shd w:val="clear" w:color="auto" w:fill="FFFFFF"/>
        </w:rPr>
        <w:t>1 Transformer-LLM encoder:</w:t>
      </w:r>
      <w:r w:rsidRPr="00EE56C8">
        <w:rPr>
          <w:rFonts w:ascii="Times New Roman" w:hAnsi="Times New Roman" w:cs="Times New Roman"/>
          <w:sz w:val="20"/>
          <w:szCs w:val="20"/>
          <w:shd w:val="clear" w:color="auto" w:fill="FFFFFF"/>
        </w:rPr>
        <w:t xml:space="preserve"> </w:t>
      </w:r>
      <w:r w:rsidR="00A80B10" w:rsidRPr="00EE56C8">
        <w:rPr>
          <w:rFonts w:ascii="Times New Roman" w:hAnsi="Times New Roman" w:cs="Times New Roman"/>
          <w:sz w:val="20"/>
          <w:szCs w:val="20"/>
          <w:shd w:val="clear" w:color="auto" w:fill="FFFFFF"/>
        </w:rPr>
        <w:t xml:space="preserve">The input representation is then combined with the contextual information extracted from the knowledge base to create a unified feature space. The query embedding </w:t>
      </w:r>
      <w:r w:rsidR="00A80B10" w:rsidRPr="00EE56C8">
        <w:rPr>
          <w:rFonts w:ascii="Times New Roman" w:hAnsi="Times New Roman" w:cs="Times New Roman"/>
          <w:position w:val="-10"/>
          <w:sz w:val="20"/>
          <w:szCs w:val="20"/>
          <w:shd w:val="clear" w:color="auto" w:fill="FFFFFF"/>
        </w:rPr>
        <w:object w:dxaOrig="200" w:dyaOrig="260" w14:anchorId="283B2188">
          <v:shape id="_x0000_i1037" type="#_x0000_t75" style="width:9.75pt;height:12.75pt" o:ole="">
            <v:imagedata r:id="rId32" o:title=""/>
          </v:shape>
          <o:OLEObject Type="Embed" ProgID="Equation.3" ShapeID="_x0000_i1037" DrawAspect="Content" ObjectID="_1838880680" r:id="rId33"/>
        </w:object>
      </w:r>
      <w:r w:rsidR="00A80B10" w:rsidRPr="00EE56C8">
        <w:rPr>
          <w:rFonts w:ascii="Times New Roman" w:hAnsi="Times New Roman" w:cs="Times New Roman"/>
          <w:sz w:val="20"/>
          <w:szCs w:val="20"/>
          <w:shd w:val="clear" w:color="auto" w:fill="FFFFFF"/>
        </w:rPr>
        <w:t xml:space="preserve">encodes current soil and environmental conditions, while the aggregated contextual embedding </w:t>
      </w:r>
      <w:r w:rsidR="00A80B10" w:rsidRPr="00EE56C8">
        <w:rPr>
          <w:rFonts w:ascii="Times New Roman" w:hAnsi="Times New Roman" w:cs="Times New Roman"/>
          <w:position w:val="-6"/>
          <w:sz w:val="20"/>
          <w:szCs w:val="20"/>
          <w:shd w:val="clear" w:color="auto" w:fill="FFFFFF"/>
        </w:rPr>
        <w:object w:dxaOrig="180" w:dyaOrig="220" w14:anchorId="7F8238EB">
          <v:shape id="_x0000_i1038" type="#_x0000_t75" style="width:9pt;height:11.25pt" o:ole="">
            <v:imagedata r:id="rId34" o:title=""/>
          </v:shape>
          <o:OLEObject Type="Embed" ProgID="Equation.3" ShapeID="_x0000_i1038" DrawAspect="Content" ObjectID="_1838880681" r:id="rId35"/>
        </w:object>
      </w:r>
      <w:r w:rsidR="00A80B10" w:rsidRPr="00EE56C8">
        <w:rPr>
          <w:rFonts w:ascii="Times New Roman" w:hAnsi="Times New Roman" w:cs="Times New Roman"/>
          <w:sz w:val="20"/>
          <w:szCs w:val="20"/>
          <w:shd w:val="clear" w:color="auto" w:fill="FFFFFF"/>
        </w:rPr>
        <w:t>is obtained from top-K related history data. The fusion can be written as:</w:t>
      </w:r>
    </w:p>
    <w:p w14:paraId="68BDB972" w14:textId="77777777" w:rsidR="00A80B10" w:rsidRPr="00727EE6" w:rsidRDefault="00A80B10" w:rsidP="00727EE6">
      <w:pPr>
        <w:spacing w:after="0" w:line="240" w:lineRule="auto"/>
        <w:jc w:val="right"/>
        <w:rPr>
          <w:rFonts w:ascii="Times New Roman" w:hAnsi="Times New Roman" w:cs="Times New Roman"/>
          <w:sz w:val="20"/>
          <w:szCs w:val="20"/>
          <w:shd w:val="clear" w:color="auto" w:fill="FFFFFF"/>
        </w:rPr>
      </w:pPr>
      <w:r w:rsidRPr="00727EE6">
        <w:rPr>
          <w:rFonts w:ascii="Times New Roman" w:hAnsi="Times New Roman" w:cs="Times New Roman"/>
          <w:position w:val="-10"/>
          <w:sz w:val="20"/>
          <w:szCs w:val="20"/>
          <w:shd w:val="clear" w:color="auto" w:fill="FFFFFF"/>
        </w:rPr>
        <w:object w:dxaOrig="1020" w:dyaOrig="320" w14:anchorId="41CE7965">
          <v:shape id="_x0000_i1039" type="#_x0000_t75" style="width:51pt;height:15.75pt" o:ole="">
            <v:imagedata r:id="rId36" o:title=""/>
          </v:shape>
          <o:OLEObject Type="Embed" ProgID="Equation.3" ShapeID="_x0000_i1039" DrawAspect="Content" ObjectID="_1838880682" r:id="rId37"/>
        </w:object>
      </w:r>
      <w:r w:rsidRPr="00727EE6">
        <w:rPr>
          <w:rFonts w:ascii="Times New Roman" w:hAnsi="Times New Roman" w:cs="Times New Roman"/>
          <w:sz w:val="20"/>
          <w:szCs w:val="20"/>
          <w:shd w:val="clear" w:color="auto" w:fill="FFFFFF"/>
        </w:rPr>
        <w:t xml:space="preserve">                                                                  </w:t>
      </w:r>
      <w:r w:rsidR="008302CF" w:rsidRPr="00727EE6">
        <w:rPr>
          <w:rFonts w:ascii="Times New Roman" w:hAnsi="Times New Roman" w:cs="Times New Roman"/>
          <w:sz w:val="20"/>
          <w:szCs w:val="20"/>
          <w:shd w:val="clear" w:color="auto" w:fill="FFFFFF"/>
        </w:rPr>
        <w:t>(5)</w:t>
      </w:r>
    </w:p>
    <w:p w14:paraId="51802766" w14:textId="77777777" w:rsidR="00A80B10" w:rsidRPr="00EE56C8" w:rsidRDefault="00A80B10" w:rsidP="00EE56C8">
      <w:pPr>
        <w:spacing w:after="120" w:line="228" w:lineRule="auto"/>
        <w:ind w:firstLine="289"/>
        <w:jc w:val="both"/>
        <w:rPr>
          <w:rFonts w:ascii="Times New Roman" w:hAnsi="Times New Roman" w:cs="Times New Roman"/>
          <w:sz w:val="20"/>
          <w:szCs w:val="20"/>
          <w:shd w:val="clear" w:color="auto" w:fill="FFFFFF"/>
        </w:rPr>
      </w:pPr>
      <w:r w:rsidRPr="00EE56C8">
        <w:rPr>
          <w:rFonts w:ascii="Times New Roman" w:hAnsi="Times New Roman" w:cs="Times New Roman"/>
          <w:sz w:val="20"/>
          <w:szCs w:val="20"/>
          <w:shd w:val="clear" w:color="auto" w:fill="FFFFFF"/>
        </w:rPr>
        <w:t xml:space="preserve">Where vector concatenation is denoted by </w:t>
      </w:r>
      <w:r w:rsidRPr="00EE56C8">
        <w:rPr>
          <w:rFonts w:ascii="Times New Roman" w:hAnsi="Times New Roman" w:cs="Times New Roman"/>
          <w:position w:val="-10"/>
          <w:sz w:val="20"/>
          <w:szCs w:val="20"/>
          <w:shd w:val="clear" w:color="auto" w:fill="FFFFFF"/>
        </w:rPr>
        <w:object w:dxaOrig="139" w:dyaOrig="320" w14:anchorId="2913F26E">
          <v:shape id="_x0000_i1040" type="#_x0000_t75" style="width:6.75pt;height:15.75pt" o:ole="">
            <v:imagedata r:id="rId38" o:title=""/>
          </v:shape>
          <o:OLEObject Type="Embed" ProgID="Equation.3" ShapeID="_x0000_i1040" DrawAspect="Content" ObjectID="_1838880683" r:id="rId39"/>
        </w:object>
      </w:r>
      <w:r w:rsidRPr="00EE56C8">
        <w:rPr>
          <w:rFonts w:ascii="Times New Roman" w:hAnsi="Times New Roman" w:cs="Times New Roman"/>
          <w:sz w:val="20"/>
          <w:szCs w:val="20"/>
          <w:shd w:val="clear" w:color="auto" w:fill="FFFFFF"/>
        </w:rPr>
        <w:t>. The transformer</w:t>
      </w:r>
      <w:r w:rsidR="00C208C1" w:rsidRPr="00EE56C8">
        <w:rPr>
          <w:rFonts w:ascii="Times New Roman" w:hAnsi="Times New Roman" w:cs="Times New Roman"/>
          <w:sz w:val="20"/>
          <w:szCs w:val="20"/>
          <w:shd w:val="clear" w:color="auto" w:fill="FFFFFF"/>
        </w:rPr>
        <w:t>-</w:t>
      </w:r>
      <w:r w:rsidRPr="00EE56C8">
        <w:rPr>
          <w:rFonts w:ascii="Times New Roman" w:hAnsi="Times New Roman" w:cs="Times New Roman"/>
          <w:sz w:val="20"/>
          <w:szCs w:val="20"/>
          <w:shd w:val="clear" w:color="auto" w:fill="FFFFFF"/>
        </w:rPr>
        <w:t xml:space="preserve">based LLM encoder then receives the combined representation </w:t>
      </w:r>
      <w:r w:rsidRPr="00EE56C8">
        <w:rPr>
          <w:rFonts w:ascii="Times New Roman" w:hAnsi="Times New Roman" w:cs="Times New Roman"/>
          <w:position w:val="-4"/>
          <w:sz w:val="20"/>
          <w:szCs w:val="20"/>
          <w:shd w:val="clear" w:color="auto" w:fill="FFFFFF"/>
        </w:rPr>
        <w:object w:dxaOrig="200" w:dyaOrig="200" w14:anchorId="7D483E86">
          <v:shape id="_x0000_i1041" type="#_x0000_t75" style="width:9.75pt;height:9.75pt" o:ole="">
            <v:imagedata r:id="rId40" o:title=""/>
          </v:shape>
          <o:OLEObject Type="Embed" ProgID="Equation.3" ShapeID="_x0000_i1041" DrawAspect="Content" ObjectID="_1838880684" r:id="rId41"/>
        </w:object>
      </w:r>
      <w:r w:rsidRPr="00EE56C8">
        <w:rPr>
          <w:rFonts w:ascii="Times New Roman" w:hAnsi="Times New Roman" w:cs="Times New Roman"/>
          <w:sz w:val="20"/>
          <w:szCs w:val="20"/>
          <w:shd w:val="clear" w:color="auto" w:fill="FFFFFF"/>
        </w:rPr>
        <w:t xml:space="preserve">and refines it by identifying higher-order relationships between the retrieved information and the current conditions. The </w:t>
      </w:r>
      <w:r w:rsidR="00C208C1" w:rsidRPr="00EE56C8">
        <w:rPr>
          <w:rFonts w:ascii="Times New Roman" w:hAnsi="Times New Roman" w:cs="Times New Roman"/>
          <w:sz w:val="20"/>
          <w:szCs w:val="20"/>
          <w:shd w:val="clear" w:color="auto" w:fill="FFFFFF"/>
        </w:rPr>
        <w:t>encoder produces the contextual information</w:t>
      </w:r>
      <w:r w:rsidR="008302CF" w:rsidRPr="00EE56C8">
        <w:rPr>
          <w:rFonts w:ascii="Times New Roman" w:hAnsi="Times New Roman" w:cs="Times New Roman"/>
          <w:sz w:val="20"/>
          <w:szCs w:val="20"/>
          <w:shd w:val="clear" w:color="auto" w:fill="FFFFFF"/>
        </w:rPr>
        <w:t>:</w:t>
      </w:r>
    </w:p>
    <w:p w14:paraId="3C745DDB" w14:textId="77777777" w:rsidR="008302CF" w:rsidRPr="00727EE6" w:rsidRDefault="008302CF" w:rsidP="00727EE6">
      <w:pPr>
        <w:spacing w:after="0" w:line="240" w:lineRule="auto"/>
        <w:jc w:val="right"/>
        <w:rPr>
          <w:rFonts w:ascii="Times New Roman" w:hAnsi="Times New Roman" w:cs="Times New Roman"/>
          <w:sz w:val="20"/>
          <w:szCs w:val="20"/>
          <w:shd w:val="clear" w:color="auto" w:fill="FFFFFF"/>
        </w:rPr>
      </w:pPr>
      <w:r w:rsidRPr="00727EE6">
        <w:rPr>
          <w:rFonts w:ascii="Times New Roman" w:hAnsi="Times New Roman" w:cs="Times New Roman"/>
          <w:position w:val="-12"/>
          <w:sz w:val="20"/>
          <w:szCs w:val="20"/>
          <w:shd w:val="clear" w:color="auto" w:fill="FFFFFF"/>
        </w:rPr>
        <w:object w:dxaOrig="1020" w:dyaOrig="360" w14:anchorId="57938F58">
          <v:shape id="_x0000_i1042" type="#_x0000_t75" style="width:51pt;height:18pt" o:ole="">
            <v:imagedata r:id="rId42" o:title=""/>
          </v:shape>
          <o:OLEObject Type="Embed" ProgID="Equation.3" ShapeID="_x0000_i1042" DrawAspect="Content" ObjectID="_1838880685" r:id="rId43"/>
        </w:object>
      </w:r>
      <w:r w:rsidRPr="00727EE6">
        <w:rPr>
          <w:rFonts w:ascii="Times New Roman" w:hAnsi="Times New Roman" w:cs="Times New Roman"/>
          <w:sz w:val="20"/>
          <w:szCs w:val="20"/>
          <w:shd w:val="clear" w:color="auto" w:fill="FFFFFF"/>
        </w:rPr>
        <w:t xml:space="preserve">                                                                (6)</w:t>
      </w:r>
    </w:p>
    <w:p w14:paraId="57416051" w14:textId="3A77951B" w:rsidR="008302CF" w:rsidRPr="00EE56C8" w:rsidRDefault="00C208C1" w:rsidP="00EE56C8">
      <w:pPr>
        <w:spacing w:after="120" w:line="228" w:lineRule="auto"/>
        <w:ind w:firstLine="289"/>
        <w:jc w:val="both"/>
        <w:rPr>
          <w:rFonts w:ascii="Times New Roman" w:hAnsi="Times New Roman" w:cs="Times New Roman"/>
          <w:sz w:val="20"/>
          <w:szCs w:val="20"/>
          <w:shd w:val="clear" w:color="auto" w:fill="FFFFFF"/>
        </w:rPr>
      </w:pPr>
      <w:r w:rsidRPr="00EE56C8">
        <w:rPr>
          <w:rFonts w:ascii="Times New Roman" w:hAnsi="Times New Roman" w:cs="Times New Roman"/>
          <w:sz w:val="20"/>
          <w:szCs w:val="20"/>
          <w:shd w:val="clear" w:color="auto" w:fill="FFFFFF"/>
        </w:rPr>
        <w:t>h</w:t>
      </w:r>
      <w:r w:rsidR="008302CF" w:rsidRPr="00EE56C8">
        <w:rPr>
          <w:rFonts w:ascii="Times New Roman" w:hAnsi="Times New Roman" w:cs="Times New Roman"/>
          <w:sz w:val="20"/>
          <w:szCs w:val="20"/>
          <w:shd w:val="clear" w:color="auto" w:fill="FFFFFF"/>
        </w:rPr>
        <w:t xml:space="preserve">ere </w:t>
      </w:r>
      <w:r w:rsidR="008302CF" w:rsidRPr="00EE56C8">
        <w:rPr>
          <w:rFonts w:ascii="Times New Roman" w:hAnsi="Times New Roman" w:cs="Times New Roman"/>
          <w:position w:val="-12"/>
          <w:sz w:val="20"/>
          <w:szCs w:val="20"/>
          <w:shd w:val="clear" w:color="auto" w:fill="FFFFFF"/>
        </w:rPr>
        <w:object w:dxaOrig="320" w:dyaOrig="360" w14:anchorId="52EEF5C4">
          <v:shape id="_x0000_i1043" type="#_x0000_t75" style="width:15.75pt;height:18pt" o:ole="">
            <v:imagedata r:id="rId44" o:title=""/>
          </v:shape>
          <o:OLEObject Type="Embed" ProgID="Equation.3" ShapeID="_x0000_i1043" DrawAspect="Content" ObjectID="_1838880686" r:id="rId45"/>
        </w:object>
      </w:r>
      <w:r w:rsidR="008302CF" w:rsidRPr="00EE56C8">
        <w:rPr>
          <w:rFonts w:ascii="Times New Roman" w:hAnsi="Times New Roman" w:cs="Times New Roman"/>
          <w:sz w:val="20"/>
          <w:szCs w:val="20"/>
          <w:shd w:val="clear" w:color="auto" w:fill="FFFFFF"/>
        </w:rPr>
        <w:t xml:space="preserve">is the transformer encoder represented by </w:t>
      </w:r>
      <w:r w:rsidR="008302CF" w:rsidRPr="00EE56C8">
        <w:rPr>
          <w:rFonts w:ascii="Times New Roman" w:hAnsi="Times New Roman" w:cs="Times New Roman"/>
          <w:position w:val="-10"/>
          <w:sz w:val="20"/>
          <w:szCs w:val="20"/>
          <w:shd w:val="clear" w:color="auto" w:fill="FFFFFF"/>
        </w:rPr>
        <w:object w:dxaOrig="279" w:dyaOrig="320" w14:anchorId="34572F07">
          <v:shape id="_x0000_i1044" type="#_x0000_t75" style="width:14.25pt;height:15.75pt" o:ole="">
            <v:imagedata r:id="rId46" o:title=""/>
          </v:shape>
          <o:OLEObject Type="Embed" ProgID="Equation.3" ShapeID="_x0000_i1044" DrawAspect="Content" ObjectID="_1838880687" r:id="rId47"/>
        </w:object>
      </w:r>
      <w:r w:rsidR="008302CF" w:rsidRPr="00EE56C8">
        <w:rPr>
          <w:rFonts w:ascii="Times New Roman" w:hAnsi="Times New Roman" w:cs="Times New Roman"/>
          <w:sz w:val="20"/>
          <w:szCs w:val="20"/>
          <w:shd w:val="clear" w:color="auto" w:fill="FFFFFF"/>
        </w:rPr>
        <w:t xml:space="preserve">. By combining pertinent historical context with real-time input data, this final embedding </w:t>
      </w:r>
      <w:r w:rsidR="008302CF" w:rsidRPr="00EE56C8">
        <w:rPr>
          <w:rFonts w:ascii="Times New Roman" w:hAnsi="Times New Roman" w:cs="Times New Roman"/>
          <w:position w:val="-6"/>
          <w:sz w:val="20"/>
          <w:szCs w:val="20"/>
          <w:shd w:val="clear" w:color="auto" w:fill="FFFFFF"/>
        </w:rPr>
        <w:object w:dxaOrig="200" w:dyaOrig="279" w14:anchorId="0FB3FCAF">
          <v:shape id="_x0000_i1045" type="#_x0000_t75" style="width:9.75pt;height:14.25pt" o:ole="">
            <v:imagedata r:id="rId48" o:title=""/>
          </v:shape>
          <o:OLEObject Type="Embed" ProgID="Equation.3" ShapeID="_x0000_i1045" DrawAspect="Content" ObjectID="_1838880688" r:id="rId49"/>
        </w:object>
      </w:r>
      <w:r w:rsidR="008302CF" w:rsidRPr="00EE56C8">
        <w:rPr>
          <w:rFonts w:ascii="Times New Roman" w:hAnsi="Times New Roman" w:cs="Times New Roman"/>
          <w:sz w:val="20"/>
          <w:szCs w:val="20"/>
          <w:shd w:val="clear" w:color="auto" w:fill="FFFFFF"/>
        </w:rPr>
        <w:t xml:space="preserve">successfully represents the entire environmental situation, allowing for more precise and context-aware crop recommendation decisions. </w:t>
      </w:r>
    </w:p>
    <w:p w14:paraId="0218E164" w14:textId="2A2FE2D6" w:rsidR="007F19A8" w:rsidRPr="00EE56C8" w:rsidRDefault="00727EE6" w:rsidP="00EE56C8">
      <w:pPr>
        <w:spacing w:before="120" w:after="60" w:line="240" w:lineRule="auto"/>
        <w:ind w:left="289" w:hanging="289"/>
        <w:outlineLvl w:val="1"/>
        <w:rPr>
          <w:rFonts w:ascii="Times New Roman" w:hAnsi="Times New Roman" w:cs="Times New Roman"/>
          <w:i/>
          <w:sz w:val="20"/>
          <w:szCs w:val="20"/>
          <w:shd w:val="clear" w:color="auto" w:fill="FFFFFF"/>
        </w:rPr>
      </w:pPr>
      <w:r>
        <w:rPr>
          <w:rFonts w:ascii="Times New Roman" w:hAnsi="Times New Roman" w:cs="Times New Roman"/>
          <w:i/>
          <w:sz w:val="20"/>
          <w:szCs w:val="20"/>
          <w:shd w:val="clear" w:color="auto" w:fill="FFFFFF"/>
        </w:rPr>
        <w:t>E.</w:t>
      </w:r>
      <w:r w:rsidR="00C4503C" w:rsidRPr="00EE56C8">
        <w:rPr>
          <w:rFonts w:ascii="Times New Roman" w:hAnsi="Times New Roman" w:cs="Times New Roman"/>
          <w:i/>
          <w:sz w:val="20"/>
          <w:szCs w:val="20"/>
          <w:shd w:val="clear" w:color="auto" w:fill="FFFFFF"/>
        </w:rPr>
        <w:t xml:space="preserve"> Crop </w:t>
      </w:r>
      <w:r w:rsidR="00210EE1" w:rsidRPr="00EE56C8">
        <w:rPr>
          <w:rFonts w:ascii="Times New Roman" w:hAnsi="Times New Roman" w:cs="Times New Roman"/>
          <w:i/>
          <w:sz w:val="20"/>
          <w:szCs w:val="20"/>
          <w:shd w:val="clear" w:color="auto" w:fill="FFFFFF"/>
        </w:rPr>
        <w:t>R</w:t>
      </w:r>
      <w:r w:rsidR="00C4503C" w:rsidRPr="00EE56C8">
        <w:rPr>
          <w:rFonts w:ascii="Times New Roman" w:hAnsi="Times New Roman" w:cs="Times New Roman"/>
          <w:i/>
          <w:sz w:val="20"/>
          <w:szCs w:val="20"/>
          <w:shd w:val="clear" w:color="auto" w:fill="FFFFFF"/>
        </w:rPr>
        <w:t>ecommendation</w:t>
      </w:r>
    </w:p>
    <w:p w14:paraId="0F8B6444" w14:textId="0EFA5791" w:rsidR="00210EE1" w:rsidRDefault="00210EE1" w:rsidP="00EE56C8">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sz w:val="20"/>
          <w:szCs w:val="20"/>
          <w:shd w:val="clear" w:color="auto" w:fill="FFFFFF"/>
        </w:rPr>
        <w:t xml:space="preserve">In the last phase of the suggested model, the context embedding derived from the NeoBERT-RAG module is essentially a detailed recap of the state of the soil, weather conditions, and the agricultural knowledge that has been retrieved. This embedding is able to represent the intricate semantic relationships </w:t>
      </w:r>
      <w:r w:rsidR="00303986" w:rsidRPr="00EE56C8">
        <w:rPr>
          <w:rFonts w:ascii="Times New Roman" w:hAnsi="Times New Roman" w:cs="Times New Roman"/>
          <w:sz w:val="20"/>
          <w:szCs w:val="20"/>
          <w:shd w:val="clear" w:color="auto" w:fill="FFFFFF"/>
        </w:rPr>
        <w:t>between</w:t>
      </w:r>
      <w:r w:rsidRPr="00EE56C8">
        <w:rPr>
          <w:rFonts w:ascii="Times New Roman" w:hAnsi="Times New Roman" w:cs="Times New Roman"/>
          <w:sz w:val="20"/>
          <w:szCs w:val="20"/>
          <w:shd w:val="clear" w:color="auto" w:fill="FFFFFF"/>
        </w:rPr>
        <w:t xml:space="preserve"> environmental variables </w:t>
      </w:r>
      <w:r w:rsidR="00303986" w:rsidRPr="00EE56C8">
        <w:rPr>
          <w:rFonts w:ascii="Times New Roman" w:hAnsi="Times New Roman" w:cs="Times New Roman"/>
          <w:sz w:val="20"/>
          <w:szCs w:val="20"/>
        </w:rPr>
        <w:t>as well as</w:t>
      </w:r>
      <w:r w:rsidRPr="00EE56C8">
        <w:rPr>
          <w:rFonts w:ascii="Times New Roman" w:hAnsi="Times New Roman" w:cs="Times New Roman"/>
          <w:sz w:val="20"/>
          <w:szCs w:val="20"/>
          <w:shd w:val="clear" w:color="auto" w:fill="FFFFFF"/>
        </w:rPr>
        <w:t xml:space="preserve"> crop suitability. </w:t>
      </w:r>
      <w:r w:rsidR="00F16713" w:rsidRPr="00EE56C8">
        <w:rPr>
          <w:rFonts w:ascii="Times New Roman" w:hAnsi="Times New Roman" w:cs="Times New Roman"/>
          <w:sz w:val="20"/>
          <w:szCs w:val="20"/>
          <w:shd w:val="clear" w:color="auto" w:fill="FFFFFF"/>
        </w:rPr>
        <w:t xml:space="preserve">To </w:t>
      </w:r>
      <w:r w:rsidRPr="00EE56C8">
        <w:rPr>
          <w:rFonts w:ascii="Times New Roman" w:hAnsi="Times New Roman" w:cs="Times New Roman"/>
          <w:sz w:val="20"/>
          <w:szCs w:val="20"/>
          <w:shd w:val="clear" w:color="auto" w:fill="FFFFFF"/>
        </w:rPr>
        <w:t>make the abstract representation based on this learning understandable, it is directed through a fully connected (dense) layer that maps the high</w:t>
      </w:r>
      <w:r w:rsidR="00F16713" w:rsidRPr="00EE56C8">
        <w:rPr>
          <w:rFonts w:ascii="Times New Roman" w:hAnsi="Times New Roman" w:cs="Times New Roman"/>
          <w:sz w:val="20"/>
          <w:szCs w:val="20"/>
          <w:shd w:val="clear" w:color="auto" w:fill="FFFFFF"/>
        </w:rPr>
        <w:t>-</w:t>
      </w:r>
      <w:r w:rsidRPr="00EE56C8">
        <w:rPr>
          <w:rFonts w:ascii="Times New Roman" w:hAnsi="Times New Roman" w:cs="Times New Roman"/>
          <w:sz w:val="20"/>
          <w:szCs w:val="20"/>
          <w:shd w:val="clear" w:color="auto" w:fill="FFFFFF"/>
        </w:rPr>
        <w:t xml:space="preserve">dimensional contextual features into a crop-specific decision space. An output neuron of each type in this layer is related to a certain crop category and delivers a crop suitability score for the environment provided. </w:t>
      </w:r>
      <w:r w:rsidR="005B3F1D" w:rsidRPr="00EE56C8">
        <w:rPr>
          <w:rFonts w:ascii="Times New Roman" w:hAnsi="Times New Roman" w:cs="Times New Roman"/>
          <w:sz w:val="20"/>
          <w:szCs w:val="20"/>
        </w:rPr>
        <w:t>The efficient process of crop recommendation architecture is displayed in Figure 2.</w:t>
      </w:r>
    </w:p>
    <w:p w14:paraId="5EE14731" w14:textId="77777777" w:rsidR="00DF4FF0" w:rsidRPr="00EE56C8" w:rsidRDefault="00DF4FF0" w:rsidP="00EE56C8">
      <w:pPr>
        <w:spacing w:after="120" w:line="228" w:lineRule="auto"/>
        <w:ind w:firstLine="289"/>
        <w:jc w:val="both"/>
        <w:rPr>
          <w:rFonts w:ascii="Times New Roman" w:hAnsi="Times New Roman" w:cs="Times New Roman"/>
          <w:sz w:val="20"/>
          <w:szCs w:val="20"/>
          <w:shd w:val="clear" w:color="auto" w:fill="FFFFFF"/>
        </w:rPr>
      </w:pPr>
    </w:p>
    <w:p w14:paraId="71923B40" w14:textId="47C37819" w:rsidR="00210EE1" w:rsidRPr="00303986" w:rsidRDefault="00D54670" w:rsidP="00B91436">
      <w:pPr>
        <w:spacing w:after="0" w:line="240" w:lineRule="auto"/>
        <w:jc w:val="center"/>
      </w:pPr>
      <w:r w:rsidRPr="00B91436">
        <w:rPr>
          <w:rFonts w:ascii="Times New Roman" w:hAnsi="Times New Roman" w:cs="Times New Roman"/>
          <w:sz w:val="16"/>
          <w:szCs w:val="16"/>
        </w:rPr>
        <w:object w:dxaOrig="9015" w:dyaOrig="8040" w14:anchorId="3C02DD86">
          <v:shape id="_x0000_i1046" type="#_x0000_t75" style="width:220.5pt;height:172.5pt" o:ole="">
            <v:imagedata r:id="rId50" o:title=""/>
          </v:shape>
          <o:OLEObject Type="Embed" ProgID="Visio.Drawing.15" ShapeID="_x0000_i1046" DrawAspect="Content" ObjectID="_1838880689" r:id="rId51"/>
        </w:object>
      </w:r>
    </w:p>
    <w:p w14:paraId="11F80016" w14:textId="46D2CFEF" w:rsidR="001A5914" w:rsidRPr="00B91436" w:rsidRDefault="00B91436" w:rsidP="00B91436">
      <w:pPr>
        <w:spacing w:before="80" w:after="200" w:line="240" w:lineRule="auto"/>
        <w:jc w:val="both"/>
        <w:rPr>
          <w:rFonts w:ascii="Times New Roman" w:hAnsi="Times New Roman" w:cs="Times New Roman"/>
          <w:sz w:val="16"/>
          <w:szCs w:val="16"/>
          <w:shd w:val="clear" w:color="auto" w:fill="FFFFFF"/>
        </w:rPr>
      </w:pPr>
      <w:r>
        <w:rPr>
          <w:rFonts w:ascii="Times New Roman" w:hAnsi="Times New Roman" w:cs="Times New Roman"/>
          <w:sz w:val="16"/>
          <w:szCs w:val="16"/>
        </w:rPr>
        <w:t>Fig.</w:t>
      </w:r>
      <w:r w:rsidR="001A5914" w:rsidRPr="00B91436">
        <w:rPr>
          <w:rFonts w:ascii="Times New Roman" w:hAnsi="Times New Roman" w:cs="Times New Roman"/>
          <w:sz w:val="16"/>
          <w:szCs w:val="16"/>
        </w:rPr>
        <w:t xml:space="preserve"> 2</w:t>
      </w:r>
      <w:r>
        <w:rPr>
          <w:rFonts w:ascii="Times New Roman" w:hAnsi="Times New Roman" w:cs="Times New Roman"/>
          <w:sz w:val="16"/>
          <w:szCs w:val="16"/>
        </w:rPr>
        <w:t>.</w:t>
      </w:r>
      <w:r w:rsidR="001A5914" w:rsidRPr="00B91436">
        <w:rPr>
          <w:rFonts w:ascii="Times New Roman" w:hAnsi="Times New Roman" w:cs="Times New Roman"/>
          <w:sz w:val="16"/>
          <w:szCs w:val="16"/>
        </w:rPr>
        <w:t xml:space="preserve"> The efficient process of crop recommendation architecture</w:t>
      </w:r>
    </w:p>
    <w:p w14:paraId="72280CF4" w14:textId="37EDF30B" w:rsidR="00210EE1" w:rsidRPr="00EE56C8" w:rsidRDefault="00210EE1"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hAnsi="Times New Roman" w:cs="Times New Roman"/>
          <w:sz w:val="20"/>
          <w:szCs w:val="20"/>
          <w:shd w:val="clear" w:color="auto" w:fill="FFFFFF"/>
        </w:rPr>
        <w:t>These scores are subsequently normalized by a Softmax activation function, which transforms them into probability values distribut</w:t>
      </w:r>
      <w:r w:rsidR="00F16713" w:rsidRPr="00EE56C8">
        <w:rPr>
          <w:rFonts w:ascii="Times New Roman" w:hAnsi="Times New Roman" w:cs="Times New Roman"/>
          <w:sz w:val="20"/>
          <w:szCs w:val="20"/>
          <w:shd w:val="clear" w:color="auto" w:fill="FFFFFF"/>
        </w:rPr>
        <w:t>ed</w:t>
      </w:r>
      <w:r w:rsidRPr="00EE56C8">
        <w:rPr>
          <w:rFonts w:ascii="Times New Roman" w:hAnsi="Times New Roman" w:cs="Times New Roman"/>
          <w:sz w:val="20"/>
          <w:szCs w:val="20"/>
          <w:shd w:val="clear" w:color="auto" w:fill="FFFFFF"/>
        </w:rPr>
        <w:t xml:space="preserve"> among all the crop classes. The Softmax function produces output values that can be understood as a probability distribution, with the sum of probabilities equal to one. </w:t>
      </w:r>
      <w:r w:rsidR="00F16713" w:rsidRPr="00EE56C8">
        <w:rPr>
          <w:rFonts w:ascii="Times New Roman" w:eastAsia="Times New Roman" w:hAnsi="Times New Roman" w:cs="Times New Roman"/>
          <w:sz w:val="20"/>
          <w:szCs w:val="20"/>
          <w:lang w:eastAsia="en-IN"/>
        </w:rPr>
        <w:t xml:space="preserve">The system's probabilistic feature makes it possible to recommend the optimal crop alternative while also providing the degree of confidence in each decision. </w:t>
      </w:r>
      <w:r w:rsidRPr="00EE56C8">
        <w:rPr>
          <w:rFonts w:ascii="Times New Roman" w:hAnsi="Times New Roman" w:cs="Times New Roman"/>
          <w:sz w:val="20"/>
          <w:szCs w:val="20"/>
          <w:shd w:val="clear" w:color="auto" w:fill="FFFFFF"/>
        </w:rPr>
        <w:t xml:space="preserve">In the end, the crop corresponding to the highest predicted probability is chosen as the recommended crop. Such a method of decision-making guarantees that the recommendation is based on the most contextually relevant and semantically enriched environmental representation understood by the model, thus enhancing the reliability and interpretability of the agricultural applications in the real world. </w:t>
      </w:r>
    </w:p>
    <w:p w14:paraId="0585D8FE" w14:textId="1766064C" w:rsidR="00500051" w:rsidRPr="00EE56C8" w:rsidRDefault="00EE56C8" w:rsidP="00EE56C8">
      <w:pPr>
        <w:pStyle w:val="ListParagraph"/>
        <w:numPr>
          <w:ilvl w:val="0"/>
          <w:numId w:val="4"/>
        </w:numPr>
        <w:spacing w:before="160" w:after="80" w:line="240" w:lineRule="auto"/>
        <w:jc w:val="center"/>
        <w:outlineLvl w:val="0"/>
        <w:rPr>
          <w:rFonts w:ascii="Times New Roman" w:hAnsi="Times New Roman" w:cs="Times New Roman"/>
          <w:sz w:val="20"/>
          <w:szCs w:val="20"/>
          <w:lang w:val="en-US"/>
        </w:rPr>
      </w:pPr>
      <w:r w:rsidRPr="00EE56C8">
        <w:rPr>
          <w:rFonts w:ascii="Times New Roman" w:hAnsi="Times New Roman" w:cs="Times New Roman"/>
          <w:sz w:val="20"/>
          <w:szCs w:val="20"/>
          <w:lang w:val="en-US"/>
        </w:rPr>
        <w:t xml:space="preserve">RESULTS AND DISCUSSION </w:t>
      </w:r>
    </w:p>
    <w:p w14:paraId="7AE22E8F" w14:textId="5025131F" w:rsidR="00500051" w:rsidRPr="00EE56C8" w:rsidRDefault="00500051" w:rsidP="00EE56C8">
      <w:pPr>
        <w:spacing w:after="120" w:line="228" w:lineRule="auto"/>
        <w:ind w:firstLine="289"/>
        <w:jc w:val="both"/>
        <w:rPr>
          <w:rFonts w:ascii="Times New Roman" w:hAnsi="Times New Roman" w:cs="Times New Roman"/>
          <w:sz w:val="20"/>
          <w:szCs w:val="20"/>
          <w:lang w:val="en-US"/>
        </w:rPr>
      </w:pPr>
      <w:r w:rsidRPr="00EE56C8">
        <w:rPr>
          <w:rFonts w:ascii="Times New Roman" w:hAnsi="Times New Roman" w:cs="Times New Roman"/>
          <w:sz w:val="20"/>
          <w:szCs w:val="20"/>
          <w:lang w:val="en-US"/>
        </w:rPr>
        <w:t xml:space="preserve">Results and discussion describes evaluation of model performance with other models to prove </w:t>
      </w:r>
      <w:r w:rsidR="00F16713" w:rsidRPr="00EE56C8">
        <w:rPr>
          <w:rFonts w:ascii="Times New Roman" w:hAnsi="Times New Roman" w:cs="Times New Roman"/>
          <w:sz w:val="20"/>
          <w:szCs w:val="20"/>
          <w:lang w:val="en-US"/>
        </w:rPr>
        <w:t xml:space="preserve">that the </w:t>
      </w:r>
      <w:r w:rsidRPr="00EE56C8">
        <w:rPr>
          <w:rFonts w:ascii="Times New Roman" w:hAnsi="Times New Roman" w:cs="Times New Roman"/>
          <w:sz w:val="20"/>
          <w:szCs w:val="20"/>
          <w:lang w:val="en-US"/>
        </w:rPr>
        <w:t xml:space="preserve">proposed </w:t>
      </w:r>
      <w:r w:rsidR="00210EE1" w:rsidRPr="00EE56C8">
        <w:rPr>
          <w:rFonts w:ascii="Times New Roman" w:hAnsi="Times New Roman" w:cs="Times New Roman"/>
          <w:sz w:val="20"/>
          <w:szCs w:val="20"/>
          <w:lang w:val="en-US"/>
        </w:rPr>
        <w:t>framework</w:t>
      </w:r>
      <w:r w:rsidR="004E174D" w:rsidRPr="00EE56C8">
        <w:rPr>
          <w:rFonts w:ascii="Times New Roman" w:hAnsi="Times New Roman" w:cs="Times New Roman"/>
          <w:sz w:val="20"/>
          <w:szCs w:val="20"/>
          <w:lang w:val="en-US"/>
        </w:rPr>
        <w:t xml:space="preserve"> </w:t>
      </w:r>
      <w:r w:rsidRPr="00EE56C8">
        <w:rPr>
          <w:rFonts w:ascii="Times New Roman" w:hAnsi="Times New Roman" w:cs="Times New Roman"/>
          <w:sz w:val="20"/>
          <w:szCs w:val="20"/>
          <w:lang w:val="en-US"/>
        </w:rPr>
        <w:t xml:space="preserve">is </w:t>
      </w:r>
      <w:r w:rsidR="00F16713" w:rsidRPr="00EE56C8">
        <w:rPr>
          <w:rFonts w:ascii="Times New Roman" w:hAnsi="Times New Roman" w:cs="Times New Roman"/>
          <w:sz w:val="20"/>
          <w:szCs w:val="20"/>
          <w:lang w:val="en-US"/>
        </w:rPr>
        <w:t xml:space="preserve">for </w:t>
      </w:r>
      <w:r w:rsidR="004E174D" w:rsidRPr="00EE56C8">
        <w:rPr>
          <w:rFonts w:ascii="Times New Roman" w:hAnsi="Times New Roman" w:cs="Times New Roman"/>
          <w:sz w:val="20"/>
          <w:szCs w:val="20"/>
          <w:lang w:val="en-US"/>
        </w:rPr>
        <w:t xml:space="preserve">food </w:t>
      </w:r>
      <w:r w:rsidR="00E60699" w:rsidRPr="00EE56C8">
        <w:rPr>
          <w:rFonts w:ascii="Times New Roman" w:hAnsi="Times New Roman" w:cs="Times New Roman"/>
          <w:sz w:val="20"/>
          <w:szCs w:val="20"/>
          <w:lang w:val="en-US"/>
        </w:rPr>
        <w:t xml:space="preserve">security </w:t>
      </w:r>
      <w:r w:rsidRPr="00EE56C8">
        <w:rPr>
          <w:rFonts w:ascii="Times New Roman" w:hAnsi="Times New Roman" w:cs="Times New Roman"/>
          <w:sz w:val="20"/>
          <w:szCs w:val="20"/>
          <w:lang w:val="en-US"/>
        </w:rPr>
        <w:t xml:space="preserve">and </w:t>
      </w:r>
      <w:r w:rsidR="004E174D" w:rsidRPr="00EE56C8">
        <w:rPr>
          <w:rFonts w:ascii="Times New Roman" w:hAnsi="Times New Roman" w:cs="Times New Roman"/>
          <w:sz w:val="20"/>
          <w:szCs w:val="20"/>
          <w:lang w:val="en-US"/>
        </w:rPr>
        <w:t xml:space="preserve">decision-making </w:t>
      </w:r>
      <w:r w:rsidR="00F16713" w:rsidRPr="00EE56C8">
        <w:rPr>
          <w:rFonts w:ascii="Times New Roman" w:hAnsi="Times New Roman" w:cs="Times New Roman"/>
          <w:sz w:val="20"/>
          <w:szCs w:val="20"/>
          <w:lang w:val="en-US"/>
        </w:rPr>
        <w:t>in</w:t>
      </w:r>
      <w:r w:rsidRPr="00EE56C8">
        <w:rPr>
          <w:rFonts w:ascii="Times New Roman" w:hAnsi="Times New Roman" w:cs="Times New Roman"/>
          <w:sz w:val="20"/>
          <w:szCs w:val="20"/>
          <w:lang w:val="en-US"/>
        </w:rPr>
        <w:t xml:space="preserve"> agricultural </w:t>
      </w:r>
      <w:r w:rsidR="004E174D" w:rsidRPr="00EE56C8">
        <w:rPr>
          <w:rFonts w:ascii="Times New Roman" w:hAnsi="Times New Roman" w:cs="Times New Roman"/>
          <w:sz w:val="20"/>
          <w:szCs w:val="20"/>
          <w:lang w:val="en-US"/>
        </w:rPr>
        <w:t>crop recommendation</w:t>
      </w:r>
      <w:r w:rsidRPr="00EE56C8">
        <w:rPr>
          <w:rFonts w:ascii="Times New Roman" w:hAnsi="Times New Roman" w:cs="Times New Roman"/>
          <w:sz w:val="20"/>
          <w:szCs w:val="20"/>
          <w:lang w:val="en-US"/>
        </w:rPr>
        <w:t xml:space="preserve">. The proposed </w:t>
      </w:r>
      <w:r w:rsidR="004E174D" w:rsidRPr="00EE56C8">
        <w:rPr>
          <w:rFonts w:ascii="Times New Roman" w:hAnsi="Times New Roman" w:cs="Times New Roman"/>
          <w:sz w:val="20"/>
          <w:szCs w:val="20"/>
          <w:lang w:val="en-US"/>
        </w:rPr>
        <w:t xml:space="preserve">framework </w:t>
      </w:r>
      <w:r w:rsidR="00F16713" w:rsidRPr="00EE56C8">
        <w:rPr>
          <w:rFonts w:ascii="Times New Roman" w:hAnsi="Times New Roman" w:cs="Times New Roman"/>
          <w:sz w:val="20"/>
          <w:szCs w:val="20"/>
          <w:lang w:val="en-US"/>
        </w:rPr>
        <w:t>is</w:t>
      </w:r>
      <w:r w:rsidRPr="00EE56C8">
        <w:rPr>
          <w:rFonts w:ascii="Times New Roman" w:hAnsi="Times New Roman" w:cs="Times New Roman"/>
          <w:sz w:val="20"/>
          <w:szCs w:val="20"/>
          <w:lang w:val="en-US"/>
        </w:rPr>
        <w:t xml:space="preserve"> executed and approved using </w:t>
      </w:r>
      <w:r w:rsidR="00F16713" w:rsidRPr="00EE56C8">
        <w:rPr>
          <w:rFonts w:ascii="Times New Roman" w:hAnsi="Times New Roman" w:cs="Times New Roman"/>
          <w:sz w:val="20"/>
          <w:szCs w:val="20"/>
          <w:lang w:val="en-US"/>
        </w:rPr>
        <w:t xml:space="preserve">a </w:t>
      </w:r>
      <w:r w:rsidRPr="00EE56C8">
        <w:rPr>
          <w:rFonts w:ascii="Times New Roman" w:hAnsi="Times New Roman" w:cs="Times New Roman"/>
          <w:sz w:val="20"/>
          <w:szCs w:val="20"/>
          <w:lang w:val="en-US"/>
        </w:rPr>
        <w:t xml:space="preserve">Python tool. The system configuration of </w:t>
      </w:r>
      <w:r w:rsidR="00F16713" w:rsidRPr="00EE56C8">
        <w:rPr>
          <w:rFonts w:ascii="Times New Roman" w:hAnsi="Times New Roman" w:cs="Times New Roman"/>
          <w:sz w:val="20"/>
          <w:szCs w:val="20"/>
          <w:lang w:val="en-US"/>
        </w:rPr>
        <w:t xml:space="preserve">the </w:t>
      </w:r>
      <w:r w:rsidRPr="00EE56C8">
        <w:rPr>
          <w:rFonts w:ascii="Times New Roman" w:hAnsi="Times New Roman" w:cs="Times New Roman"/>
          <w:sz w:val="20"/>
          <w:szCs w:val="20"/>
          <w:lang w:val="en-US"/>
        </w:rPr>
        <w:t xml:space="preserve">proposed model </w:t>
      </w:r>
      <w:r w:rsidRPr="00EE56C8">
        <w:rPr>
          <w:rFonts w:ascii="Times New Roman" w:eastAsia="Times New Roman" w:hAnsi="Times New Roman" w:cs="Times New Roman"/>
          <w:sz w:val="20"/>
          <w:szCs w:val="20"/>
          <w:lang w:eastAsia="en-IN"/>
        </w:rPr>
        <w:t>Intel(R) Core(TM) i7-4770 CPU @ 3.40GHz 3.40 GHz</w:t>
      </w:r>
      <w:r w:rsidRPr="00EE56C8">
        <w:rPr>
          <w:rFonts w:ascii="Times New Roman" w:hAnsi="Times New Roman" w:cs="Times New Roman"/>
          <w:sz w:val="20"/>
          <w:szCs w:val="20"/>
          <w:lang w:val="en-US"/>
        </w:rPr>
        <w:t xml:space="preserve"> processor, 16.0GB RAM </w:t>
      </w:r>
      <w:r w:rsidR="00303986" w:rsidRPr="00EE56C8">
        <w:rPr>
          <w:rFonts w:ascii="Times New Roman" w:hAnsi="Times New Roman" w:cs="Times New Roman"/>
          <w:sz w:val="20"/>
          <w:szCs w:val="20"/>
          <w:lang w:val="en-US"/>
        </w:rPr>
        <w:t>as well as</w:t>
      </w:r>
      <w:r w:rsidRPr="00EE56C8">
        <w:rPr>
          <w:rFonts w:ascii="Times New Roman" w:hAnsi="Times New Roman" w:cs="Times New Roman"/>
          <w:sz w:val="20"/>
          <w:szCs w:val="20"/>
          <w:lang w:val="en-US"/>
        </w:rPr>
        <w:t xml:space="preserve"> 64-bit operating system, x64</w:t>
      </w:r>
      <w:r w:rsidR="00F16713" w:rsidRPr="00EE56C8">
        <w:rPr>
          <w:rFonts w:ascii="Times New Roman" w:hAnsi="Times New Roman" w:cs="Times New Roman"/>
          <w:sz w:val="20"/>
          <w:szCs w:val="20"/>
          <w:lang w:val="en-US"/>
        </w:rPr>
        <w:t>-</w:t>
      </w:r>
      <w:r w:rsidRPr="00EE56C8">
        <w:rPr>
          <w:rFonts w:ascii="Times New Roman" w:hAnsi="Times New Roman" w:cs="Times New Roman"/>
          <w:sz w:val="20"/>
          <w:szCs w:val="20"/>
          <w:lang w:val="en-US"/>
        </w:rPr>
        <w:t>based processor.</w:t>
      </w:r>
    </w:p>
    <w:p w14:paraId="52211D2F" w14:textId="5A9E706F" w:rsidR="00500051" w:rsidRPr="00EE56C8" w:rsidRDefault="00727EE6" w:rsidP="00EE56C8">
      <w:pPr>
        <w:spacing w:before="120" w:after="60" w:line="240" w:lineRule="auto"/>
        <w:ind w:left="289" w:hanging="289"/>
        <w:outlineLvl w:val="1"/>
        <w:rPr>
          <w:rFonts w:ascii="Times New Roman" w:hAnsi="Times New Roman" w:cs="Times New Roman"/>
          <w:i/>
          <w:sz w:val="20"/>
          <w:szCs w:val="20"/>
          <w:lang w:val="en-US"/>
        </w:rPr>
      </w:pPr>
      <w:r>
        <w:rPr>
          <w:rFonts w:ascii="Times New Roman" w:hAnsi="Times New Roman" w:cs="Times New Roman"/>
          <w:i/>
          <w:sz w:val="20"/>
          <w:szCs w:val="20"/>
          <w:lang w:val="en-US"/>
        </w:rPr>
        <w:t>A.</w:t>
      </w:r>
      <w:r w:rsidR="00500051" w:rsidRPr="00EE56C8">
        <w:rPr>
          <w:rFonts w:ascii="Times New Roman" w:hAnsi="Times New Roman" w:cs="Times New Roman"/>
          <w:i/>
          <w:sz w:val="20"/>
          <w:szCs w:val="20"/>
          <w:lang w:val="en-US"/>
        </w:rPr>
        <w:t xml:space="preserve"> Evaluation Performance Metrics</w:t>
      </w:r>
    </w:p>
    <w:p w14:paraId="5B696A04" w14:textId="248D1289" w:rsidR="00210EE1" w:rsidRPr="00EE56C8" w:rsidRDefault="00210EE1" w:rsidP="00EE56C8">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sz w:val="20"/>
          <w:szCs w:val="20"/>
        </w:rPr>
        <w:t xml:space="preserve">The </w:t>
      </w:r>
      <w:r w:rsidR="00303986" w:rsidRPr="00EE56C8">
        <w:rPr>
          <w:rFonts w:ascii="Times New Roman" w:hAnsi="Times New Roman" w:cs="Times New Roman"/>
          <w:sz w:val="20"/>
          <w:szCs w:val="20"/>
        </w:rPr>
        <w:t>suggested</w:t>
      </w:r>
      <w:r w:rsidRPr="00EE56C8">
        <w:rPr>
          <w:rFonts w:ascii="Times New Roman" w:hAnsi="Times New Roman" w:cs="Times New Roman"/>
          <w:sz w:val="20"/>
          <w:szCs w:val="20"/>
        </w:rPr>
        <w:t xml:space="preserve"> framework</w:t>
      </w:r>
      <w:r w:rsidR="00F16713" w:rsidRPr="00EE56C8">
        <w:rPr>
          <w:rFonts w:ascii="Times New Roman" w:hAnsi="Times New Roman" w:cs="Times New Roman"/>
          <w:sz w:val="20"/>
          <w:szCs w:val="20"/>
        </w:rPr>
        <w:t>'s</w:t>
      </w:r>
      <w:r w:rsidRPr="00EE56C8">
        <w:rPr>
          <w:rFonts w:ascii="Times New Roman" w:hAnsi="Times New Roman" w:cs="Times New Roman"/>
          <w:sz w:val="20"/>
          <w:szCs w:val="20"/>
        </w:rPr>
        <w:t xml:space="preserve"> performance </w:t>
      </w:r>
      <w:r w:rsidR="00F16713" w:rsidRPr="00EE56C8">
        <w:rPr>
          <w:rFonts w:ascii="Times New Roman" w:hAnsi="Times New Roman" w:cs="Times New Roman"/>
          <w:sz w:val="20"/>
          <w:szCs w:val="20"/>
        </w:rPr>
        <w:t>is</w:t>
      </w:r>
      <w:r w:rsidRPr="00EE56C8">
        <w:rPr>
          <w:rFonts w:ascii="Times New Roman" w:hAnsi="Times New Roman" w:cs="Times New Roman"/>
          <w:sz w:val="20"/>
          <w:szCs w:val="20"/>
        </w:rPr>
        <w:t xml:space="preserve"> validated with diverse existing models like accuracy, precision, recall </w:t>
      </w:r>
      <w:r w:rsidR="00303986" w:rsidRPr="00EE56C8">
        <w:rPr>
          <w:rFonts w:ascii="Times New Roman" w:hAnsi="Times New Roman" w:cs="Times New Roman"/>
          <w:sz w:val="20"/>
          <w:szCs w:val="20"/>
        </w:rPr>
        <w:t>as well as</w:t>
      </w:r>
      <w:r w:rsidRPr="00EE56C8">
        <w:rPr>
          <w:rFonts w:ascii="Times New Roman" w:hAnsi="Times New Roman" w:cs="Times New Roman"/>
          <w:sz w:val="20"/>
          <w:szCs w:val="20"/>
        </w:rPr>
        <w:t xml:space="preserve"> f1-score, mean squared error (MSE) and Root mean squared error (RMSE), </w:t>
      </w:r>
      <w:r w:rsidR="006A16DE" w:rsidRPr="00EE56C8">
        <w:rPr>
          <w:rFonts w:ascii="Times New Roman" w:hAnsi="Times New Roman" w:cs="Times New Roman"/>
          <w:sz w:val="20"/>
          <w:szCs w:val="20"/>
        </w:rPr>
        <w:t>[28</w:t>
      </w:r>
      <w:r w:rsidRPr="00EE56C8">
        <w:rPr>
          <w:rFonts w:ascii="Times New Roman" w:hAnsi="Times New Roman" w:cs="Times New Roman"/>
          <w:sz w:val="20"/>
          <w:szCs w:val="20"/>
        </w:rPr>
        <w:t xml:space="preserve">]. The performance of </w:t>
      </w:r>
      <w:r w:rsidR="00F16713" w:rsidRPr="00EE56C8">
        <w:rPr>
          <w:rFonts w:ascii="Times New Roman" w:hAnsi="Times New Roman" w:cs="Times New Roman"/>
          <w:sz w:val="20"/>
          <w:szCs w:val="20"/>
        </w:rPr>
        <w:t xml:space="preserve">the </w:t>
      </w:r>
      <w:r w:rsidRPr="00EE56C8">
        <w:rPr>
          <w:rFonts w:ascii="Times New Roman" w:hAnsi="Times New Roman" w:cs="Times New Roman"/>
          <w:sz w:val="20"/>
          <w:szCs w:val="20"/>
        </w:rPr>
        <w:t xml:space="preserve">proposed framework </w:t>
      </w:r>
      <w:r w:rsidR="00F16713" w:rsidRPr="00EE56C8">
        <w:rPr>
          <w:rFonts w:ascii="Times New Roman" w:hAnsi="Times New Roman" w:cs="Times New Roman"/>
          <w:sz w:val="20"/>
          <w:szCs w:val="20"/>
        </w:rPr>
        <w:t>is</w:t>
      </w:r>
      <w:r w:rsidRPr="00EE56C8">
        <w:rPr>
          <w:rFonts w:ascii="Times New Roman" w:hAnsi="Times New Roman" w:cs="Times New Roman"/>
          <w:sz w:val="20"/>
          <w:szCs w:val="20"/>
        </w:rPr>
        <w:br/>
        <w:t xml:space="preserve">validated with diverse existing studies like SVM+RF, BERT, FT-Tansformer, </w:t>
      </w:r>
      <w:r w:rsidR="00F16713" w:rsidRPr="00EE56C8">
        <w:rPr>
          <w:rFonts w:ascii="Times New Roman" w:hAnsi="Times New Roman" w:cs="Times New Roman"/>
          <w:sz w:val="20"/>
          <w:szCs w:val="20"/>
        </w:rPr>
        <w:t xml:space="preserve">and </w:t>
      </w:r>
      <w:r w:rsidRPr="00EE56C8">
        <w:rPr>
          <w:rFonts w:ascii="Times New Roman" w:hAnsi="Times New Roman" w:cs="Times New Roman"/>
          <w:sz w:val="20"/>
          <w:szCs w:val="20"/>
        </w:rPr>
        <w:t xml:space="preserve">Hybrid CNN. </w:t>
      </w:r>
    </w:p>
    <w:p w14:paraId="76150267" w14:textId="58E8F6FE" w:rsidR="00210EE1" w:rsidRPr="00EE56C8" w:rsidRDefault="00727EE6" w:rsidP="00EE56C8">
      <w:pPr>
        <w:spacing w:before="120" w:after="60" w:line="240" w:lineRule="auto"/>
        <w:ind w:left="289" w:hanging="289"/>
        <w:outlineLvl w:val="1"/>
        <w:rPr>
          <w:rFonts w:ascii="Times New Roman" w:hAnsi="Times New Roman" w:cs="Times New Roman"/>
          <w:i/>
          <w:sz w:val="20"/>
          <w:szCs w:val="20"/>
        </w:rPr>
      </w:pPr>
      <w:r>
        <w:rPr>
          <w:rFonts w:ascii="Times New Roman" w:hAnsi="Times New Roman" w:cs="Times New Roman"/>
          <w:i/>
          <w:sz w:val="20"/>
          <w:szCs w:val="20"/>
        </w:rPr>
        <w:t>B.</w:t>
      </w:r>
      <w:r w:rsidR="00210EE1" w:rsidRPr="00EE56C8">
        <w:rPr>
          <w:rFonts w:ascii="Times New Roman" w:hAnsi="Times New Roman" w:cs="Times New Roman"/>
          <w:i/>
          <w:sz w:val="20"/>
          <w:szCs w:val="20"/>
        </w:rPr>
        <w:t xml:space="preserve"> Performance Analysis</w:t>
      </w:r>
    </w:p>
    <w:p w14:paraId="6884F278" w14:textId="53D4739E" w:rsidR="00F16713" w:rsidRPr="00EE56C8" w:rsidRDefault="00255632" w:rsidP="00EE56C8">
      <w:pPr>
        <w:spacing w:after="120" w:line="228" w:lineRule="auto"/>
        <w:ind w:firstLine="289"/>
        <w:jc w:val="both"/>
        <w:rPr>
          <w:rFonts w:ascii="Times New Roman" w:eastAsia="Times New Roman" w:hAnsi="Times New Roman" w:cs="Times New Roman"/>
          <w:sz w:val="20"/>
          <w:szCs w:val="20"/>
          <w:lang w:eastAsia="en-IN"/>
        </w:rPr>
      </w:pPr>
      <w:r w:rsidRPr="00EE56C8">
        <w:rPr>
          <w:rFonts w:ascii="Times New Roman" w:hAnsi="Times New Roman" w:cs="Times New Roman"/>
          <w:sz w:val="20"/>
          <w:szCs w:val="20"/>
        </w:rPr>
        <w:t xml:space="preserve">Figure 3 demonstrates that the proposed framework outperforms major baseline models in classification task performance metrics. Throughout the testing, the model has almost consistently registered an excellent score of around 99% for various metrics. </w:t>
      </w:r>
      <w:r w:rsidR="00F16713" w:rsidRPr="00EE56C8">
        <w:rPr>
          <w:rFonts w:ascii="Times New Roman" w:eastAsia="Times New Roman" w:hAnsi="Times New Roman" w:cs="Times New Roman"/>
          <w:sz w:val="20"/>
          <w:szCs w:val="20"/>
          <w:lang w:eastAsia="en-IN"/>
        </w:rPr>
        <w:t>The results show that a domain-adapted NeoBERT in conjunction with a RAG module may give users suggestions that are significantly more context-aware and reliable than those of the standard architectures, which is far better than what baseline models provide. However, because their scores fluctuated between 90% and 95%, Hybrid CNN and FT-Transformer achieved quite high but still subpar results. Standard BERT and SVM+RF ensembles, on the other hand, have been the least successful; SVM+RF, in particular, was down at about 78.84%. These findings confirm that the suggested method effectively addresses the issue of utilizing unprocessed soil and meteorological data to facilitate precise agricultural decision-making.</w:t>
      </w:r>
    </w:p>
    <w:p w14:paraId="6178E6B3" w14:textId="77777777" w:rsidR="002404EB" w:rsidRPr="00303986" w:rsidRDefault="00216036" w:rsidP="00B91436">
      <w:pPr>
        <w:spacing w:after="0" w:line="240" w:lineRule="auto"/>
        <w:jc w:val="center"/>
        <w:rPr>
          <w:rFonts w:ascii="Times New Roman" w:hAnsi="Times New Roman" w:cs="Times New Roman"/>
          <w:sz w:val="24"/>
          <w:szCs w:val="24"/>
        </w:rPr>
      </w:pPr>
      <w:r w:rsidRPr="00B91436">
        <w:rPr>
          <w:rFonts w:ascii="Times New Roman" w:hAnsi="Times New Roman" w:cs="Times New Roman"/>
          <w:noProof/>
          <w:sz w:val="16"/>
          <w:szCs w:val="16"/>
          <w:lang w:eastAsia="en-IN"/>
        </w:rPr>
        <w:drawing>
          <wp:inline distT="0" distB="0" distL="0" distR="0" wp14:anchorId="7778E801" wp14:editId="519C3E83">
            <wp:extent cx="2979557" cy="1828800"/>
            <wp:effectExtent l="0" t="0" r="0" b="0"/>
            <wp:docPr id="3" name="Picture 3" descr="E:\Works\Result Works\Mr. Manoj Gadiyar   209685\New Folder\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s\Result Works\Mr. Manoj Gadiyar   209685\New Folder\3.tif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4486" cy="1856377"/>
                    </a:xfrm>
                    <a:prstGeom prst="rect">
                      <a:avLst/>
                    </a:prstGeom>
                    <a:noFill/>
                    <a:ln>
                      <a:noFill/>
                    </a:ln>
                  </pic:spPr>
                </pic:pic>
              </a:graphicData>
            </a:graphic>
          </wp:inline>
        </w:drawing>
      </w:r>
    </w:p>
    <w:p w14:paraId="7637516B" w14:textId="62062FD8" w:rsidR="00216036" w:rsidRPr="00B91436" w:rsidRDefault="00B91436" w:rsidP="00B91436">
      <w:pPr>
        <w:spacing w:before="80" w:after="200" w:line="240" w:lineRule="auto"/>
        <w:jc w:val="both"/>
        <w:rPr>
          <w:rFonts w:ascii="Times New Roman" w:hAnsi="Times New Roman" w:cs="Times New Roman"/>
          <w:sz w:val="16"/>
          <w:szCs w:val="16"/>
        </w:rPr>
      </w:pPr>
      <w:r>
        <w:rPr>
          <w:rFonts w:ascii="Times New Roman" w:hAnsi="Times New Roman" w:cs="Times New Roman"/>
          <w:sz w:val="16"/>
          <w:szCs w:val="16"/>
        </w:rPr>
        <w:t>Fig.</w:t>
      </w:r>
      <w:r w:rsidR="00216036" w:rsidRPr="00B91436">
        <w:rPr>
          <w:rFonts w:ascii="Times New Roman" w:hAnsi="Times New Roman" w:cs="Times New Roman"/>
          <w:sz w:val="16"/>
          <w:szCs w:val="16"/>
        </w:rPr>
        <w:t xml:space="preserve"> 3</w:t>
      </w:r>
      <w:r>
        <w:rPr>
          <w:rFonts w:ascii="Times New Roman" w:hAnsi="Times New Roman" w:cs="Times New Roman"/>
          <w:sz w:val="16"/>
          <w:szCs w:val="16"/>
        </w:rPr>
        <w:t>.</w:t>
      </w:r>
      <w:r w:rsidR="00216036" w:rsidRPr="00B91436">
        <w:rPr>
          <w:rFonts w:ascii="Times New Roman" w:hAnsi="Times New Roman" w:cs="Times New Roman"/>
          <w:sz w:val="16"/>
          <w:szCs w:val="16"/>
        </w:rPr>
        <w:t xml:space="preserve"> Performance analysis</w:t>
      </w:r>
    </w:p>
    <w:p w14:paraId="58142C58" w14:textId="2C662EDD" w:rsidR="00216036" w:rsidRDefault="00255632" w:rsidP="00907396">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sz w:val="20"/>
          <w:szCs w:val="20"/>
        </w:rPr>
        <w:t xml:space="preserve">Figure 4 </w:t>
      </w:r>
      <w:r w:rsidR="00303986" w:rsidRPr="00EE56C8">
        <w:rPr>
          <w:rFonts w:ascii="Times New Roman" w:hAnsi="Times New Roman" w:cs="Times New Roman"/>
          <w:sz w:val="20"/>
          <w:szCs w:val="20"/>
        </w:rPr>
        <w:t>demonstrates</w:t>
      </w:r>
      <w:r w:rsidR="00216036" w:rsidRPr="00EE56C8">
        <w:rPr>
          <w:rFonts w:ascii="Times New Roman" w:hAnsi="Times New Roman" w:cs="Times New Roman"/>
          <w:sz w:val="20"/>
          <w:szCs w:val="20"/>
        </w:rPr>
        <w:t xml:space="preserve"> </w:t>
      </w:r>
      <w:r w:rsidRPr="00EE56C8">
        <w:rPr>
          <w:rFonts w:ascii="Times New Roman" w:hAnsi="Times New Roman" w:cs="Times New Roman"/>
          <w:sz w:val="20"/>
          <w:szCs w:val="20"/>
        </w:rPr>
        <w:t xml:space="preserve">the </w:t>
      </w:r>
      <w:r w:rsidR="00303986" w:rsidRPr="00EE56C8">
        <w:rPr>
          <w:rFonts w:ascii="Times New Roman" w:hAnsi="Times New Roman" w:cs="Times New Roman"/>
          <w:sz w:val="20"/>
          <w:szCs w:val="20"/>
        </w:rPr>
        <w:t>outcomes</w:t>
      </w:r>
      <w:r w:rsidRPr="00EE56C8">
        <w:rPr>
          <w:rFonts w:ascii="Times New Roman" w:hAnsi="Times New Roman" w:cs="Times New Roman"/>
          <w:sz w:val="20"/>
          <w:szCs w:val="20"/>
        </w:rPr>
        <w:t xml:space="preserve"> of an error metric-</w:t>
      </w:r>
      <w:r w:rsidR="00216036" w:rsidRPr="00EE56C8">
        <w:rPr>
          <w:rFonts w:ascii="Times New Roman" w:hAnsi="Times New Roman" w:cs="Times New Roman"/>
          <w:sz w:val="20"/>
          <w:szCs w:val="20"/>
        </w:rPr>
        <w:t xml:space="preserve">based comparative performance analysis, where the proposed framework outperforms all other models </w:t>
      </w:r>
      <w:r w:rsidRPr="00EE56C8">
        <w:rPr>
          <w:rFonts w:ascii="Times New Roman" w:hAnsi="Times New Roman" w:cs="Times New Roman"/>
          <w:sz w:val="20"/>
          <w:szCs w:val="20"/>
        </w:rPr>
        <w:t>with the lowest errors of MSE (0.015) and RMSE (</w:t>
      </w:r>
      <w:r w:rsidR="00216036" w:rsidRPr="00EE56C8">
        <w:rPr>
          <w:rFonts w:ascii="Times New Roman" w:hAnsi="Times New Roman" w:cs="Times New Roman"/>
          <w:sz w:val="20"/>
          <w:szCs w:val="20"/>
        </w:rPr>
        <w:t>0.123). This means that the prediction error has been greatly reduced from the previous baselines. With the change in the type of the architectural approach, the error levels gradually rise: the Hybrid CNN and FT-Transformer still have fairly low errors, whereas the regular BERT and classic SVM+RF have the biggest errors, with the SVM+RF RMSE reaching 0.20</w:t>
      </w:r>
      <w:r w:rsidR="00907396">
        <w:rPr>
          <w:rFonts w:ascii="Times New Roman" w:hAnsi="Times New Roman" w:cs="Times New Roman"/>
          <w:sz w:val="20"/>
          <w:szCs w:val="20"/>
        </w:rPr>
        <w:t>, as shown in Table 1</w:t>
      </w:r>
      <w:r w:rsidR="00216036" w:rsidRPr="00EE56C8">
        <w:rPr>
          <w:rFonts w:ascii="Times New Roman" w:hAnsi="Times New Roman" w:cs="Times New Roman"/>
          <w:sz w:val="20"/>
          <w:szCs w:val="20"/>
        </w:rPr>
        <w:t>. This is evidence that the combination of NeoBERT and the RAG module eliminates variance, thus creating stable and dependable crop recommendations.</w:t>
      </w:r>
      <w:r w:rsidR="005B3F1D" w:rsidRPr="00EE56C8">
        <w:rPr>
          <w:rFonts w:ascii="Times New Roman" w:hAnsi="Times New Roman" w:cs="Times New Roman"/>
          <w:sz w:val="20"/>
          <w:szCs w:val="20"/>
        </w:rPr>
        <w:t xml:space="preserve"> </w:t>
      </w:r>
    </w:p>
    <w:p w14:paraId="18F5FED8" w14:textId="77777777" w:rsidR="00216036" w:rsidRPr="00303986" w:rsidRDefault="00216036" w:rsidP="00B91436">
      <w:pPr>
        <w:spacing w:after="0" w:line="240" w:lineRule="auto"/>
        <w:jc w:val="center"/>
        <w:rPr>
          <w:rFonts w:ascii="Times New Roman" w:hAnsi="Times New Roman" w:cs="Times New Roman"/>
          <w:sz w:val="24"/>
          <w:szCs w:val="24"/>
        </w:rPr>
      </w:pPr>
      <w:r w:rsidRPr="00B91436">
        <w:rPr>
          <w:rFonts w:ascii="Times New Roman" w:hAnsi="Times New Roman" w:cs="Times New Roman"/>
          <w:noProof/>
          <w:sz w:val="16"/>
          <w:szCs w:val="16"/>
          <w:lang w:eastAsia="en-IN"/>
        </w:rPr>
        <w:drawing>
          <wp:inline distT="0" distB="0" distL="0" distR="0" wp14:anchorId="0C7E59F2" wp14:editId="10A4EA5B">
            <wp:extent cx="2757099" cy="1724025"/>
            <wp:effectExtent l="0" t="0" r="5715" b="0"/>
            <wp:docPr id="5" name="Picture 5" descr="E:\Works\Result Works\Mr. Manoj Gadiyar   209685\New Folder\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s\Result Works\Mr. Manoj Gadiyar   209685\New Folder\4.tif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4020" cy="1765871"/>
                    </a:xfrm>
                    <a:prstGeom prst="rect">
                      <a:avLst/>
                    </a:prstGeom>
                    <a:noFill/>
                    <a:ln>
                      <a:noFill/>
                    </a:ln>
                  </pic:spPr>
                </pic:pic>
              </a:graphicData>
            </a:graphic>
          </wp:inline>
        </w:drawing>
      </w:r>
    </w:p>
    <w:p w14:paraId="303E53E6" w14:textId="4DC4F4EF" w:rsidR="00255632" w:rsidRPr="00B91436" w:rsidRDefault="00B91436" w:rsidP="00B91436">
      <w:pPr>
        <w:spacing w:before="80" w:after="200" w:line="240" w:lineRule="auto"/>
        <w:jc w:val="both"/>
        <w:rPr>
          <w:rFonts w:ascii="Times New Roman" w:hAnsi="Times New Roman" w:cs="Times New Roman"/>
          <w:sz w:val="16"/>
          <w:szCs w:val="16"/>
        </w:rPr>
      </w:pPr>
      <w:r>
        <w:rPr>
          <w:rFonts w:ascii="Times New Roman" w:hAnsi="Times New Roman" w:cs="Times New Roman"/>
          <w:sz w:val="16"/>
          <w:szCs w:val="16"/>
        </w:rPr>
        <w:t>Fig.</w:t>
      </w:r>
      <w:r w:rsidR="00216036" w:rsidRPr="00B91436">
        <w:rPr>
          <w:rFonts w:ascii="Times New Roman" w:hAnsi="Times New Roman" w:cs="Times New Roman"/>
          <w:sz w:val="16"/>
          <w:szCs w:val="16"/>
        </w:rPr>
        <w:t xml:space="preserve"> 4</w:t>
      </w:r>
      <w:r>
        <w:rPr>
          <w:rFonts w:ascii="Times New Roman" w:hAnsi="Times New Roman" w:cs="Times New Roman"/>
          <w:sz w:val="16"/>
          <w:szCs w:val="16"/>
        </w:rPr>
        <w:t>.</w:t>
      </w:r>
      <w:r w:rsidR="00216036" w:rsidRPr="00B91436">
        <w:rPr>
          <w:rFonts w:ascii="Times New Roman" w:hAnsi="Times New Roman" w:cs="Times New Roman"/>
          <w:sz w:val="16"/>
          <w:szCs w:val="16"/>
        </w:rPr>
        <w:t xml:space="preserve"> Error rate validation of </w:t>
      </w:r>
      <w:r w:rsidR="00F16713" w:rsidRPr="00B91436">
        <w:rPr>
          <w:rFonts w:ascii="Times New Roman" w:hAnsi="Times New Roman" w:cs="Times New Roman"/>
          <w:sz w:val="16"/>
          <w:szCs w:val="16"/>
        </w:rPr>
        <w:t xml:space="preserve">the </w:t>
      </w:r>
      <w:r w:rsidR="00216036" w:rsidRPr="00B91436">
        <w:rPr>
          <w:rFonts w:ascii="Times New Roman" w:hAnsi="Times New Roman" w:cs="Times New Roman"/>
          <w:sz w:val="16"/>
          <w:szCs w:val="16"/>
        </w:rPr>
        <w:t>proposed framework</w:t>
      </w:r>
    </w:p>
    <w:p w14:paraId="62257791" w14:textId="34B2DF77" w:rsidR="00B1497E" w:rsidRPr="00B91436" w:rsidRDefault="00B91436" w:rsidP="00B91436">
      <w:pPr>
        <w:spacing w:before="240" w:after="120" w:line="216" w:lineRule="auto"/>
        <w:jc w:val="center"/>
        <w:rPr>
          <w:rFonts w:ascii="Times New Roman" w:hAnsi="Times New Roman" w:cs="Times New Roman"/>
          <w:sz w:val="16"/>
          <w:szCs w:val="16"/>
        </w:rPr>
      </w:pPr>
      <w:r w:rsidRPr="00B91436">
        <w:rPr>
          <w:rFonts w:ascii="Times New Roman" w:hAnsi="Times New Roman" w:cs="Times New Roman"/>
          <w:b/>
          <w:sz w:val="16"/>
          <w:szCs w:val="16"/>
        </w:rPr>
        <w:t>TABLE 1</w:t>
      </w:r>
      <w:r w:rsidRPr="00B91436">
        <w:rPr>
          <w:rFonts w:ascii="Times New Roman" w:hAnsi="Times New Roman" w:cs="Times New Roman"/>
          <w:sz w:val="16"/>
          <w:szCs w:val="16"/>
        </w:rPr>
        <w:t xml:space="preserve"> PROPOSED FRAMEWORK-BASED ON THE PERFORMANCE VALUES</w:t>
      </w:r>
    </w:p>
    <w:tbl>
      <w:tblPr>
        <w:tblW w:w="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804"/>
        <w:gridCol w:w="787"/>
        <w:gridCol w:w="603"/>
        <w:gridCol w:w="563"/>
        <w:gridCol w:w="542"/>
        <w:gridCol w:w="635"/>
      </w:tblGrid>
      <w:tr w:rsidR="00303986" w:rsidRPr="00B91436" w14:paraId="4F4FD43E" w14:textId="77777777" w:rsidTr="00804B14">
        <w:trPr>
          <w:trHeight w:val="216"/>
          <w:jc w:val="center"/>
        </w:trPr>
        <w:tc>
          <w:tcPr>
            <w:tcW w:w="847" w:type="dxa"/>
            <w:shd w:val="clear" w:color="auto" w:fill="auto"/>
            <w:noWrap/>
            <w:vAlign w:val="bottom"/>
            <w:hideMark/>
          </w:tcPr>
          <w:p w14:paraId="5268EDC9" w14:textId="7777777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Methods</w:t>
            </w:r>
          </w:p>
        </w:tc>
        <w:tc>
          <w:tcPr>
            <w:tcW w:w="601" w:type="dxa"/>
            <w:shd w:val="clear" w:color="auto" w:fill="auto"/>
            <w:noWrap/>
            <w:vAlign w:val="bottom"/>
            <w:hideMark/>
          </w:tcPr>
          <w:p w14:paraId="1E771861" w14:textId="18966C5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Accuracy</w:t>
            </w:r>
            <w:r w:rsidR="00F16713" w:rsidRPr="00B91436">
              <w:rPr>
                <w:rFonts w:ascii="Times New Roman" w:eastAsia="Times New Roman" w:hAnsi="Times New Roman" w:cs="Times New Roman"/>
                <w:b/>
                <w:sz w:val="16"/>
                <w:szCs w:val="16"/>
                <w:lang w:eastAsia="en-IN"/>
              </w:rPr>
              <w:t xml:space="preserve"> (%)</w:t>
            </w:r>
          </w:p>
        </w:tc>
        <w:tc>
          <w:tcPr>
            <w:tcW w:w="587" w:type="dxa"/>
            <w:shd w:val="clear" w:color="auto" w:fill="auto"/>
            <w:noWrap/>
            <w:vAlign w:val="bottom"/>
            <w:hideMark/>
          </w:tcPr>
          <w:p w14:paraId="59EF0B57" w14:textId="2DBBA3F0"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Precision</w:t>
            </w:r>
            <w:r w:rsidR="00F16713" w:rsidRPr="00B91436">
              <w:rPr>
                <w:rFonts w:ascii="Times New Roman" w:eastAsia="Times New Roman" w:hAnsi="Times New Roman" w:cs="Times New Roman"/>
                <w:b/>
                <w:sz w:val="16"/>
                <w:szCs w:val="16"/>
                <w:lang w:eastAsia="en-IN"/>
              </w:rPr>
              <w:t xml:space="preserve"> (%)</w:t>
            </w:r>
          </w:p>
        </w:tc>
        <w:tc>
          <w:tcPr>
            <w:tcW w:w="507" w:type="dxa"/>
            <w:shd w:val="clear" w:color="auto" w:fill="auto"/>
            <w:noWrap/>
            <w:vAlign w:val="bottom"/>
            <w:hideMark/>
          </w:tcPr>
          <w:p w14:paraId="4292FB19" w14:textId="46ADAF66"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Recall</w:t>
            </w:r>
            <w:r w:rsidR="00F16713" w:rsidRPr="00B91436">
              <w:rPr>
                <w:rFonts w:ascii="Times New Roman" w:eastAsia="Times New Roman" w:hAnsi="Times New Roman" w:cs="Times New Roman"/>
                <w:b/>
                <w:sz w:val="16"/>
                <w:szCs w:val="16"/>
                <w:lang w:eastAsia="en-IN"/>
              </w:rPr>
              <w:t xml:space="preserve"> (%)</w:t>
            </w:r>
          </w:p>
        </w:tc>
        <w:tc>
          <w:tcPr>
            <w:tcW w:w="507" w:type="dxa"/>
            <w:shd w:val="clear" w:color="auto" w:fill="auto"/>
            <w:noWrap/>
            <w:vAlign w:val="bottom"/>
            <w:hideMark/>
          </w:tcPr>
          <w:p w14:paraId="1BB7B68A" w14:textId="68CE9D5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F1-Score</w:t>
            </w:r>
            <w:r w:rsidR="00F16713" w:rsidRPr="00B91436">
              <w:rPr>
                <w:rFonts w:ascii="Times New Roman" w:eastAsia="Times New Roman" w:hAnsi="Times New Roman" w:cs="Times New Roman"/>
                <w:b/>
                <w:sz w:val="16"/>
                <w:szCs w:val="16"/>
                <w:lang w:eastAsia="en-IN"/>
              </w:rPr>
              <w:t xml:space="preserve"> (%)</w:t>
            </w:r>
          </w:p>
        </w:tc>
        <w:tc>
          <w:tcPr>
            <w:tcW w:w="507" w:type="dxa"/>
            <w:shd w:val="clear" w:color="auto" w:fill="auto"/>
            <w:noWrap/>
            <w:vAlign w:val="bottom"/>
            <w:hideMark/>
          </w:tcPr>
          <w:p w14:paraId="71E29868" w14:textId="2F0035F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MSE</w:t>
            </w:r>
            <w:r w:rsidR="00F16713" w:rsidRPr="00B91436">
              <w:rPr>
                <w:rFonts w:ascii="Times New Roman" w:eastAsia="Times New Roman" w:hAnsi="Times New Roman" w:cs="Times New Roman"/>
                <w:b/>
                <w:sz w:val="16"/>
                <w:szCs w:val="16"/>
                <w:lang w:eastAsia="en-IN"/>
              </w:rPr>
              <w:t xml:space="preserve"> </w:t>
            </w:r>
          </w:p>
        </w:tc>
        <w:tc>
          <w:tcPr>
            <w:tcW w:w="507" w:type="dxa"/>
            <w:shd w:val="clear" w:color="auto" w:fill="auto"/>
            <w:noWrap/>
            <w:vAlign w:val="bottom"/>
            <w:hideMark/>
          </w:tcPr>
          <w:p w14:paraId="1CFDCA8A" w14:textId="7777777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RMSE</w:t>
            </w:r>
          </w:p>
        </w:tc>
      </w:tr>
      <w:tr w:rsidR="00303986" w:rsidRPr="00B91436" w14:paraId="220BB0A7" w14:textId="77777777" w:rsidTr="00804B14">
        <w:trPr>
          <w:trHeight w:val="216"/>
          <w:jc w:val="center"/>
        </w:trPr>
        <w:tc>
          <w:tcPr>
            <w:tcW w:w="847" w:type="dxa"/>
            <w:shd w:val="clear" w:color="auto" w:fill="auto"/>
            <w:noWrap/>
            <w:vAlign w:val="bottom"/>
            <w:hideMark/>
          </w:tcPr>
          <w:p w14:paraId="448E2CA2"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SVM-RF</w:t>
            </w:r>
          </w:p>
        </w:tc>
        <w:tc>
          <w:tcPr>
            <w:tcW w:w="601" w:type="dxa"/>
            <w:shd w:val="clear" w:color="auto" w:fill="auto"/>
            <w:noWrap/>
            <w:vAlign w:val="bottom"/>
            <w:hideMark/>
          </w:tcPr>
          <w:p w14:paraId="1D532216" w14:textId="7157ED5F"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78</w:t>
            </w:r>
          </w:p>
        </w:tc>
        <w:tc>
          <w:tcPr>
            <w:tcW w:w="587" w:type="dxa"/>
            <w:shd w:val="clear" w:color="auto" w:fill="auto"/>
            <w:noWrap/>
            <w:vAlign w:val="bottom"/>
            <w:hideMark/>
          </w:tcPr>
          <w:p w14:paraId="194F7AAA" w14:textId="2D78B78C"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w:t>
            </w:r>
            <w:r w:rsidR="00C94FB6" w:rsidRPr="00B91436">
              <w:rPr>
                <w:rFonts w:ascii="Times New Roman" w:eastAsia="Times New Roman" w:hAnsi="Times New Roman" w:cs="Times New Roman"/>
                <w:sz w:val="16"/>
                <w:szCs w:val="16"/>
                <w:lang w:eastAsia="en-IN"/>
              </w:rPr>
              <w:t>0</w:t>
            </w:r>
          </w:p>
        </w:tc>
        <w:tc>
          <w:tcPr>
            <w:tcW w:w="507" w:type="dxa"/>
            <w:shd w:val="clear" w:color="auto" w:fill="auto"/>
            <w:noWrap/>
            <w:vAlign w:val="bottom"/>
            <w:hideMark/>
          </w:tcPr>
          <w:p w14:paraId="192188FA" w14:textId="0B263D6B"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82</w:t>
            </w:r>
          </w:p>
        </w:tc>
        <w:tc>
          <w:tcPr>
            <w:tcW w:w="507" w:type="dxa"/>
            <w:shd w:val="clear" w:color="auto" w:fill="auto"/>
            <w:noWrap/>
            <w:vAlign w:val="bottom"/>
            <w:hideMark/>
          </w:tcPr>
          <w:p w14:paraId="3690A1A8" w14:textId="5FA77F4A"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84</w:t>
            </w:r>
          </w:p>
        </w:tc>
        <w:tc>
          <w:tcPr>
            <w:tcW w:w="507" w:type="dxa"/>
            <w:shd w:val="clear" w:color="auto" w:fill="auto"/>
            <w:noWrap/>
            <w:vAlign w:val="bottom"/>
            <w:hideMark/>
          </w:tcPr>
          <w:p w14:paraId="659684C4"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0.04</w:t>
            </w:r>
          </w:p>
        </w:tc>
        <w:tc>
          <w:tcPr>
            <w:tcW w:w="507" w:type="dxa"/>
            <w:shd w:val="clear" w:color="auto" w:fill="auto"/>
            <w:noWrap/>
            <w:vAlign w:val="bottom"/>
            <w:hideMark/>
          </w:tcPr>
          <w:p w14:paraId="5A705221"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0.2</w:t>
            </w:r>
          </w:p>
        </w:tc>
      </w:tr>
      <w:tr w:rsidR="00303986" w:rsidRPr="00B91436" w14:paraId="725C3A5F" w14:textId="77777777" w:rsidTr="00804B14">
        <w:trPr>
          <w:trHeight w:val="216"/>
          <w:jc w:val="center"/>
        </w:trPr>
        <w:tc>
          <w:tcPr>
            <w:tcW w:w="847" w:type="dxa"/>
            <w:shd w:val="clear" w:color="auto" w:fill="auto"/>
            <w:noWrap/>
            <w:vAlign w:val="bottom"/>
            <w:hideMark/>
          </w:tcPr>
          <w:p w14:paraId="3584C964"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BERT</w:t>
            </w:r>
          </w:p>
        </w:tc>
        <w:tc>
          <w:tcPr>
            <w:tcW w:w="601" w:type="dxa"/>
            <w:shd w:val="clear" w:color="auto" w:fill="auto"/>
            <w:noWrap/>
            <w:vAlign w:val="bottom"/>
            <w:hideMark/>
          </w:tcPr>
          <w:p w14:paraId="422EC92F" w14:textId="553A520B"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85</w:t>
            </w:r>
          </w:p>
        </w:tc>
        <w:tc>
          <w:tcPr>
            <w:tcW w:w="587" w:type="dxa"/>
            <w:shd w:val="clear" w:color="auto" w:fill="auto"/>
            <w:noWrap/>
            <w:vAlign w:val="bottom"/>
            <w:hideMark/>
          </w:tcPr>
          <w:p w14:paraId="17E8F155" w14:textId="79437F54"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87</w:t>
            </w:r>
          </w:p>
        </w:tc>
        <w:tc>
          <w:tcPr>
            <w:tcW w:w="507" w:type="dxa"/>
            <w:shd w:val="clear" w:color="auto" w:fill="auto"/>
            <w:noWrap/>
            <w:vAlign w:val="bottom"/>
            <w:hideMark/>
          </w:tcPr>
          <w:p w14:paraId="5E7F1AE0" w14:textId="3A305A18"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87</w:t>
            </w:r>
            <w:r w:rsidR="00C94FB6" w:rsidRPr="00B91436">
              <w:rPr>
                <w:rFonts w:ascii="Times New Roman" w:eastAsia="Times New Roman" w:hAnsi="Times New Roman" w:cs="Times New Roman"/>
                <w:sz w:val="16"/>
                <w:szCs w:val="16"/>
                <w:lang w:eastAsia="en-IN"/>
              </w:rPr>
              <w:t>.</w:t>
            </w:r>
            <w:r w:rsidRPr="00B91436">
              <w:rPr>
                <w:rFonts w:ascii="Times New Roman" w:eastAsia="Times New Roman" w:hAnsi="Times New Roman" w:cs="Times New Roman"/>
                <w:sz w:val="16"/>
                <w:szCs w:val="16"/>
                <w:lang w:eastAsia="en-IN"/>
              </w:rPr>
              <w:t>5</w:t>
            </w:r>
          </w:p>
        </w:tc>
        <w:tc>
          <w:tcPr>
            <w:tcW w:w="507" w:type="dxa"/>
            <w:shd w:val="clear" w:color="auto" w:fill="auto"/>
            <w:noWrap/>
            <w:vAlign w:val="bottom"/>
            <w:hideMark/>
          </w:tcPr>
          <w:p w14:paraId="4D36EAC7" w14:textId="37CB34B1"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88</w:t>
            </w:r>
          </w:p>
        </w:tc>
        <w:tc>
          <w:tcPr>
            <w:tcW w:w="507" w:type="dxa"/>
            <w:shd w:val="clear" w:color="auto" w:fill="auto"/>
            <w:noWrap/>
            <w:vAlign w:val="bottom"/>
            <w:hideMark/>
          </w:tcPr>
          <w:p w14:paraId="4ED9A13E"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0.035</w:t>
            </w:r>
          </w:p>
        </w:tc>
        <w:tc>
          <w:tcPr>
            <w:tcW w:w="507" w:type="dxa"/>
            <w:shd w:val="clear" w:color="auto" w:fill="auto"/>
            <w:noWrap/>
            <w:vAlign w:val="bottom"/>
            <w:hideMark/>
          </w:tcPr>
          <w:p w14:paraId="0E0BB645"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0.187</w:t>
            </w:r>
          </w:p>
        </w:tc>
      </w:tr>
      <w:tr w:rsidR="00303986" w:rsidRPr="00B91436" w14:paraId="2FE62FE0" w14:textId="77777777" w:rsidTr="00804B14">
        <w:trPr>
          <w:trHeight w:val="216"/>
          <w:jc w:val="center"/>
        </w:trPr>
        <w:tc>
          <w:tcPr>
            <w:tcW w:w="847" w:type="dxa"/>
            <w:shd w:val="clear" w:color="auto" w:fill="auto"/>
            <w:noWrap/>
            <w:vAlign w:val="bottom"/>
            <w:hideMark/>
          </w:tcPr>
          <w:p w14:paraId="57384F63" w14:textId="34DEBAAA" w:rsidR="00B1497E" w:rsidRPr="00B91436" w:rsidRDefault="00C94FB6"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FT</w:t>
            </w:r>
            <w:r w:rsidR="00B1497E" w:rsidRPr="00B91436">
              <w:rPr>
                <w:rFonts w:ascii="Times New Roman" w:eastAsia="Times New Roman" w:hAnsi="Times New Roman" w:cs="Times New Roman"/>
                <w:sz w:val="16"/>
                <w:szCs w:val="16"/>
                <w:lang w:eastAsia="en-IN"/>
              </w:rPr>
              <w:t>-Transformer</w:t>
            </w:r>
          </w:p>
        </w:tc>
        <w:tc>
          <w:tcPr>
            <w:tcW w:w="601" w:type="dxa"/>
            <w:shd w:val="clear" w:color="auto" w:fill="auto"/>
            <w:noWrap/>
            <w:vAlign w:val="bottom"/>
            <w:hideMark/>
          </w:tcPr>
          <w:p w14:paraId="264A72FE" w14:textId="396A45A4"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88</w:t>
            </w:r>
          </w:p>
        </w:tc>
        <w:tc>
          <w:tcPr>
            <w:tcW w:w="587" w:type="dxa"/>
            <w:shd w:val="clear" w:color="auto" w:fill="auto"/>
            <w:noWrap/>
            <w:vAlign w:val="bottom"/>
            <w:hideMark/>
          </w:tcPr>
          <w:p w14:paraId="112A2E94" w14:textId="22037245"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9</w:t>
            </w:r>
            <w:r w:rsidR="00C94FB6" w:rsidRPr="00B91436">
              <w:rPr>
                <w:rFonts w:ascii="Times New Roman" w:eastAsia="Times New Roman" w:hAnsi="Times New Roman" w:cs="Times New Roman"/>
                <w:sz w:val="16"/>
                <w:szCs w:val="16"/>
                <w:lang w:eastAsia="en-IN"/>
              </w:rPr>
              <w:t>0</w:t>
            </w:r>
          </w:p>
        </w:tc>
        <w:tc>
          <w:tcPr>
            <w:tcW w:w="507" w:type="dxa"/>
            <w:shd w:val="clear" w:color="auto" w:fill="auto"/>
            <w:noWrap/>
            <w:vAlign w:val="bottom"/>
            <w:hideMark/>
          </w:tcPr>
          <w:p w14:paraId="1A498F00" w14:textId="6B3F1ECC"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91</w:t>
            </w:r>
          </w:p>
        </w:tc>
        <w:tc>
          <w:tcPr>
            <w:tcW w:w="507" w:type="dxa"/>
            <w:shd w:val="clear" w:color="auto" w:fill="auto"/>
            <w:noWrap/>
            <w:vAlign w:val="bottom"/>
            <w:hideMark/>
          </w:tcPr>
          <w:p w14:paraId="12FFC56D" w14:textId="09B138FB"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92</w:t>
            </w:r>
          </w:p>
        </w:tc>
        <w:tc>
          <w:tcPr>
            <w:tcW w:w="507" w:type="dxa"/>
            <w:shd w:val="clear" w:color="auto" w:fill="auto"/>
            <w:noWrap/>
            <w:vAlign w:val="bottom"/>
            <w:hideMark/>
          </w:tcPr>
          <w:p w14:paraId="79459294"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0.033</w:t>
            </w:r>
          </w:p>
        </w:tc>
        <w:tc>
          <w:tcPr>
            <w:tcW w:w="507" w:type="dxa"/>
            <w:shd w:val="clear" w:color="auto" w:fill="auto"/>
            <w:noWrap/>
            <w:vAlign w:val="bottom"/>
            <w:hideMark/>
          </w:tcPr>
          <w:p w14:paraId="7D152981"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0.173</w:t>
            </w:r>
          </w:p>
        </w:tc>
      </w:tr>
      <w:tr w:rsidR="00303986" w:rsidRPr="00B91436" w14:paraId="715F612E" w14:textId="77777777" w:rsidTr="00804B14">
        <w:trPr>
          <w:trHeight w:val="216"/>
          <w:jc w:val="center"/>
        </w:trPr>
        <w:tc>
          <w:tcPr>
            <w:tcW w:w="847" w:type="dxa"/>
            <w:shd w:val="clear" w:color="auto" w:fill="auto"/>
            <w:noWrap/>
            <w:vAlign w:val="bottom"/>
            <w:hideMark/>
          </w:tcPr>
          <w:p w14:paraId="2CC78183"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Hybrid-CNN</w:t>
            </w:r>
          </w:p>
        </w:tc>
        <w:tc>
          <w:tcPr>
            <w:tcW w:w="601" w:type="dxa"/>
            <w:shd w:val="clear" w:color="auto" w:fill="auto"/>
            <w:noWrap/>
            <w:vAlign w:val="bottom"/>
            <w:hideMark/>
          </w:tcPr>
          <w:p w14:paraId="7CC04FF5" w14:textId="3CFE6FA8"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92</w:t>
            </w:r>
          </w:p>
        </w:tc>
        <w:tc>
          <w:tcPr>
            <w:tcW w:w="587" w:type="dxa"/>
            <w:shd w:val="clear" w:color="auto" w:fill="auto"/>
            <w:noWrap/>
            <w:vAlign w:val="bottom"/>
            <w:hideMark/>
          </w:tcPr>
          <w:p w14:paraId="78C8743E" w14:textId="1AD6157F"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93</w:t>
            </w:r>
          </w:p>
        </w:tc>
        <w:tc>
          <w:tcPr>
            <w:tcW w:w="507" w:type="dxa"/>
            <w:shd w:val="clear" w:color="auto" w:fill="auto"/>
            <w:noWrap/>
            <w:vAlign w:val="bottom"/>
            <w:hideMark/>
          </w:tcPr>
          <w:p w14:paraId="3D2073AC" w14:textId="6F8D6C9F"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93</w:t>
            </w:r>
            <w:r w:rsidR="00C94FB6" w:rsidRPr="00B91436">
              <w:rPr>
                <w:rFonts w:ascii="Times New Roman" w:eastAsia="Times New Roman" w:hAnsi="Times New Roman" w:cs="Times New Roman"/>
                <w:sz w:val="16"/>
                <w:szCs w:val="16"/>
                <w:lang w:eastAsia="en-IN"/>
              </w:rPr>
              <w:t>.</w:t>
            </w:r>
            <w:r w:rsidRPr="00B91436">
              <w:rPr>
                <w:rFonts w:ascii="Times New Roman" w:eastAsia="Times New Roman" w:hAnsi="Times New Roman" w:cs="Times New Roman"/>
                <w:sz w:val="16"/>
                <w:szCs w:val="16"/>
                <w:lang w:eastAsia="en-IN"/>
              </w:rPr>
              <w:t>5</w:t>
            </w:r>
          </w:p>
        </w:tc>
        <w:tc>
          <w:tcPr>
            <w:tcW w:w="507" w:type="dxa"/>
            <w:shd w:val="clear" w:color="auto" w:fill="auto"/>
            <w:noWrap/>
            <w:vAlign w:val="bottom"/>
            <w:hideMark/>
          </w:tcPr>
          <w:p w14:paraId="21025EC9" w14:textId="2D31FF6F"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94</w:t>
            </w:r>
            <w:r w:rsidR="00C94FB6" w:rsidRPr="00B91436">
              <w:rPr>
                <w:rFonts w:ascii="Times New Roman" w:eastAsia="Times New Roman" w:hAnsi="Times New Roman" w:cs="Times New Roman"/>
                <w:sz w:val="16"/>
                <w:szCs w:val="16"/>
                <w:lang w:eastAsia="en-IN"/>
              </w:rPr>
              <w:t>.</w:t>
            </w:r>
            <w:r w:rsidRPr="00B91436">
              <w:rPr>
                <w:rFonts w:ascii="Times New Roman" w:eastAsia="Times New Roman" w:hAnsi="Times New Roman" w:cs="Times New Roman"/>
                <w:sz w:val="16"/>
                <w:szCs w:val="16"/>
                <w:lang w:eastAsia="en-IN"/>
              </w:rPr>
              <w:t>5</w:t>
            </w:r>
          </w:p>
        </w:tc>
        <w:tc>
          <w:tcPr>
            <w:tcW w:w="507" w:type="dxa"/>
            <w:shd w:val="clear" w:color="auto" w:fill="auto"/>
            <w:noWrap/>
            <w:vAlign w:val="bottom"/>
            <w:hideMark/>
          </w:tcPr>
          <w:p w14:paraId="72FAFB91"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0.025</w:t>
            </w:r>
          </w:p>
        </w:tc>
        <w:tc>
          <w:tcPr>
            <w:tcW w:w="507" w:type="dxa"/>
            <w:shd w:val="clear" w:color="auto" w:fill="auto"/>
            <w:noWrap/>
            <w:vAlign w:val="bottom"/>
            <w:hideMark/>
          </w:tcPr>
          <w:p w14:paraId="2191CC82" w14:textId="77777777" w:rsidR="00B1497E" w:rsidRPr="00B91436" w:rsidRDefault="00B1497E" w:rsidP="00B91436">
            <w:pPr>
              <w:spacing w:after="0" w:line="240" w:lineRule="auto"/>
              <w:jc w:val="center"/>
              <w:rPr>
                <w:rFonts w:ascii="Times New Roman" w:eastAsia="Times New Roman" w:hAnsi="Times New Roman" w:cs="Times New Roman"/>
                <w:sz w:val="16"/>
                <w:szCs w:val="16"/>
                <w:lang w:eastAsia="en-IN"/>
              </w:rPr>
            </w:pPr>
            <w:r w:rsidRPr="00B91436">
              <w:rPr>
                <w:rFonts w:ascii="Times New Roman" w:eastAsia="Times New Roman" w:hAnsi="Times New Roman" w:cs="Times New Roman"/>
                <w:sz w:val="16"/>
                <w:szCs w:val="16"/>
                <w:lang w:eastAsia="en-IN"/>
              </w:rPr>
              <w:t>0.158</w:t>
            </w:r>
          </w:p>
        </w:tc>
      </w:tr>
      <w:tr w:rsidR="00303986" w:rsidRPr="00B91436" w14:paraId="3201AE31" w14:textId="77777777" w:rsidTr="00804B14">
        <w:trPr>
          <w:trHeight w:val="216"/>
          <w:jc w:val="center"/>
        </w:trPr>
        <w:tc>
          <w:tcPr>
            <w:tcW w:w="847" w:type="dxa"/>
            <w:shd w:val="clear" w:color="auto" w:fill="auto"/>
            <w:noWrap/>
            <w:vAlign w:val="bottom"/>
            <w:hideMark/>
          </w:tcPr>
          <w:p w14:paraId="73200643" w14:textId="7777777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Proposed</w:t>
            </w:r>
          </w:p>
        </w:tc>
        <w:tc>
          <w:tcPr>
            <w:tcW w:w="601" w:type="dxa"/>
            <w:shd w:val="clear" w:color="auto" w:fill="auto"/>
            <w:noWrap/>
            <w:vAlign w:val="bottom"/>
            <w:hideMark/>
          </w:tcPr>
          <w:p w14:paraId="2E9D2F8D" w14:textId="29A0516D"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99</w:t>
            </w:r>
            <w:r w:rsidR="00C94FB6" w:rsidRPr="00B91436">
              <w:rPr>
                <w:rFonts w:ascii="Times New Roman" w:eastAsia="Times New Roman" w:hAnsi="Times New Roman" w:cs="Times New Roman"/>
                <w:b/>
                <w:sz w:val="16"/>
                <w:szCs w:val="16"/>
                <w:lang w:eastAsia="en-IN"/>
              </w:rPr>
              <w:t>.</w:t>
            </w:r>
            <w:r w:rsidRPr="00B91436">
              <w:rPr>
                <w:rFonts w:ascii="Times New Roman" w:eastAsia="Times New Roman" w:hAnsi="Times New Roman" w:cs="Times New Roman"/>
                <w:b/>
                <w:sz w:val="16"/>
                <w:szCs w:val="16"/>
                <w:lang w:eastAsia="en-IN"/>
              </w:rPr>
              <w:t>13</w:t>
            </w:r>
          </w:p>
        </w:tc>
        <w:tc>
          <w:tcPr>
            <w:tcW w:w="587" w:type="dxa"/>
            <w:shd w:val="clear" w:color="auto" w:fill="auto"/>
            <w:noWrap/>
            <w:vAlign w:val="bottom"/>
            <w:hideMark/>
          </w:tcPr>
          <w:p w14:paraId="5F360DC3" w14:textId="4210D55D"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99</w:t>
            </w:r>
            <w:r w:rsidR="00C94FB6" w:rsidRPr="00B91436">
              <w:rPr>
                <w:rFonts w:ascii="Times New Roman" w:eastAsia="Times New Roman" w:hAnsi="Times New Roman" w:cs="Times New Roman"/>
                <w:b/>
                <w:sz w:val="16"/>
                <w:szCs w:val="16"/>
                <w:lang w:eastAsia="en-IN"/>
              </w:rPr>
              <w:t>.</w:t>
            </w:r>
            <w:r w:rsidRPr="00B91436">
              <w:rPr>
                <w:rFonts w:ascii="Times New Roman" w:eastAsia="Times New Roman" w:hAnsi="Times New Roman" w:cs="Times New Roman"/>
                <w:b/>
                <w:sz w:val="16"/>
                <w:szCs w:val="16"/>
                <w:lang w:eastAsia="en-IN"/>
              </w:rPr>
              <w:t>12</w:t>
            </w:r>
          </w:p>
        </w:tc>
        <w:tc>
          <w:tcPr>
            <w:tcW w:w="507" w:type="dxa"/>
            <w:shd w:val="clear" w:color="auto" w:fill="auto"/>
            <w:noWrap/>
            <w:vAlign w:val="bottom"/>
            <w:hideMark/>
          </w:tcPr>
          <w:p w14:paraId="37BACE01" w14:textId="7E856CAF"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99</w:t>
            </w:r>
            <w:r w:rsidR="00C94FB6" w:rsidRPr="00B91436">
              <w:rPr>
                <w:rFonts w:ascii="Times New Roman" w:eastAsia="Times New Roman" w:hAnsi="Times New Roman" w:cs="Times New Roman"/>
                <w:b/>
                <w:sz w:val="16"/>
                <w:szCs w:val="16"/>
                <w:lang w:eastAsia="en-IN"/>
              </w:rPr>
              <w:t>.</w:t>
            </w:r>
            <w:r w:rsidRPr="00B91436">
              <w:rPr>
                <w:rFonts w:ascii="Times New Roman" w:eastAsia="Times New Roman" w:hAnsi="Times New Roman" w:cs="Times New Roman"/>
                <w:b/>
                <w:sz w:val="16"/>
                <w:szCs w:val="16"/>
                <w:lang w:eastAsia="en-IN"/>
              </w:rPr>
              <w:t>11</w:t>
            </w:r>
          </w:p>
        </w:tc>
        <w:tc>
          <w:tcPr>
            <w:tcW w:w="507" w:type="dxa"/>
            <w:shd w:val="clear" w:color="auto" w:fill="auto"/>
            <w:noWrap/>
            <w:vAlign w:val="bottom"/>
            <w:hideMark/>
          </w:tcPr>
          <w:p w14:paraId="147DBFE0" w14:textId="775A121B"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99</w:t>
            </w:r>
            <w:r w:rsidR="00C94FB6" w:rsidRPr="00B91436">
              <w:rPr>
                <w:rFonts w:ascii="Times New Roman" w:eastAsia="Times New Roman" w:hAnsi="Times New Roman" w:cs="Times New Roman"/>
                <w:b/>
                <w:sz w:val="16"/>
                <w:szCs w:val="16"/>
                <w:lang w:eastAsia="en-IN"/>
              </w:rPr>
              <w:t>.</w:t>
            </w:r>
            <w:r w:rsidRPr="00B91436">
              <w:rPr>
                <w:rFonts w:ascii="Times New Roman" w:eastAsia="Times New Roman" w:hAnsi="Times New Roman" w:cs="Times New Roman"/>
                <w:b/>
                <w:sz w:val="16"/>
                <w:szCs w:val="16"/>
                <w:lang w:eastAsia="en-IN"/>
              </w:rPr>
              <w:t>1</w:t>
            </w:r>
          </w:p>
        </w:tc>
        <w:tc>
          <w:tcPr>
            <w:tcW w:w="507" w:type="dxa"/>
            <w:shd w:val="clear" w:color="auto" w:fill="auto"/>
            <w:noWrap/>
            <w:vAlign w:val="bottom"/>
            <w:hideMark/>
          </w:tcPr>
          <w:p w14:paraId="3736C11A" w14:textId="7777777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0.015</w:t>
            </w:r>
          </w:p>
        </w:tc>
        <w:tc>
          <w:tcPr>
            <w:tcW w:w="507" w:type="dxa"/>
            <w:shd w:val="clear" w:color="auto" w:fill="auto"/>
            <w:noWrap/>
            <w:vAlign w:val="bottom"/>
            <w:hideMark/>
          </w:tcPr>
          <w:p w14:paraId="4A9ADC49" w14:textId="77777777" w:rsidR="00B1497E" w:rsidRPr="00B91436" w:rsidRDefault="00B1497E" w:rsidP="00B91436">
            <w:pPr>
              <w:spacing w:after="0" w:line="240" w:lineRule="auto"/>
              <w:jc w:val="center"/>
              <w:rPr>
                <w:rFonts w:ascii="Times New Roman" w:eastAsia="Times New Roman" w:hAnsi="Times New Roman" w:cs="Times New Roman"/>
                <w:b/>
                <w:sz w:val="16"/>
                <w:szCs w:val="16"/>
                <w:lang w:eastAsia="en-IN"/>
              </w:rPr>
            </w:pPr>
            <w:r w:rsidRPr="00B91436">
              <w:rPr>
                <w:rFonts w:ascii="Times New Roman" w:eastAsia="Times New Roman" w:hAnsi="Times New Roman" w:cs="Times New Roman"/>
                <w:b/>
                <w:sz w:val="16"/>
                <w:szCs w:val="16"/>
                <w:lang w:eastAsia="en-IN"/>
              </w:rPr>
              <w:t>0.123</w:t>
            </w:r>
          </w:p>
        </w:tc>
      </w:tr>
    </w:tbl>
    <w:p w14:paraId="05846732" w14:textId="77777777" w:rsidR="00255632" w:rsidRPr="00303986" w:rsidRDefault="00255632" w:rsidP="00EE56C8">
      <w:pPr>
        <w:spacing w:after="0" w:line="240" w:lineRule="auto"/>
        <w:jc w:val="both"/>
        <w:rPr>
          <w:rFonts w:ascii="Times New Roman" w:hAnsi="Times New Roman" w:cs="Times New Roman"/>
          <w:sz w:val="24"/>
          <w:szCs w:val="24"/>
        </w:rPr>
      </w:pPr>
    </w:p>
    <w:p w14:paraId="43779107" w14:textId="4119A5BE" w:rsidR="00255632" w:rsidRPr="00EE56C8" w:rsidRDefault="00B87B2D" w:rsidP="00EE56C8">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sz w:val="20"/>
          <w:szCs w:val="20"/>
        </w:rPr>
        <w:t xml:space="preserve">Figure 5 illustrates </w:t>
      </w:r>
      <w:r w:rsidR="00F16713" w:rsidRPr="00EE56C8">
        <w:rPr>
          <w:rFonts w:ascii="Times New Roman" w:hAnsi="Times New Roman" w:cs="Times New Roman"/>
          <w:sz w:val="20"/>
          <w:szCs w:val="20"/>
        </w:rPr>
        <w:t xml:space="preserve">that </w:t>
      </w:r>
      <w:r w:rsidRPr="00EE56C8">
        <w:rPr>
          <w:rFonts w:ascii="Times New Roman" w:hAnsi="Times New Roman" w:cs="Times New Roman"/>
          <w:sz w:val="20"/>
          <w:szCs w:val="20"/>
        </w:rPr>
        <w:t>t</w:t>
      </w:r>
      <w:r w:rsidR="00255632" w:rsidRPr="00EE56C8">
        <w:rPr>
          <w:rFonts w:ascii="Times New Roman" w:hAnsi="Times New Roman" w:cs="Times New Roman"/>
          <w:sz w:val="20"/>
          <w:szCs w:val="20"/>
        </w:rPr>
        <w:t xml:space="preserve">he Pareto Analysis reveals that soil nutrients significantly influence the model’s decision-making, with Nitrogen (N), Phosphorus (P), </w:t>
      </w:r>
      <w:r w:rsidR="00303986" w:rsidRPr="00EE56C8">
        <w:rPr>
          <w:rFonts w:ascii="Times New Roman" w:hAnsi="Times New Roman" w:cs="Times New Roman"/>
          <w:sz w:val="20"/>
          <w:szCs w:val="20"/>
        </w:rPr>
        <w:t>as well as</w:t>
      </w:r>
      <w:r w:rsidR="00255632" w:rsidRPr="00EE56C8">
        <w:rPr>
          <w:rFonts w:ascii="Times New Roman" w:hAnsi="Times New Roman" w:cs="Times New Roman"/>
          <w:sz w:val="20"/>
          <w:szCs w:val="20"/>
        </w:rPr>
        <w:t xml:space="preserve"> Potassium (K) showing the most occurrences. More specifically, Nitrogen is identified as the top feature</w:t>
      </w:r>
      <w:r w:rsidR="00F16713" w:rsidRPr="00EE56C8">
        <w:rPr>
          <w:rFonts w:ascii="Times New Roman" w:hAnsi="Times New Roman" w:cs="Times New Roman"/>
          <w:sz w:val="20"/>
          <w:szCs w:val="20"/>
        </w:rPr>
        <w:t>,</w:t>
      </w:r>
      <w:r w:rsidR="00255632" w:rsidRPr="00EE56C8">
        <w:rPr>
          <w:rFonts w:ascii="Times New Roman" w:hAnsi="Times New Roman" w:cs="Times New Roman"/>
          <w:sz w:val="20"/>
          <w:szCs w:val="20"/>
        </w:rPr>
        <w:t xml:space="preserve"> and the cumulative Pareto line indicates that just these three macronutrients can explain over 67% of the model’s predictive power. Humidity appears to have the least effect in this particular analysis</w:t>
      </w:r>
      <w:r w:rsidR="00F16713" w:rsidRPr="00EE56C8">
        <w:rPr>
          <w:rFonts w:ascii="Times New Roman" w:hAnsi="Times New Roman" w:cs="Times New Roman"/>
          <w:sz w:val="20"/>
          <w:szCs w:val="20"/>
        </w:rPr>
        <w:t>,</w:t>
      </w:r>
      <w:r w:rsidR="00255632" w:rsidRPr="00EE56C8">
        <w:rPr>
          <w:rFonts w:ascii="Times New Roman" w:hAnsi="Times New Roman" w:cs="Times New Roman"/>
          <w:sz w:val="20"/>
          <w:szCs w:val="20"/>
        </w:rPr>
        <w:t xml:space="preserve"> which indicates that the NeoBERT-based system, for this dataset, is more focused on soil chemistry and moisture levels to decide on the crop suitability.  </w:t>
      </w:r>
    </w:p>
    <w:p w14:paraId="5D03854B" w14:textId="77777777" w:rsidR="00255632" w:rsidRPr="00303986" w:rsidRDefault="00255632" w:rsidP="00804B14">
      <w:pPr>
        <w:spacing w:after="0" w:line="240" w:lineRule="auto"/>
        <w:jc w:val="center"/>
        <w:rPr>
          <w:rFonts w:ascii="Times New Roman" w:hAnsi="Times New Roman" w:cs="Times New Roman"/>
          <w:sz w:val="24"/>
          <w:szCs w:val="24"/>
        </w:rPr>
      </w:pPr>
      <w:r w:rsidRPr="00303986">
        <w:rPr>
          <w:noProof/>
          <w:lang w:eastAsia="en-IN"/>
        </w:rPr>
        <w:drawing>
          <wp:inline distT="0" distB="0" distL="0" distR="0" wp14:anchorId="3E83E97C" wp14:editId="666FE700">
            <wp:extent cx="2947133" cy="1609725"/>
            <wp:effectExtent l="0" t="0" r="5715" b="0"/>
            <wp:docPr id="6" name="Picture 6" descr="E:\Works\Result Works\Mr. Manoj Gadiyar   209685\New Folder\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orks\Result Works\Mr. Manoj Gadiyar   209685\New Folder\5.tif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5495" cy="1636140"/>
                    </a:xfrm>
                    <a:prstGeom prst="rect">
                      <a:avLst/>
                    </a:prstGeom>
                    <a:noFill/>
                    <a:ln>
                      <a:noFill/>
                    </a:ln>
                  </pic:spPr>
                </pic:pic>
              </a:graphicData>
            </a:graphic>
          </wp:inline>
        </w:drawing>
      </w:r>
    </w:p>
    <w:p w14:paraId="6B1D8096" w14:textId="01A22C00" w:rsidR="00B87B2D" w:rsidRDefault="00B91436" w:rsidP="00B91436">
      <w:pPr>
        <w:spacing w:before="80" w:after="200" w:line="240" w:lineRule="auto"/>
        <w:jc w:val="both"/>
        <w:rPr>
          <w:rFonts w:ascii="Times New Roman" w:hAnsi="Times New Roman" w:cs="Times New Roman"/>
          <w:sz w:val="16"/>
          <w:szCs w:val="16"/>
        </w:rPr>
      </w:pPr>
      <w:r>
        <w:rPr>
          <w:rFonts w:ascii="Times New Roman" w:hAnsi="Times New Roman" w:cs="Times New Roman"/>
          <w:sz w:val="16"/>
          <w:szCs w:val="16"/>
        </w:rPr>
        <w:t>Fig.</w:t>
      </w:r>
      <w:r w:rsidR="00B87B2D" w:rsidRPr="00B91436">
        <w:rPr>
          <w:rFonts w:ascii="Times New Roman" w:hAnsi="Times New Roman" w:cs="Times New Roman"/>
          <w:sz w:val="16"/>
          <w:szCs w:val="16"/>
        </w:rPr>
        <w:t xml:space="preserve"> 5</w:t>
      </w:r>
      <w:r>
        <w:rPr>
          <w:rFonts w:ascii="Times New Roman" w:hAnsi="Times New Roman" w:cs="Times New Roman"/>
          <w:sz w:val="16"/>
          <w:szCs w:val="16"/>
        </w:rPr>
        <w:t>.</w:t>
      </w:r>
      <w:r w:rsidR="00B87B2D" w:rsidRPr="00B91436">
        <w:rPr>
          <w:rFonts w:ascii="Times New Roman" w:hAnsi="Times New Roman" w:cs="Times New Roman"/>
          <w:sz w:val="16"/>
          <w:szCs w:val="16"/>
        </w:rPr>
        <w:t xml:space="preserve"> The Pareto analysis performance</w:t>
      </w:r>
    </w:p>
    <w:p w14:paraId="3A82CBF3" w14:textId="77777777" w:rsidR="00DF4FF0" w:rsidRPr="00B91436" w:rsidRDefault="00DF4FF0" w:rsidP="00B91436">
      <w:pPr>
        <w:spacing w:before="80" w:after="200" w:line="240" w:lineRule="auto"/>
        <w:jc w:val="both"/>
        <w:rPr>
          <w:rFonts w:ascii="Times New Roman" w:hAnsi="Times New Roman" w:cs="Times New Roman"/>
          <w:sz w:val="16"/>
          <w:szCs w:val="16"/>
        </w:rPr>
      </w:pPr>
    </w:p>
    <w:p w14:paraId="65DADB5F" w14:textId="457EA164" w:rsidR="00216036" w:rsidRPr="00EE56C8" w:rsidRDefault="00EE56C8" w:rsidP="00EE56C8">
      <w:pPr>
        <w:pStyle w:val="ListParagraph"/>
        <w:numPr>
          <w:ilvl w:val="0"/>
          <w:numId w:val="4"/>
        </w:numPr>
        <w:spacing w:before="160" w:after="80" w:line="240" w:lineRule="auto"/>
        <w:jc w:val="center"/>
        <w:outlineLvl w:val="0"/>
        <w:rPr>
          <w:rFonts w:ascii="Times New Roman" w:hAnsi="Times New Roman" w:cs="Times New Roman"/>
          <w:sz w:val="20"/>
          <w:szCs w:val="20"/>
        </w:rPr>
      </w:pPr>
      <w:r w:rsidRPr="00EE56C8">
        <w:rPr>
          <w:rFonts w:ascii="Times New Roman" w:hAnsi="Times New Roman" w:cs="Times New Roman"/>
          <w:sz w:val="20"/>
          <w:szCs w:val="20"/>
        </w:rPr>
        <w:t xml:space="preserve"> CONCLUSION &amp; FUTURE SCOPE</w:t>
      </w:r>
    </w:p>
    <w:p w14:paraId="181EC679" w14:textId="77777777" w:rsidR="00476B1E" w:rsidRPr="00EE56C8" w:rsidRDefault="00476B1E" w:rsidP="00EE56C8">
      <w:pPr>
        <w:spacing w:after="120" w:line="228" w:lineRule="auto"/>
        <w:ind w:firstLine="289"/>
        <w:jc w:val="both"/>
        <w:rPr>
          <w:rFonts w:ascii="Times New Roman" w:hAnsi="Times New Roman" w:cs="Times New Roman"/>
          <w:sz w:val="20"/>
          <w:szCs w:val="20"/>
        </w:rPr>
      </w:pPr>
      <w:r w:rsidRPr="00EE56C8">
        <w:rPr>
          <w:rFonts w:ascii="Times New Roman" w:hAnsi="Times New Roman" w:cs="Times New Roman"/>
          <w:sz w:val="20"/>
          <w:szCs w:val="20"/>
        </w:rPr>
        <w:t>The research demonstrate</w:t>
      </w:r>
      <w:r w:rsidR="00C208C1" w:rsidRPr="00EE56C8">
        <w:rPr>
          <w:rFonts w:ascii="Times New Roman" w:hAnsi="Times New Roman" w:cs="Times New Roman"/>
          <w:sz w:val="20"/>
          <w:szCs w:val="20"/>
        </w:rPr>
        <w:t>d</w:t>
      </w:r>
      <w:r w:rsidRPr="00EE56C8">
        <w:rPr>
          <w:rFonts w:ascii="Times New Roman" w:hAnsi="Times New Roman" w:cs="Times New Roman"/>
          <w:sz w:val="20"/>
          <w:szCs w:val="20"/>
        </w:rPr>
        <w:t xml:space="preserve"> a framework based on Retrieval-Augmented Large Language Models (LLMs) for intelligent crop suggestion systems. The framework uses soil and climate parameters as input and converts them into natural language to utilize a domain-adaptive transformer model called NeoBERT. The Retrieval-Augmented Generation (RAG) module is combined with the domain-adaptive transformer model for improved contextual reasoning by using predictive historical agriculture and agro-climatic guidelines. The combination of parametric learning and non-parametric knowledge retrieval increases the overall system robustness, decreases overall system uncertainty, and increases the overall system generalization to a variety of climates and environmental conditions. The framework’s probabilistic recognition system classifies and suggests crops with rationale and understands intuitive rationale. The framework is a proof of concept for the usefulness of language models combined with knowledge retrieval for precise agriculture. </w:t>
      </w:r>
      <w:r w:rsidR="00216036" w:rsidRPr="00EE56C8">
        <w:rPr>
          <w:rFonts w:ascii="Times New Roman" w:hAnsi="Times New Roman" w:cs="Times New Roman"/>
          <w:sz w:val="20"/>
          <w:szCs w:val="20"/>
        </w:rPr>
        <w:t xml:space="preserve">Finally, future work will be </w:t>
      </w:r>
      <w:r w:rsidR="00C208C1" w:rsidRPr="00EE56C8">
        <w:rPr>
          <w:rFonts w:ascii="Times New Roman" w:hAnsi="Times New Roman" w:cs="Times New Roman"/>
          <w:sz w:val="20"/>
          <w:szCs w:val="20"/>
        </w:rPr>
        <w:t>employing</w:t>
      </w:r>
      <w:r w:rsidR="00216036" w:rsidRPr="00EE56C8">
        <w:rPr>
          <w:rFonts w:ascii="Times New Roman" w:hAnsi="Times New Roman" w:cs="Times New Roman"/>
          <w:sz w:val="20"/>
          <w:szCs w:val="20"/>
        </w:rPr>
        <w:t xml:space="preserve"> multimodal learning systems that enable textual, numerical, and image-based inputs to create a holistic decision-support system for sustainable and smart agriculture. </w:t>
      </w:r>
    </w:p>
    <w:p w14:paraId="2602454F" w14:textId="29B95DFC" w:rsidR="00B91436" w:rsidRPr="00B91436" w:rsidRDefault="00B91436" w:rsidP="00B91436">
      <w:pPr>
        <w:spacing w:before="160" w:after="80" w:line="240" w:lineRule="auto"/>
        <w:ind w:left="360"/>
        <w:jc w:val="center"/>
        <w:outlineLvl w:val="0"/>
        <w:rPr>
          <w:rFonts w:ascii="Times New Roman" w:hAnsi="Times New Roman" w:cs="Times New Roman"/>
          <w:sz w:val="20"/>
          <w:szCs w:val="20"/>
          <w:shd w:val="clear" w:color="auto" w:fill="FFFFFF"/>
        </w:rPr>
      </w:pPr>
      <w:r w:rsidRPr="00B91436">
        <w:rPr>
          <w:rFonts w:ascii="Times New Roman" w:hAnsi="Times New Roman" w:cs="Times New Roman"/>
          <w:sz w:val="20"/>
          <w:szCs w:val="20"/>
          <w:shd w:val="clear" w:color="auto" w:fill="FFFFFF"/>
        </w:rPr>
        <w:t>ACKNOWLEDGEMENT</w:t>
      </w:r>
    </w:p>
    <w:p w14:paraId="475747F7" w14:textId="34F8B91E" w:rsidR="00B91436" w:rsidRPr="00B91436" w:rsidRDefault="00B91436" w:rsidP="00B91436">
      <w:pPr>
        <w:spacing w:before="160" w:after="80" w:line="240" w:lineRule="auto"/>
        <w:ind w:left="360"/>
        <w:outlineLvl w:val="0"/>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None</w:t>
      </w:r>
    </w:p>
    <w:p w14:paraId="6FB0C634" w14:textId="7B2B8D07" w:rsidR="00150EC5" w:rsidRPr="00B91436" w:rsidRDefault="00EE56C8" w:rsidP="00B91436">
      <w:pPr>
        <w:spacing w:before="160" w:after="80" w:line="240" w:lineRule="auto"/>
        <w:ind w:left="360"/>
        <w:jc w:val="center"/>
        <w:outlineLvl w:val="0"/>
        <w:rPr>
          <w:rFonts w:ascii="Times New Roman" w:hAnsi="Times New Roman" w:cs="Times New Roman"/>
          <w:sz w:val="20"/>
          <w:szCs w:val="20"/>
          <w:shd w:val="clear" w:color="auto" w:fill="FFFFFF"/>
        </w:rPr>
      </w:pPr>
      <w:r w:rsidRPr="00B91436">
        <w:rPr>
          <w:rFonts w:ascii="Times New Roman" w:hAnsi="Times New Roman" w:cs="Times New Roman"/>
          <w:sz w:val="20"/>
          <w:szCs w:val="20"/>
          <w:shd w:val="clear" w:color="auto" w:fill="FFFFFF"/>
        </w:rPr>
        <w:t>REFERENCES</w:t>
      </w:r>
    </w:p>
    <w:p w14:paraId="5B71718B" w14:textId="4A2C998F" w:rsidR="00B91436" w:rsidRPr="00804B14" w:rsidRDefault="0002419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W. </w:t>
      </w:r>
      <w:r w:rsidR="00B91436" w:rsidRPr="00804B14">
        <w:rPr>
          <w:rFonts w:ascii="Times New Roman" w:hAnsi="Times New Roman" w:cs="Times New Roman"/>
          <w:color w:val="222222"/>
          <w:sz w:val="16"/>
          <w:szCs w:val="16"/>
          <w:shd w:val="clear" w:color="auto" w:fill="FFFFFF"/>
        </w:rPr>
        <w:t xml:space="preserve">Shafik, </w:t>
      </w:r>
      <w:r w:rsidRPr="00804B14">
        <w:rPr>
          <w:rFonts w:ascii="Times New Roman" w:hAnsi="Times New Roman" w:cs="Times New Roman"/>
          <w:color w:val="222222"/>
          <w:sz w:val="16"/>
          <w:szCs w:val="16"/>
          <w:shd w:val="clear" w:color="auto" w:fill="FFFFFF"/>
        </w:rPr>
        <w:t xml:space="preserve">A. </w:t>
      </w:r>
      <w:r w:rsidR="00B91436" w:rsidRPr="00804B14">
        <w:rPr>
          <w:rFonts w:ascii="Times New Roman" w:hAnsi="Times New Roman" w:cs="Times New Roman"/>
          <w:color w:val="222222"/>
          <w:sz w:val="16"/>
          <w:szCs w:val="16"/>
          <w:shd w:val="clear" w:color="auto" w:fill="FFFFFF"/>
        </w:rPr>
        <w:t xml:space="preserve">Tufail, </w:t>
      </w:r>
      <w:r w:rsidRPr="00804B14">
        <w:rPr>
          <w:rFonts w:ascii="Times New Roman" w:hAnsi="Times New Roman" w:cs="Times New Roman"/>
          <w:color w:val="222222"/>
          <w:sz w:val="16"/>
          <w:szCs w:val="16"/>
          <w:shd w:val="clear" w:color="auto" w:fill="FFFFFF"/>
        </w:rPr>
        <w:t>L. C. De Silva</w:t>
      </w:r>
      <w:r w:rsidR="00B91436" w:rsidRPr="00804B14">
        <w:rPr>
          <w:rFonts w:ascii="Times New Roman" w:hAnsi="Times New Roman" w:cs="Times New Roman"/>
          <w:color w:val="222222"/>
          <w:sz w:val="16"/>
          <w:szCs w:val="16"/>
          <w:shd w:val="clear" w:color="auto" w:fill="FFFFFF"/>
        </w:rPr>
        <w:t xml:space="preserve"> &amp; </w:t>
      </w:r>
      <w:r w:rsidRPr="00804B14">
        <w:rPr>
          <w:rFonts w:ascii="Times New Roman" w:hAnsi="Times New Roman" w:cs="Times New Roman"/>
          <w:color w:val="222222"/>
          <w:sz w:val="16"/>
          <w:szCs w:val="16"/>
          <w:shd w:val="clear" w:color="auto" w:fill="FFFFFF"/>
        </w:rPr>
        <w:t xml:space="preserve">R. A. A. H. M. </w:t>
      </w:r>
      <w:r w:rsidR="00B91436" w:rsidRPr="00804B14">
        <w:rPr>
          <w:rFonts w:ascii="Times New Roman" w:hAnsi="Times New Roman" w:cs="Times New Roman"/>
          <w:color w:val="222222"/>
          <w:sz w:val="16"/>
          <w:szCs w:val="16"/>
          <w:shd w:val="clear" w:color="auto" w:fill="FFFFFF"/>
        </w:rPr>
        <w:t xml:space="preserve">Apong.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Food and Agricu</w:t>
      </w:r>
      <w:r w:rsidR="00804B14" w:rsidRPr="00804B14">
        <w:rPr>
          <w:rFonts w:ascii="Times New Roman" w:hAnsi="Times New Roman" w:cs="Times New Roman"/>
          <w:color w:val="222222"/>
          <w:sz w:val="16"/>
          <w:szCs w:val="16"/>
          <w:shd w:val="clear" w:color="auto" w:fill="FFFFFF"/>
        </w:rPr>
        <w:t>lture: Concept and Implications,”</w:t>
      </w:r>
      <w:r w:rsidR="00B91436" w:rsidRPr="00804B14">
        <w:rPr>
          <w:rFonts w:ascii="Times New Roman" w:hAnsi="Times New Roman" w:cs="Times New Roman"/>
          <w:color w:val="222222"/>
          <w:sz w:val="16"/>
          <w:szCs w:val="16"/>
          <w:shd w:val="clear" w:color="auto" w:fill="FFFFFF"/>
        </w:rPr>
        <w:t xml:space="preserve"> In </w:t>
      </w:r>
      <w:r w:rsidR="00B91436" w:rsidRPr="00804B14">
        <w:rPr>
          <w:rFonts w:ascii="Times New Roman" w:hAnsi="Times New Roman" w:cs="Times New Roman"/>
          <w:iCs/>
          <w:color w:val="222222"/>
          <w:sz w:val="16"/>
          <w:szCs w:val="16"/>
          <w:shd w:val="clear" w:color="auto" w:fill="FFFFFF"/>
        </w:rPr>
        <w:t>Food and Water Security: Sustainable Solutions</w:t>
      </w:r>
      <w:r w:rsidR="00B91436" w:rsidRPr="00804B14">
        <w:rPr>
          <w:rFonts w:ascii="Times New Roman" w:hAnsi="Times New Roman" w:cs="Times New Roman"/>
          <w:color w:val="222222"/>
          <w:sz w:val="16"/>
          <w:szCs w:val="16"/>
          <w:shd w:val="clear" w:color="auto" w:fill="FFFFFF"/>
        </w:rPr>
        <w:t> (pp. 3-29)</w:t>
      </w:r>
      <w:r w:rsidRPr="00804B14">
        <w:rPr>
          <w:rFonts w:ascii="Times New Roman" w:hAnsi="Times New Roman" w:cs="Times New Roman"/>
          <w:color w:val="222222"/>
          <w:sz w:val="16"/>
          <w:szCs w:val="16"/>
          <w:shd w:val="clear" w:color="auto" w:fill="FFFFFF"/>
        </w:rPr>
        <w:t xml:space="preserve"> 2026</w:t>
      </w:r>
      <w:r w:rsidR="00B91436" w:rsidRPr="00804B14">
        <w:rPr>
          <w:rFonts w:ascii="Times New Roman" w:hAnsi="Times New Roman" w:cs="Times New Roman"/>
          <w:color w:val="222222"/>
          <w:sz w:val="16"/>
          <w:szCs w:val="16"/>
          <w:shd w:val="clear" w:color="auto" w:fill="FFFFFF"/>
        </w:rPr>
        <w:t>. Cham: Springer Nature Switzerland.</w:t>
      </w:r>
    </w:p>
    <w:p w14:paraId="37788B2E" w14:textId="1FE23FB8" w:rsidR="00B91436" w:rsidRPr="00804B14" w:rsidRDefault="0002419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P. J. </w:t>
      </w:r>
      <w:r w:rsidR="00B91436" w:rsidRPr="00804B14">
        <w:rPr>
          <w:rFonts w:ascii="Times New Roman" w:hAnsi="Times New Roman" w:cs="Times New Roman"/>
          <w:color w:val="222222"/>
          <w:sz w:val="16"/>
          <w:szCs w:val="16"/>
          <w:shd w:val="clear" w:color="auto" w:fill="FFFFFF"/>
        </w:rPr>
        <w:t xml:space="preserve">Chowdhary, </w:t>
      </w:r>
      <w:r w:rsidRPr="00804B14">
        <w:rPr>
          <w:rFonts w:ascii="Times New Roman" w:hAnsi="Times New Roman" w:cs="Times New Roman"/>
          <w:color w:val="222222"/>
          <w:sz w:val="16"/>
          <w:szCs w:val="16"/>
          <w:shd w:val="clear" w:color="auto" w:fill="FFFFFF"/>
        </w:rPr>
        <w:t>S. Rajput</w:t>
      </w:r>
      <w:r w:rsidR="00B91436" w:rsidRPr="00804B14">
        <w:rPr>
          <w:rFonts w:ascii="Times New Roman" w:hAnsi="Times New Roman" w:cs="Times New Roman"/>
          <w:color w:val="222222"/>
          <w:sz w:val="16"/>
          <w:szCs w:val="16"/>
          <w:shd w:val="clear" w:color="auto" w:fill="FFFFFF"/>
        </w:rPr>
        <w:t xml:space="preserve"> &amp; </w:t>
      </w:r>
      <w:r w:rsidRPr="00804B14">
        <w:rPr>
          <w:rFonts w:ascii="Times New Roman" w:hAnsi="Times New Roman" w:cs="Times New Roman"/>
          <w:color w:val="222222"/>
          <w:sz w:val="16"/>
          <w:szCs w:val="16"/>
          <w:shd w:val="clear" w:color="auto" w:fill="FFFFFF"/>
        </w:rPr>
        <w:t xml:space="preserve">R. K. </w:t>
      </w:r>
      <w:r w:rsidR="00B91436" w:rsidRPr="00804B14">
        <w:rPr>
          <w:rFonts w:ascii="Times New Roman" w:hAnsi="Times New Roman" w:cs="Times New Roman"/>
          <w:color w:val="222222"/>
          <w:sz w:val="16"/>
          <w:szCs w:val="16"/>
          <w:shd w:val="clear" w:color="auto" w:fill="FFFFFF"/>
        </w:rPr>
        <w:t xml:space="preserve">Salgotra.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Biotechnological innovations for improving soil health and crop yield</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xml:space="preserve"> In </w:t>
      </w:r>
      <w:r w:rsidR="00B91436" w:rsidRPr="00804B14">
        <w:rPr>
          <w:rFonts w:ascii="Times New Roman" w:hAnsi="Times New Roman" w:cs="Times New Roman"/>
          <w:iCs/>
          <w:color w:val="222222"/>
          <w:sz w:val="16"/>
          <w:szCs w:val="16"/>
          <w:shd w:val="clear" w:color="auto" w:fill="FFFFFF"/>
        </w:rPr>
        <w:t>One Planet, One Health, One Future</w:t>
      </w:r>
      <w:r w:rsidR="00B91436" w:rsidRPr="00804B14">
        <w:rPr>
          <w:rFonts w:ascii="Times New Roman" w:hAnsi="Times New Roman" w:cs="Times New Roman"/>
          <w:color w:val="222222"/>
          <w:sz w:val="16"/>
          <w:szCs w:val="16"/>
          <w:shd w:val="clear" w:color="auto" w:fill="FFFFFF"/>
        </w:rPr>
        <w:t> (pp. 423-428)</w:t>
      </w:r>
      <w:r w:rsidRPr="00804B14">
        <w:rPr>
          <w:rFonts w:ascii="Times New Roman" w:hAnsi="Times New Roman" w:cs="Times New Roman"/>
          <w:color w:val="222222"/>
          <w:sz w:val="16"/>
          <w:szCs w:val="16"/>
          <w:shd w:val="clear" w:color="auto" w:fill="FFFFFF"/>
        </w:rPr>
        <w:t xml:space="preserve"> 2026</w:t>
      </w:r>
      <w:r w:rsidR="00B91436" w:rsidRPr="00804B14">
        <w:rPr>
          <w:rFonts w:ascii="Times New Roman" w:hAnsi="Times New Roman" w:cs="Times New Roman"/>
          <w:color w:val="222222"/>
          <w:sz w:val="16"/>
          <w:szCs w:val="16"/>
          <w:shd w:val="clear" w:color="auto" w:fill="FFFFFF"/>
        </w:rPr>
        <w:t>. Academic Press.</w:t>
      </w:r>
    </w:p>
    <w:p w14:paraId="39AD1747" w14:textId="2EEB599B" w:rsidR="00B91436" w:rsidRPr="00804B14" w:rsidRDefault="0002419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M. A. </w:t>
      </w:r>
      <w:r w:rsidR="00B91436" w:rsidRPr="00804B14">
        <w:rPr>
          <w:rFonts w:ascii="Times New Roman" w:hAnsi="Times New Roman" w:cs="Times New Roman"/>
          <w:color w:val="222222"/>
          <w:sz w:val="16"/>
          <w:szCs w:val="16"/>
          <w:shd w:val="clear" w:color="auto" w:fill="FFFFFF"/>
        </w:rPr>
        <w:t xml:space="preserve">Mir, </w:t>
      </w:r>
      <w:r w:rsidRPr="00804B14">
        <w:rPr>
          <w:rFonts w:ascii="Times New Roman" w:hAnsi="Times New Roman" w:cs="Times New Roman"/>
          <w:color w:val="222222"/>
          <w:sz w:val="16"/>
          <w:szCs w:val="16"/>
          <w:shd w:val="clear" w:color="auto" w:fill="FFFFFF"/>
        </w:rPr>
        <w:t xml:space="preserve">N. Zaidi, S. K. </w:t>
      </w:r>
      <w:r w:rsidR="00B91436" w:rsidRPr="00804B14">
        <w:rPr>
          <w:rFonts w:ascii="Times New Roman" w:hAnsi="Times New Roman" w:cs="Times New Roman"/>
          <w:color w:val="222222"/>
          <w:sz w:val="16"/>
          <w:szCs w:val="16"/>
          <w:shd w:val="clear" w:color="auto" w:fill="FFFFFF"/>
        </w:rPr>
        <w:t xml:space="preserve">Chang, </w:t>
      </w:r>
      <w:r w:rsidRPr="00804B14">
        <w:rPr>
          <w:rFonts w:ascii="Times New Roman" w:hAnsi="Times New Roman" w:cs="Times New Roman"/>
          <w:color w:val="222222"/>
          <w:sz w:val="16"/>
          <w:szCs w:val="16"/>
          <w:shd w:val="clear" w:color="auto" w:fill="FFFFFF"/>
        </w:rPr>
        <w:t xml:space="preserve">N. </w:t>
      </w:r>
      <w:r w:rsidR="00B91436" w:rsidRPr="00804B14">
        <w:rPr>
          <w:rFonts w:ascii="Times New Roman" w:hAnsi="Times New Roman" w:cs="Times New Roman"/>
          <w:color w:val="222222"/>
          <w:sz w:val="16"/>
          <w:szCs w:val="16"/>
          <w:shd w:val="clear" w:color="auto" w:fill="FFFFFF"/>
        </w:rPr>
        <w:t xml:space="preserve">Abdelli &amp; </w:t>
      </w:r>
      <w:r w:rsidRPr="00804B14">
        <w:rPr>
          <w:rFonts w:ascii="Times New Roman" w:hAnsi="Times New Roman" w:cs="Times New Roman"/>
          <w:color w:val="222222"/>
          <w:sz w:val="16"/>
          <w:szCs w:val="16"/>
          <w:shd w:val="clear" w:color="auto" w:fill="FFFFFF"/>
        </w:rPr>
        <w:t xml:space="preserve">K. </w:t>
      </w:r>
      <w:r w:rsidR="00B91436" w:rsidRPr="00804B14">
        <w:rPr>
          <w:rFonts w:ascii="Times New Roman" w:hAnsi="Times New Roman" w:cs="Times New Roman"/>
          <w:color w:val="222222"/>
          <w:sz w:val="16"/>
          <w:szCs w:val="16"/>
          <w:shd w:val="clear" w:color="auto" w:fill="FFFFFF"/>
        </w:rPr>
        <w:t xml:space="preserve">Andrews.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Artificial intelligence applications in food science: a review of cutting-edge technologies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Cogent Food &amp; Agriculture</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12</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1,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2606439</w:t>
      </w:r>
      <w:r w:rsidRPr="00804B14">
        <w:rPr>
          <w:rFonts w:ascii="Times New Roman" w:hAnsi="Times New Roman" w:cs="Times New Roman"/>
          <w:color w:val="222222"/>
          <w:sz w:val="16"/>
          <w:szCs w:val="16"/>
          <w:shd w:val="clear" w:color="auto" w:fill="FFFFFF"/>
        </w:rPr>
        <w:t>, 2026</w:t>
      </w:r>
      <w:r w:rsidR="00B91436" w:rsidRPr="00804B14">
        <w:rPr>
          <w:rFonts w:ascii="Times New Roman" w:hAnsi="Times New Roman" w:cs="Times New Roman"/>
          <w:color w:val="222222"/>
          <w:sz w:val="16"/>
          <w:szCs w:val="16"/>
          <w:shd w:val="clear" w:color="auto" w:fill="FFFFFF"/>
        </w:rPr>
        <w:t>.</w:t>
      </w:r>
    </w:p>
    <w:p w14:paraId="1582A917" w14:textId="379E3E68"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T. B. </w:t>
      </w:r>
      <w:r w:rsidR="00B91436" w:rsidRPr="00804B14">
        <w:rPr>
          <w:rFonts w:ascii="Times New Roman" w:hAnsi="Times New Roman" w:cs="Times New Roman"/>
          <w:color w:val="222222"/>
          <w:sz w:val="16"/>
          <w:szCs w:val="16"/>
          <w:shd w:val="clear" w:color="auto" w:fill="FFFFFF"/>
        </w:rPr>
        <w:t xml:space="preserve">Mihrete &amp; </w:t>
      </w:r>
      <w:r w:rsidRPr="00804B14">
        <w:rPr>
          <w:rFonts w:ascii="Times New Roman" w:hAnsi="Times New Roman" w:cs="Times New Roman"/>
          <w:color w:val="222222"/>
          <w:sz w:val="16"/>
          <w:szCs w:val="16"/>
          <w:shd w:val="clear" w:color="auto" w:fill="FFFFFF"/>
        </w:rPr>
        <w:t xml:space="preserve">F. B. </w:t>
      </w:r>
      <w:r w:rsidR="00B91436" w:rsidRPr="00804B14">
        <w:rPr>
          <w:rFonts w:ascii="Times New Roman" w:hAnsi="Times New Roman" w:cs="Times New Roman"/>
          <w:color w:val="222222"/>
          <w:sz w:val="16"/>
          <w:szCs w:val="16"/>
          <w:shd w:val="clear" w:color="auto" w:fill="FFFFFF"/>
        </w:rPr>
        <w:t xml:space="preserve">Mihretu.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Crop diversification for ensuring sustainable agriculture, ri</w:t>
      </w:r>
      <w:r w:rsidR="00804B14" w:rsidRPr="00804B14">
        <w:rPr>
          <w:rFonts w:ascii="Times New Roman" w:hAnsi="Times New Roman" w:cs="Times New Roman"/>
          <w:color w:val="222222"/>
          <w:sz w:val="16"/>
          <w:szCs w:val="16"/>
          <w:shd w:val="clear" w:color="auto" w:fill="FFFFFF"/>
        </w:rPr>
        <w:t>sk management and food security,”</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Global Challenges</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9</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2,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2400267</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4153BE18" w14:textId="59AB771A" w:rsidR="00150EC5"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A. </w:t>
      </w:r>
      <w:r w:rsidR="00B91436" w:rsidRPr="00804B14">
        <w:rPr>
          <w:rFonts w:ascii="Times New Roman" w:hAnsi="Times New Roman" w:cs="Times New Roman"/>
          <w:color w:val="222222"/>
          <w:sz w:val="16"/>
          <w:szCs w:val="16"/>
          <w:shd w:val="clear" w:color="auto" w:fill="FFFFFF"/>
        </w:rPr>
        <w:t xml:space="preserve">Ranjithkumar.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Assessing the impact of agricultural land reduction on future global food security: challenges and sustainable solutions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Indian Journal of Natural Sciences</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15</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89066-89083</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127E53E4" w14:textId="1C6383C8"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S. </w:t>
      </w:r>
      <w:r w:rsidR="00B91436" w:rsidRPr="00804B14">
        <w:rPr>
          <w:rFonts w:ascii="Times New Roman" w:hAnsi="Times New Roman" w:cs="Times New Roman"/>
          <w:color w:val="222222"/>
          <w:sz w:val="16"/>
          <w:szCs w:val="16"/>
          <w:shd w:val="clear" w:color="auto" w:fill="FFFFFF"/>
        </w:rPr>
        <w:t xml:space="preserve">Vishnoi &amp; </w:t>
      </w:r>
      <w:r w:rsidRPr="00804B14">
        <w:rPr>
          <w:rFonts w:ascii="Times New Roman" w:hAnsi="Times New Roman" w:cs="Times New Roman"/>
          <w:color w:val="222222"/>
          <w:sz w:val="16"/>
          <w:szCs w:val="16"/>
          <w:shd w:val="clear" w:color="auto" w:fill="FFFFFF"/>
        </w:rPr>
        <w:t xml:space="preserve">R. K. </w:t>
      </w:r>
      <w:r w:rsidR="00B91436" w:rsidRPr="00804B14">
        <w:rPr>
          <w:rFonts w:ascii="Times New Roman" w:hAnsi="Times New Roman" w:cs="Times New Roman"/>
          <w:color w:val="222222"/>
          <w:sz w:val="16"/>
          <w:szCs w:val="16"/>
          <w:shd w:val="clear" w:color="auto" w:fill="FFFFFF"/>
        </w:rPr>
        <w:t>Goel</w:t>
      </w:r>
      <w:r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Climate smart agriculture for sustainable productivity and healthy landscapes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Environmental Science &amp; Policy</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151</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103600</w:t>
      </w:r>
      <w:r w:rsidRPr="00804B14">
        <w:rPr>
          <w:rFonts w:ascii="Times New Roman" w:hAnsi="Times New Roman" w:cs="Times New Roman"/>
          <w:color w:val="222222"/>
          <w:sz w:val="16"/>
          <w:szCs w:val="16"/>
          <w:shd w:val="clear" w:color="auto" w:fill="FFFFFF"/>
        </w:rPr>
        <w:t>, 2024</w:t>
      </w:r>
      <w:r w:rsidR="00B91436" w:rsidRPr="00804B14">
        <w:rPr>
          <w:rFonts w:ascii="Times New Roman" w:hAnsi="Times New Roman" w:cs="Times New Roman"/>
          <w:color w:val="222222"/>
          <w:sz w:val="16"/>
          <w:szCs w:val="16"/>
          <w:shd w:val="clear" w:color="auto" w:fill="FFFFFF"/>
        </w:rPr>
        <w:t>.</w:t>
      </w:r>
    </w:p>
    <w:p w14:paraId="0A9F284E" w14:textId="5463170A"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T. A. Shaikh, T. </w:t>
      </w:r>
      <w:r w:rsidR="00B91436" w:rsidRPr="00804B14">
        <w:rPr>
          <w:rFonts w:ascii="Times New Roman" w:hAnsi="Times New Roman" w:cs="Times New Roman"/>
          <w:color w:val="222222"/>
          <w:sz w:val="16"/>
          <w:szCs w:val="16"/>
          <w:shd w:val="clear" w:color="auto" w:fill="FFFFFF"/>
        </w:rPr>
        <w:t xml:space="preserve">Rasool, </w:t>
      </w:r>
      <w:r w:rsidRPr="00804B14">
        <w:rPr>
          <w:rFonts w:ascii="Times New Roman" w:hAnsi="Times New Roman" w:cs="Times New Roman"/>
          <w:color w:val="222222"/>
          <w:sz w:val="16"/>
          <w:szCs w:val="16"/>
          <w:shd w:val="clear" w:color="auto" w:fill="FFFFFF"/>
        </w:rPr>
        <w:t xml:space="preserve">K. </w:t>
      </w:r>
      <w:r w:rsidR="00B91436" w:rsidRPr="00804B14">
        <w:rPr>
          <w:rFonts w:ascii="Times New Roman" w:hAnsi="Times New Roman" w:cs="Times New Roman"/>
          <w:color w:val="222222"/>
          <w:sz w:val="16"/>
          <w:szCs w:val="16"/>
          <w:shd w:val="clear" w:color="auto" w:fill="FFFFFF"/>
        </w:rPr>
        <w:t xml:space="preserve">Veningston </w:t>
      </w:r>
      <w:r w:rsidRPr="00804B14">
        <w:rPr>
          <w:rFonts w:ascii="Times New Roman" w:hAnsi="Times New Roman" w:cs="Times New Roman"/>
          <w:color w:val="222222"/>
          <w:sz w:val="16"/>
          <w:szCs w:val="16"/>
          <w:shd w:val="clear" w:color="auto" w:fill="FFFFFF"/>
        </w:rPr>
        <w:t>&amp; S. M. Yaseen</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The role of large language models in agriculture: harvesting the future with LLM intelligence</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Progress in Artificial Intelligence</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14</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2,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117-164</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0AC53CEC" w14:textId="3C8C50C5"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R. </w:t>
      </w:r>
      <w:r w:rsidR="00B91436" w:rsidRPr="00804B14">
        <w:rPr>
          <w:rFonts w:ascii="Times New Roman" w:hAnsi="Times New Roman" w:cs="Times New Roman"/>
          <w:color w:val="222222"/>
          <w:sz w:val="16"/>
          <w:szCs w:val="16"/>
          <w:shd w:val="clear" w:color="auto" w:fill="FFFFFF"/>
        </w:rPr>
        <w:t xml:space="preserve">Sapkota, </w:t>
      </w:r>
      <w:r w:rsidRPr="00804B14">
        <w:rPr>
          <w:rFonts w:ascii="Times New Roman" w:hAnsi="Times New Roman" w:cs="Times New Roman"/>
          <w:color w:val="222222"/>
          <w:sz w:val="16"/>
          <w:szCs w:val="16"/>
          <w:shd w:val="clear" w:color="auto" w:fill="FFFFFF"/>
        </w:rPr>
        <w:t xml:space="preserve">R. </w:t>
      </w:r>
      <w:r w:rsidR="00B91436" w:rsidRPr="00804B14">
        <w:rPr>
          <w:rFonts w:ascii="Times New Roman" w:hAnsi="Times New Roman" w:cs="Times New Roman"/>
          <w:color w:val="222222"/>
          <w:sz w:val="16"/>
          <w:szCs w:val="16"/>
          <w:shd w:val="clear" w:color="auto" w:fill="FFFFFF"/>
        </w:rPr>
        <w:t xml:space="preserve">Qureshi, </w:t>
      </w:r>
      <w:r w:rsidRPr="00804B14">
        <w:rPr>
          <w:rFonts w:ascii="Times New Roman" w:hAnsi="Times New Roman" w:cs="Times New Roman"/>
          <w:color w:val="222222"/>
          <w:sz w:val="16"/>
          <w:szCs w:val="16"/>
          <w:shd w:val="clear" w:color="auto" w:fill="FFFFFF"/>
        </w:rPr>
        <w:t xml:space="preserve">M. U. </w:t>
      </w:r>
      <w:r w:rsidR="00B91436" w:rsidRPr="00804B14">
        <w:rPr>
          <w:rFonts w:ascii="Times New Roman" w:hAnsi="Times New Roman" w:cs="Times New Roman"/>
          <w:color w:val="222222"/>
          <w:sz w:val="16"/>
          <w:szCs w:val="16"/>
          <w:shd w:val="clear" w:color="auto" w:fill="FFFFFF"/>
        </w:rPr>
        <w:t xml:space="preserve">Hadi, </w:t>
      </w:r>
      <w:r w:rsidRPr="00804B14">
        <w:rPr>
          <w:rFonts w:ascii="Times New Roman" w:hAnsi="Times New Roman" w:cs="Times New Roman"/>
          <w:color w:val="222222"/>
          <w:sz w:val="16"/>
          <w:szCs w:val="16"/>
          <w:shd w:val="clear" w:color="auto" w:fill="FFFFFF"/>
        </w:rPr>
        <w:t xml:space="preserve">S. Z. Hassan, F. Sadak, M. </w:t>
      </w:r>
      <w:r w:rsidR="00B91436" w:rsidRPr="00804B14">
        <w:rPr>
          <w:rFonts w:ascii="Times New Roman" w:hAnsi="Times New Roman" w:cs="Times New Roman"/>
          <w:color w:val="222222"/>
          <w:sz w:val="16"/>
          <w:szCs w:val="16"/>
          <w:shd w:val="clear" w:color="auto" w:fill="FFFFFF"/>
        </w:rPr>
        <w:t xml:space="preserve">Shoman, &amp; </w:t>
      </w:r>
      <w:r w:rsidRPr="00804B14">
        <w:rPr>
          <w:rFonts w:ascii="Times New Roman" w:hAnsi="Times New Roman" w:cs="Times New Roman"/>
          <w:color w:val="222222"/>
          <w:sz w:val="16"/>
          <w:szCs w:val="16"/>
          <w:shd w:val="clear" w:color="auto" w:fill="FFFFFF"/>
        </w:rPr>
        <w:t>M. Karkee</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Multi-modal LLMs in agriculture: A comprehensive review</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IEEE Transactions on Automation Science and Engineering</w:t>
      </w:r>
      <w:r w:rsidR="00B91436" w:rsidRPr="00804B14">
        <w:rPr>
          <w:rFonts w:ascii="Times New Roman" w:hAnsi="Times New Roman" w:cs="Times New Roman"/>
          <w:color w:val="222222"/>
          <w:sz w:val="16"/>
          <w:szCs w:val="16"/>
          <w:shd w:val="clear" w:color="auto" w:fill="FFFFFF"/>
        </w:rPr>
        <w:t>.</w:t>
      </w:r>
      <w:r w:rsidRPr="00804B14">
        <w:rPr>
          <w:rFonts w:ascii="Times New Roman" w:hAnsi="Times New Roman" w:cs="Times New Roman"/>
          <w:color w:val="222222"/>
          <w:sz w:val="16"/>
          <w:szCs w:val="16"/>
          <w:shd w:val="clear" w:color="auto" w:fill="FFFFFF"/>
        </w:rPr>
        <w:t xml:space="preserve"> 2025.</w:t>
      </w:r>
    </w:p>
    <w:p w14:paraId="49D00276" w14:textId="41CADB71"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A. Krzyżewska</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AI Advice for Amateur Food Production: Assessing Sustainability of LLM Recommendations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Sustainability</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17</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23,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10466</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37310B55" w14:textId="22D5D9AA"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B. </w:t>
      </w:r>
      <w:r w:rsidR="00B91436" w:rsidRPr="00804B14">
        <w:rPr>
          <w:rFonts w:ascii="Times New Roman" w:hAnsi="Times New Roman" w:cs="Times New Roman"/>
          <w:color w:val="222222"/>
          <w:sz w:val="16"/>
          <w:szCs w:val="16"/>
          <w:shd w:val="clear" w:color="auto" w:fill="FFFFFF"/>
        </w:rPr>
        <w:t xml:space="preserve">Liao, </w:t>
      </w:r>
      <w:r w:rsidRPr="00804B14">
        <w:rPr>
          <w:rFonts w:ascii="Times New Roman" w:hAnsi="Times New Roman" w:cs="Times New Roman"/>
          <w:color w:val="222222"/>
          <w:sz w:val="16"/>
          <w:szCs w:val="16"/>
          <w:shd w:val="clear" w:color="auto" w:fill="FFFFFF"/>
        </w:rPr>
        <w:t xml:space="preserve">Y. </w:t>
      </w:r>
      <w:r w:rsidR="00B91436" w:rsidRPr="00804B14">
        <w:rPr>
          <w:rFonts w:ascii="Times New Roman" w:hAnsi="Times New Roman" w:cs="Times New Roman"/>
          <w:color w:val="222222"/>
          <w:sz w:val="16"/>
          <w:szCs w:val="16"/>
          <w:shd w:val="clear" w:color="auto" w:fill="FFFFFF"/>
        </w:rPr>
        <w:t xml:space="preserve">Wang, </w:t>
      </w:r>
      <w:r w:rsidRPr="00804B14">
        <w:rPr>
          <w:rFonts w:ascii="Times New Roman" w:hAnsi="Times New Roman" w:cs="Times New Roman"/>
          <w:color w:val="222222"/>
          <w:sz w:val="16"/>
          <w:szCs w:val="16"/>
          <w:shd w:val="clear" w:color="auto" w:fill="FFFFFF"/>
        </w:rPr>
        <w:t xml:space="preserve">X. </w:t>
      </w:r>
      <w:r w:rsidR="00B91436" w:rsidRPr="00804B14">
        <w:rPr>
          <w:rFonts w:ascii="Times New Roman" w:hAnsi="Times New Roman" w:cs="Times New Roman"/>
          <w:color w:val="222222"/>
          <w:sz w:val="16"/>
          <w:szCs w:val="16"/>
          <w:shd w:val="clear" w:color="auto" w:fill="FFFFFF"/>
        </w:rPr>
        <w:t xml:space="preserve">Li, </w:t>
      </w:r>
      <w:r w:rsidRPr="00804B14">
        <w:rPr>
          <w:rFonts w:ascii="Times New Roman" w:hAnsi="Times New Roman" w:cs="Times New Roman"/>
          <w:color w:val="222222"/>
          <w:sz w:val="16"/>
          <w:szCs w:val="16"/>
          <w:shd w:val="clear" w:color="auto" w:fill="FFFFFF"/>
        </w:rPr>
        <w:t xml:space="preserve">Y. </w:t>
      </w:r>
      <w:r w:rsidR="00B91436" w:rsidRPr="00804B14">
        <w:rPr>
          <w:rFonts w:ascii="Times New Roman" w:hAnsi="Times New Roman" w:cs="Times New Roman"/>
          <w:color w:val="222222"/>
          <w:sz w:val="16"/>
          <w:szCs w:val="16"/>
          <w:shd w:val="clear" w:color="auto" w:fill="FFFFFF"/>
        </w:rPr>
        <w:t xml:space="preserve">Cheng, </w:t>
      </w:r>
      <w:r w:rsidRPr="00804B14">
        <w:rPr>
          <w:rFonts w:ascii="Times New Roman" w:hAnsi="Times New Roman" w:cs="Times New Roman"/>
          <w:color w:val="222222"/>
          <w:sz w:val="16"/>
          <w:szCs w:val="16"/>
          <w:shd w:val="clear" w:color="auto" w:fill="FFFFFF"/>
        </w:rPr>
        <w:t xml:space="preserve">G. </w:t>
      </w:r>
      <w:r w:rsidR="00B91436" w:rsidRPr="00804B14">
        <w:rPr>
          <w:rFonts w:ascii="Times New Roman" w:hAnsi="Times New Roman" w:cs="Times New Roman"/>
          <w:color w:val="222222"/>
          <w:sz w:val="16"/>
          <w:szCs w:val="16"/>
          <w:shd w:val="clear" w:color="auto" w:fill="FFFFFF"/>
        </w:rPr>
        <w:t xml:space="preserve">Zhao &amp; </w:t>
      </w:r>
      <w:r w:rsidRPr="00804B14">
        <w:rPr>
          <w:rFonts w:ascii="Times New Roman" w:hAnsi="Times New Roman" w:cs="Times New Roman"/>
          <w:color w:val="222222"/>
          <w:sz w:val="16"/>
          <w:szCs w:val="16"/>
          <w:shd w:val="clear" w:color="auto" w:fill="FFFFFF"/>
        </w:rPr>
        <w:t xml:space="preserve">Y. </w:t>
      </w:r>
      <w:r w:rsidR="00B91436" w:rsidRPr="00804B14">
        <w:rPr>
          <w:rFonts w:ascii="Times New Roman" w:hAnsi="Times New Roman" w:cs="Times New Roman"/>
          <w:color w:val="222222"/>
          <w:sz w:val="16"/>
          <w:szCs w:val="16"/>
          <w:shd w:val="clear" w:color="auto" w:fill="FFFFFF"/>
        </w:rPr>
        <w:t xml:space="preserve">Zhou.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Deep Learning‐Based Image Recognition for Food Science and Technology: End‐to‐End Workflows and Domain‐Specific Solutions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Comprehensive Reviews in Food Science and Food Safety</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25</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1,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e70388</w:t>
      </w:r>
      <w:r w:rsidRPr="00804B14">
        <w:rPr>
          <w:rFonts w:ascii="Times New Roman" w:hAnsi="Times New Roman" w:cs="Times New Roman"/>
          <w:color w:val="222222"/>
          <w:sz w:val="16"/>
          <w:szCs w:val="16"/>
          <w:shd w:val="clear" w:color="auto" w:fill="FFFFFF"/>
        </w:rPr>
        <w:t>, 2026</w:t>
      </w:r>
      <w:r w:rsidR="00B91436" w:rsidRPr="00804B14">
        <w:rPr>
          <w:rFonts w:ascii="Times New Roman" w:hAnsi="Times New Roman" w:cs="Times New Roman"/>
          <w:color w:val="222222"/>
          <w:sz w:val="16"/>
          <w:szCs w:val="16"/>
          <w:shd w:val="clear" w:color="auto" w:fill="FFFFFF"/>
        </w:rPr>
        <w:t>.</w:t>
      </w:r>
      <w:bookmarkStart w:id="0" w:name="_GoBack"/>
      <w:bookmarkEnd w:id="0"/>
    </w:p>
    <w:p w14:paraId="2B4CBB22" w14:textId="65311ADE"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J. </w:t>
      </w:r>
      <w:r w:rsidR="00B91436" w:rsidRPr="00804B14">
        <w:rPr>
          <w:rFonts w:ascii="Times New Roman" w:hAnsi="Times New Roman" w:cs="Times New Roman"/>
          <w:color w:val="222222"/>
          <w:sz w:val="16"/>
          <w:szCs w:val="16"/>
          <w:shd w:val="clear" w:color="auto" w:fill="FFFFFF"/>
        </w:rPr>
        <w:t xml:space="preserve">Shi, </w:t>
      </w:r>
      <w:r w:rsidRPr="00804B14">
        <w:rPr>
          <w:rFonts w:ascii="Times New Roman" w:hAnsi="Times New Roman" w:cs="Times New Roman"/>
          <w:color w:val="222222"/>
          <w:sz w:val="16"/>
          <w:szCs w:val="16"/>
          <w:shd w:val="clear" w:color="auto" w:fill="FFFFFF"/>
        </w:rPr>
        <w:t xml:space="preserve">A. </w:t>
      </w:r>
      <w:r w:rsidR="00B91436" w:rsidRPr="00804B14">
        <w:rPr>
          <w:rFonts w:ascii="Times New Roman" w:hAnsi="Times New Roman" w:cs="Times New Roman"/>
          <w:color w:val="222222"/>
          <w:sz w:val="16"/>
          <w:szCs w:val="16"/>
          <w:shd w:val="clear" w:color="auto" w:fill="FFFFFF"/>
        </w:rPr>
        <w:t xml:space="preserve">Shirali, </w:t>
      </w:r>
      <w:r w:rsidRPr="00804B14">
        <w:rPr>
          <w:rFonts w:ascii="Times New Roman" w:hAnsi="Times New Roman" w:cs="Times New Roman"/>
          <w:color w:val="222222"/>
          <w:sz w:val="16"/>
          <w:szCs w:val="16"/>
          <w:shd w:val="clear" w:color="auto" w:fill="FFFFFF"/>
        </w:rPr>
        <w:t xml:space="preserve">B. </w:t>
      </w:r>
      <w:r w:rsidR="00B91436" w:rsidRPr="00804B14">
        <w:rPr>
          <w:rFonts w:ascii="Times New Roman" w:hAnsi="Times New Roman" w:cs="Times New Roman"/>
          <w:color w:val="222222"/>
          <w:sz w:val="16"/>
          <w:szCs w:val="16"/>
          <w:shd w:val="clear" w:color="auto" w:fill="FFFFFF"/>
        </w:rPr>
        <w:t xml:space="preserve">Jin, </w:t>
      </w:r>
      <w:r w:rsidRPr="00804B14">
        <w:rPr>
          <w:rFonts w:ascii="Times New Roman" w:hAnsi="Times New Roman" w:cs="Times New Roman"/>
          <w:color w:val="222222"/>
          <w:sz w:val="16"/>
          <w:szCs w:val="16"/>
          <w:shd w:val="clear" w:color="auto" w:fill="FFFFFF"/>
        </w:rPr>
        <w:t xml:space="preserve">S. </w:t>
      </w:r>
      <w:r w:rsidR="00B91436" w:rsidRPr="00804B14">
        <w:rPr>
          <w:rFonts w:ascii="Times New Roman" w:hAnsi="Times New Roman" w:cs="Times New Roman"/>
          <w:color w:val="222222"/>
          <w:sz w:val="16"/>
          <w:szCs w:val="16"/>
          <w:shd w:val="clear" w:color="auto" w:fill="FFFFFF"/>
        </w:rPr>
        <w:t xml:space="preserve">Zhou, </w:t>
      </w:r>
      <w:r w:rsidRPr="00804B14">
        <w:rPr>
          <w:rFonts w:ascii="Times New Roman" w:hAnsi="Times New Roman" w:cs="Times New Roman"/>
          <w:color w:val="222222"/>
          <w:sz w:val="16"/>
          <w:szCs w:val="16"/>
          <w:shd w:val="clear" w:color="auto" w:fill="FFFFFF"/>
        </w:rPr>
        <w:t xml:space="preserve">W. </w:t>
      </w:r>
      <w:r w:rsidR="00B91436" w:rsidRPr="00804B14">
        <w:rPr>
          <w:rFonts w:ascii="Times New Roman" w:hAnsi="Times New Roman" w:cs="Times New Roman"/>
          <w:color w:val="222222"/>
          <w:sz w:val="16"/>
          <w:szCs w:val="16"/>
          <w:shd w:val="clear" w:color="auto" w:fill="FFFFFF"/>
        </w:rPr>
        <w:t xml:space="preserve">Hu, </w:t>
      </w:r>
      <w:r w:rsidRPr="00804B14">
        <w:rPr>
          <w:rFonts w:ascii="Times New Roman" w:hAnsi="Times New Roman" w:cs="Times New Roman"/>
          <w:color w:val="222222"/>
          <w:sz w:val="16"/>
          <w:szCs w:val="16"/>
          <w:shd w:val="clear" w:color="auto" w:fill="FFFFFF"/>
        </w:rPr>
        <w:t xml:space="preserve">R. </w:t>
      </w:r>
      <w:r w:rsidR="00B91436" w:rsidRPr="00804B14">
        <w:rPr>
          <w:rFonts w:ascii="Times New Roman" w:hAnsi="Times New Roman" w:cs="Times New Roman"/>
          <w:color w:val="222222"/>
          <w:sz w:val="16"/>
          <w:szCs w:val="16"/>
          <w:shd w:val="clear" w:color="auto" w:fill="FFFFFF"/>
        </w:rPr>
        <w:t xml:space="preserve">Rangaraj &amp; </w:t>
      </w:r>
      <w:r w:rsidRPr="00804B14">
        <w:rPr>
          <w:rFonts w:ascii="Times New Roman" w:hAnsi="Times New Roman" w:cs="Times New Roman"/>
          <w:color w:val="222222"/>
          <w:sz w:val="16"/>
          <w:szCs w:val="16"/>
          <w:shd w:val="clear" w:color="auto" w:fill="FFFFFF"/>
        </w:rPr>
        <w:t xml:space="preserve">G. </w:t>
      </w:r>
      <w:r w:rsidR="00B91436" w:rsidRPr="00804B14">
        <w:rPr>
          <w:rFonts w:ascii="Times New Roman" w:hAnsi="Times New Roman" w:cs="Times New Roman"/>
          <w:color w:val="222222"/>
          <w:sz w:val="16"/>
          <w:szCs w:val="16"/>
          <w:shd w:val="clear" w:color="auto" w:fill="FFFFFF"/>
        </w:rPr>
        <w:t xml:space="preserve">Narasimhan.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Deep learning and foundation models for weather prediction: A survey</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arXiv preprint arXiv:2501.06907</w:t>
      </w:r>
      <w:r w:rsidR="00B91436" w:rsidRPr="00804B14">
        <w:rPr>
          <w:rFonts w:ascii="Times New Roman" w:hAnsi="Times New Roman" w:cs="Times New Roman"/>
          <w:color w:val="222222"/>
          <w:sz w:val="16"/>
          <w:szCs w:val="16"/>
          <w:shd w:val="clear" w:color="auto" w:fill="FFFFFF"/>
        </w:rPr>
        <w:t>.</w:t>
      </w:r>
      <w:r w:rsidRPr="00804B14">
        <w:rPr>
          <w:rFonts w:ascii="Times New Roman" w:hAnsi="Times New Roman" w:cs="Times New Roman"/>
          <w:color w:val="222222"/>
          <w:sz w:val="16"/>
          <w:szCs w:val="16"/>
          <w:shd w:val="clear" w:color="auto" w:fill="FFFFFF"/>
        </w:rPr>
        <w:t xml:space="preserve"> 2025.</w:t>
      </w:r>
    </w:p>
    <w:p w14:paraId="37D39E0E" w14:textId="249BB7CF"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M. Bouni, B. Hssina, K. </w:t>
      </w:r>
      <w:r w:rsidR="00B91436" w:rsidRPr="00804B14">
        <w:rPr>
          <w:rFonts w:ascii="Times New Roman" w:hAnsi="Times New Roman" w:cs="Times New Roman"/>
          <w:color w:val="222222"/>
          <w:sz w:val="16"/>
          <w:szCs w:val="16"/>
          <w:shd w:val="clear" w:color="auto" w:fill="FFFFFF"/>
        </w:rPr>
        <w:t>Douzi</w:t>
      </w:r>
      <w:r w:rsidRPr="00804B14">
        <w:rPr>
          <w:rFonts w:ascii="Times New Roman" w:hAnsi="Times New Roman" w:cs="Times New Roman"/>
          <w:color w:val="222222"/>
          <w:sz w:val="16"/>
          <w:szCs w:val="16"/>
          <w:shd w:val="clear" w:color="auto" w:fill="FFFFFF"/>
        </w:rPr>
        <w:t xml:space="preserve"> </w:t>
      </w:r>
      <w:r w:rsidR="00B91436" w:rsidRPr="00804B14">
        <w:rPr>
          <w:rFonts w:ascii="Times New Roman" w:hAnsi="Times New Roman" w:cs="Times New Roman"/>
          <w:color w:val="222222"/>
          <w:sz w:val="16"/>
          <w:szCs w:val="16"/>
          <w:shd w:val="clear" w:color="auto" w:fill="FFFFFF"/>
        </w:rPr>
        <w:t xml:space="preserve">&amp; </w:t>
      </w:r>
      <w:r w:rsidRPr="00804B14">
        <w:rPr>
          <w:rFonts w:ascii="Times New Roman" w:hAnsi="Times New Roman" w:cs="Times New Roman"/>
          <w:color w:val="222222"/>
          <w:sz w:val="16"/>
          <w:szCs w:val="16"/>
          <w:shd w:val="clear" w:color="auto" w:fill="FFFFFF"/>
        </w:rPr>
        <w:t xml:space="preserve">S. </w:t>
      </w:r>
      <w:r w:rsidR="00B91436" w:rsidRPr="00804B14">
        <w:rPr>
          <w:rFonts w:ascii="Times New Roman" w:hAnsi="Times New Roman" w:cs="Times New Roman"/>
          <w:color w:val="222222"/>
          <w:sz w:val="16"/>
          <w:szCs w:val="16"/>
          <w:shd w:val="clear" w:color="auto" w:fill="FFFFFF"/>
        </w:rPr>
        <w:t xml:space="preserve">Douzi.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Interpretable machine learning techniques for an advanced crop recommendation model</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Journal of Electrical and Computer Engineering</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2024</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1,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7405217</w:t>
      </w:r>
      <w:r w:rsidRPr="00804B14">
        <w:rPr>
          <w:rFonts w:ascii="Times New Roman" w:hAnsi="Times New Roman" w:cs="Times New Roman"/>
          <w:color w:val="222222"/>
          <w:sz w:val="16"/>
          <w:szCs w:val="16"/>
          <w:shd w:val="clear" w:color="auto" w:fill="FFFFFF"/>
        </w:rPr>
        <w:t>, 2024</w:t>
      </w:r>
      <w:r w:rsidR="00B91436" w:rsidRPr="00804B14">
        <w:rPr>
          <w:rFonts w:ascii="Times New Roman" w:hAnsi="Times New Roman" w:cs="Times New Roman"/>
          <w:color w:val="222222"/>
          <w:sz w:val="16"/>
          <w:szCs w:val="16"/>
          <w:shd w:val="clear" w:color="auto" w:fill="FFFFFF"/>
        </w:rPr>
        <w:t>.</w:t>
      </w:r>
    </w:p>
    <w:p w14:paraId="71E1DF8F" w14:textId="23B80D9A"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R. </w:t>
      </w:r>
      <w:r w:rsidR="00B91436" w:rsidRPr="00804B14">
        <w:rPr>
          <w:rFonts w:ascii="Times New Roman" w:hAnsi="Times New Roman" w:cs="Times New Roman"/>
          <w:color w:val="222222"/>
          <w:sz w:val="16"/>
          <w:szCs w:val="16"/>
          <w:shd w:val="clear" w:color="auto" w:fill="FFFFFF"/>
        </w:rPr>
        <w:t xml:space="preserve">Alexander, </w:t>
      </w:r>
      <w:r w:rsidRPr="00804B14">
        <w:rPr>
          <w:rFonts w:ascii="Times New Roman" w:hAnsi="Times New Roman" w:cs="Times New Roman"/>
          <w:color w:val="222222"/>
          <w:sz w:val="16"/>
          <w:szCs w:val="16"/>
          <w:shd w:val="clear" w:color="auto" w:fill="FFFFFF"/>
        </w:rPr>
        <w:t xml:space="preserve">A. M. V. Janet, R. V. </w:t>
      </w:r>
      <w:r w:rsidR="00B91436" w:rsidRPr="00804B14">
        <w:rPr>
          <w:rFonts w:ascii="Times New Roman" w:hAnsi="Times New Roman" w:cs="Times New Roman"/>
          <w:color w:val="222222"/>
          <w:sz w:val="16"/>
          <w:szCs w:val="16"/>
          <w:shd w:val="clear" w:color="auto" w:fill="FFFFFF"/>
        </w:rPr>
        <w:t xml:space="preserve">Sri, </w:t>
      </w:r>
      <w:r w:rsidRPr="00804B14">
        <w:rPr>
          <w:rFonts w:ascii="Times New Roman" w:hAnsi="Times New Roman" w:cs="Times New Roman"/>
          <w:color w:val="222222"/>
          <w:sz w:val="16"/>
          <w:szCs w:val="16"/>
          <w:shd w:val="clear" w:color="auto" w:fill="FFFFFF"/>
        </w:rPr>
        <w:t xml:space="preserve">S. Sasirekha, A. </w:t>
      </w:r>
      <w:r w:rsidR="00B91436" w:rsidRPr="00804B14">
        <w:rPr>
          <w:rFonts w:ascii="Times New Roman" w:hAnsi="Times New Roman" w:cs="Times New Roman"/>
          <w:color w:val="222222"/>
          <w:sz w:val="16"/>
          <w:szCs w:val="16"/>
          <w:shd w:val="clear" w:color="auto" w:fill="FFFFFF"/>
        </w:rPr>
        <w:t xml:space="preserve">Kathyani &amp; </w:t>
      </w:r>
      <w:r w:rsidRPr="00804B14">
        <w:rPr>
          <w:rFonts w:ascii="Times New Roman" w:hAnsi="Times New Roman" w:cs="Times New Roman"/>
          <w:color w:val="222222"/>
          <w:sz w:val="16"/>
          <w:szCs w:val="16"/>
          <w:shd w:val="clear" w:color="auto" w:fill="FFFFFF"/>
        </w:rPr>
        <w:t xml:space="preserve">V. S. </w:t>
      </w:r>
      <w:r w:rsidR="00B91436" w:rsidRPr="00804B14">
        <w:rPr>
          <w:rFonts w:ascii="Times New Roman" w:hAnsi="Times New Roman" w:cs="Times New Roman"/>
          <w:color w:val="222222"/>
          <w:sz w:val="16"/>
          <w:szCs w:val="16"/>
          <w:shd w:val="clear" w:color="auto" w:fill="FFFFFF"/>
        </w:rPr>
        <w:t xml:space="preserve">Priya.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A Multilingual LLM-Driven Digital Twin Framework for Climate Resilient Precision Agriculture</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xml:space="preserve"> In </w:t>
      </w:r>
      <w:r w:rsidR="00B91436" w:rsidRPr="00804B14">
        <w:rPr>
          <w:rFonts w:ascii="Times New Roman" w:hAnsi="Times New Roman" w:cs="Times New Roman"/>
          <w:iCs/>
          <w:color w:val="222222"/>
          <w:sz w:val="16"/>
          <w:szCs w:val="16"/>
          <w:shd w:val="clear" w:color="auto" w:fill="FFFFFF"/>
        </w:rPr>
        <w:t>2025 6th International Conference on Electronics and Sustainable Communication Systems (ICESC)</w:t>
      </w:r>
      <w:r w:rsidR="00B91436" w:rsidRPr="00804B14">
        <w:rPr>
          <w:rFonts w:ascii="Times New Roman" w:hAnsi="Times New Roman" w:cs="Times New Roman"/>
          <w:color w:val="222222"/>
          <w:sz w:val="16"/>
          <w:szCs w:val="16"/>
          <w:shd w:val="clear" w:color="auto" w:fill="FFFFFF"/>
        </w:rPr>
        <w:t> (pp. 1794-1805)</w:t>
      </w:r>
      <w:r w:rsidRPr="00804B14">
        <w:rPr>
          <w:rFonts w:ascii="Times New Roman" w:hAnsi="Times New Roman" w:cs="Times New Roman"/>
          <w:color w:val="222222"/>
          <w:sz w:val="16"/>
          <w:szCs w:val="16"/>
          <w:shd w:val="clear" w:color="auto" w:fill="FFFFFF"/>
        </w:rPr>
        <w:t xml:space="preserve"> 2025</w:t>
      </w:r>
      <w:r w:rsidR="00B91436" w:rsidRPr="00804B14">
        <w:rPr>
          <w:rFonts w:ascii="Times New Roman" w:hAnsi="Times New Roman" w:cs="Times New Roman"/>
          <w:color w:val="222222"/>
          <w:sz w:val="16"/>
          <w:szCs w:val="16"/>
          <w:shd w:val="clear" w:color="auto" w:fill="FFFFFF"/>
        </w:rPr>
        <w:t>. IEEE.</w:t>
      </w:r>
    </w:p>
    <w:p w14:paraId="25A6292B" w14:textId="7D4F9C8B"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H. </w:t>
      </w:r>
      <w:r w:rsidR="00B91436" w:rsidRPr="00804B14">
        <w:rPr>
          <w:rFonts w:ascii="Times New Roman" w:hAnsi="Times New Roman" w:cs="Times New Roman"/>
          <w:color w:val="222222"/>
          <w:sz w:val="16"/>
          <w:szCs w:val="16"/>
          <w:shd w:val="clear" w:color="auto" w:fill="FFFFFF"/>
        </w:rPr>
        <w:t>Dustmohama</w:t>
      </w:r>
      <w:r w:rsidRPr="00804B14">
        <w:rPr>
          <w:rFonts w:ascii="Times New Roman" w:hAnsi="Times New Roman" w:cs="Times New Roman"/>
          <w:color w:val="222222"/>
          <w:sz w:val="16"/>
          <w:szCs w:val="16"/>
          <w:shd w:val="clear" w:color="auto" w:fill="FFFFFF"/>
        </w:rPr>
        <w:t xml:space="preserve">di, </w:t>
      </w:r>
      <w:r w:rsidR="00B91436" w:rsidRPr="00804B14">
        <w:rPr>
          <w:rFonts w:ascii="Times New Roman" w:hAnsi="Times New Roman" w:cs="Times New Roman"/>
          <w:color w:val="222222"/>
          <w:sz w:val="16"/>
          <w:szCs w:val="16"/>
          <w:shd w:val="clear" w:color="auto" w:fill="FFFFFF"/>
        </w:rPr>
        <w:t xml:space="preserve">&amp; </w:t>
      </w:r>
      <w:r w:rsidRPr="00804B14">
        <w:rPr>
          <w:rFonts w:ascii="Times New Roman" w:hAnsi="Times New Roman" w:cs="Times New Roman"/>
          <w:color w:val="222222"/>
          <w:sz w:val="16"/>
          <w:szCs w:val="16"/>
          <w:shd w:val="clear" w:color="auto" w:fill="FFFFFF"/>
        </w:rPr>
        <w:t xml:space="preserve">S. </w:t>
      </w:r>
      <w:r w:rsidR="00B91436" w:rsidRPr="00804B14">
        <w:rPr>
          <w:rFonts w:ascii="Times New Roman" w:hAnsi="Times New Roman" w:cs="Times New Roman"/>
          <w:color w:val="222222"/>
          <w:sz w:val="16"/>
          <w:szCs w:val="16"/>
          <w:shd w:val="clear" w:color="auto" w:fill="FFFFFF"/>
        </w:rPr>
        <w:t xml:space="preserve">Houshmand.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Growing Smarter with Precision Horticulture and Sustainable Strategies for High-Yield Crops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w:t>
      </w:r>
      <w:r w:rsidRPr="00804B14">
        <w:rPr>
          <w:rFonts w:ascii="Times New Roman" w:hAnsi="Times New Roman" w:cs="Times New Roman"/>
          <w:color w:val="222222"/>
          <w:sz w:val="16"/>
          <w:szCs w:val="16"/>
          <w:shd w:val="clear" w:color="auto" w:fill="FFFFFF"/>
        </w:rPr>
        <w:t xml:space="preserve"> 2025.</w:t>
      </w:r>
    </w:p>
    <w:p w14:paraId="351DA024" w14:textId="1B5AF2C8" w:rsidR="00B91436" w:rsidRPr="00804B14" w:rsidRDefault="000A4F2E"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W. </w:t>
      </w:r>
      <w:r w:rsidR="00B91436" w:rsidRPr="00804B14">
        <w:rPr>
          <w:rFonts w:ascii="Times New Roman" w:hAnsi="Times New Roman" w:cs="Times New Roman"/>
          <w:color w:val="222222"/>
          <w:sz w:val="16"/>
          <w:szCs w:val="16"/>
          <w:shd w:val="clear" w:color="auto" w:fill="FFFFFF"/>
        </w:rPr>
        <w:t xml:space="preserve">Abera, </w:t>
      </w:r>
      <w:r w:rsidRPr="00804B14">
        <w:rPr>
          <w:rFonts w:ascii="Times New Roman" w:hAnsi="Times New Roman" w:cs="Times New Roman"/>
          <w:color w:val="222222"/>
          <w:sz w:val="16"/>
          <w:szCs w:val="16"/>
          <w:shd w:val="clear" w:color="auto" w:fill="FFFFFF"/>
        </w:rPr>
        <w:t xml:space="preserve">S. </w:t>
      </w:r>
      <w:r w:rsidR="00B91436" w:rsidRPr="00804B14">
        <w:rPr>
          <w:rFonts w:ascii="Times New Roman" w:hAnsi="Times New Roman" w:cs="Times New Roman"/>
          <w:color w:val="222222"/>
          <w:sz w:val="16"/>
          <w:szCs w:val="16"/>
          <w:shd w:val="clear" w:color="auto" w:fill="FFFFFF"/>
        </w:rPr>
        <w:t xml:space="preserve">Mkuhlani, </w:t>
      </w:r>
      <w:r w:rsidRPr="00804B14">
        <w:rPr>
          <w:rFonts w:ascii="Times New Roman" w:hAnsi="Times New Roman" w:cs="Times New Roman"/>
          <w:color w:val="222222"/>
          <w:sz w:val="16"/>
          <w:szCs w:val="16"/>
          <w:shd w:val="clear" w:color="auto" w:fill="FFFFFF"/>
        </w:rPr>
        <w:t xml:space="preserve">D. </w:t>
      </w:r>
      <w:r w:rsidR="00B91436" w:rsidRPr="00804B14">
        <w:rPr>
          <w:rFonts w:ascii="Times New Roman" w:hAnsi="Times New Roman" w:cs="Times New Roman"/>
          <w:color w:val="222222"/>
          <w:sz w:val="16"/>
          <w:szCs w:val="16"/>
          <w:shd w:val="clear" w:color="auto" w:fill="FFFFFF"/>
        </w:rPr>
        <w:t xml:space="preserve">Tibebe, </w:t>
      </w:r>
      <w:r w:rsidR="0003537F" w:rsidRPr="00804B14">
        <w:rPr>
          <w:rFonts w:ascii="Times New Roman" w:hAnsi="Times New Roman" w:cs="Times New Roman"/>
          <w:color w:val="222222"/>
          <w:sz w:val="16"/>
          <w:szCs w:val="16"/>
          <w:shd w:val="clear" w:color="auto" w:fill="FFFFFF"/>
        </w:rPr>
        <w:t xml:space="preserve">F. </w:t>
      </w:r>
      <w:r w:rsidR="00B91436" w:rsidRPr="00804B14">
        <w:rPr>
          <w:rFonts w:ascii="Times New Roman" w:hAnsi="Times New Roman" w:cs="Times New Roman"/>
          <w:color w:val="222222"/>
          <w:sz w:val="16"/>
          <w:szCs w:val="16"/>
          <w:shd w:val="clear" w:color="auto" w:fill="FFFFFF"/>
        </w:rPr>
        <w:t xml:space="preserve">Assefa, </w:t>
      </w:r>
      <w:r w:rsidR="0003537F" w:rsidRPr="00804B14">
        <w:rPr>
          <w:rFonts w:ascii="Times New Roman" w:hAnsi="Times New Roman" w:cs="Times New Roman"/>
          <w:color w:val="222222"/>
          <w:sz w:val="16"/>
          <w:szCs w:val="16"/>
          <w:shd w:val="clear" w:color="auto" w:fill="FFFFFF"/>
        </w:rPr>
        <w:t xml:space="preserve">L. </w:t>
      </w:r>
      <w:r w:rsidR="00B91436" w:rsidRPr="00804B14">
        <w:rPr>
          <w:rFonts w:ascii="Times New Roman" w:hAnsi="Times New Roman" w:cs="Times New Roman"/>
          <w:color w:val="222222"/>
          <w:sz w:val="16"/>
          <w:szCs w:val="16"/>
          <w:shd w:val="clear" w:color="auto" w:fill="FFFFFF"/>
        </w:rPr>
        <w:t xml:space="preserve">Leroux, </w:t>
      </w:r>
      <w:r w:rsidR="0003537F" w:rsidRPr="00804B14">
        <w:rPr>
          <w:rFonts w:ascii="Times New Roman" w:hAnsi="Times New Roman" w:cs="Times New Roman"/>
          <w:color w:val="222222"/>
          <w:sz w:val="16"/>
          <w:szCs w:val="16"/>
          <w:shd w:val="clear" w:color="auto" w:fill="FFFFFF"/>
        </w:rPr>
        <w:t xml:space="preserve">J. Seid </w:t>
      </w:r>
      <w:r w:rsidR="00B91436" w:rsidRPr="00804B14">
        <w:rPr>
          <w:rFonts w:ascii="Times New Roman" w:hAnsi="Times New Roman" w:cs="Times New Roman"/>
          <w:color w:val="222222"/>
          <w:sz w:val="16"/>
          <w:szCs w:val="16"/>
          <w:shd w:val="clear" w:color="auto" w:fill="FFFFFF"/>
        </w:rPr>
        <w:t xml:space="preserve">&amp; </w:t>
      </w:r>
      <w:r w:rsidR="0003537F" w:rsidRPr="00804B14">
        <w:rPr>
          <w:rFonts w:ascii="Times New Roman" w:hAnsi="Times New Roman" w:cs="Times New Roman"/>
          <w:color w:val="222222"/>
          <w:sz w:val="16"/>
          <w:szCs w:val="16"/>
          <w:shd w:val="clear" w:color="auto" w:fill="FFFFFF"/>
        </w:rPr>
        <w:t xml:space="preserve">B. </w:t>
      </w:r>
      <w:r w:rsidR="00B91436" w:rsidRPr="00804B14">
        <w:rPr>
          <w:rFonts w:ascii="Times New Roman" w:hAnsi="Times New Roman" w:cs="Times New Roman"/>
          <w:color w:val="222222"/>
          <w:sz w:val="16"/>
          <w:szCs w:val="16"/>
          <w:shd w:val="clear" w:color="auto" w:fill="FFFFFF"/>
        </w:rPr>
        <w:t xml:space="preserve">Vanlauwe.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AgWise: Modular decision support tools integrating data, models, and AI for site-specific agronomy and soil health management recommendations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w:t>
      </w:r>
      <w:r w:rsidR="0003537F" w:rsidRPr="00804B14">
        <w:rPr>
          <w:rFonts w:ascii="Times New Roman" w:hAnsi="Times New Roman" w:cs="Times New Roman"/>
          <w:color w:val="222222"/>
          <w:sz w:val="16"/>
          <w:szCs w:val="16"/>
          <w:shd w:val="clear" w:color="auto" w:fill="FFFFFF"/>
        </w:rPr>
        <w:t xml:space="preserve"> 2025.</w:t>
      </w:r>
    </w:p>
    <w:p w14:paraId="6B00191A" w14:textId="6838F741"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M. A. </w:t>
      </w:r>
      <w:r w:rsidR="00B91436" w:rsidRPr="00804B14">
        <w:rPr>
          <w:rFonts w:ascii="Times New Roman" w:hAnsi="Times New Roman" w:cs="Times New Roman"/>
          <w:color w:val="222222"/>
          <w:sz w:val="16"/>
          <w:szCs w:val="16"/>
          <w:shd w:val="clear" w:color="auto" w:fill="FFFFFF"/>
        </w:rPr>
        <w:t xml:space="preserve">Bakr, </w:t>
      </w:r>
      <w:r w:rsidRPr="00804B14">
        <w:rPr>
          <w:rFonts w:ascii="Times New Roman" w:hAnsi="Times New Roman" w:cs="Times New Roman"/>
          <w:color w:val="222222"/>
          <w:sz w:val="16"/>
          <w:szCs w:val="16"/>
          <w:shd w:val="clear" w:color="auto" w:fill="FFFFFF"/>
        </w:rPr>
        <w:t xml:space="preserve">A. J. Khan, S. D. Khan, M. H. </w:t>
      </w:r>
      <w:r w:rsidR="00B91436" w:rsidRPr="00804B14">
        <w:rPr>
          <w:rFonts w:ascii="Times New Roman" w:hAnsi="Times New Roman" w:cs="Times New Roman"/>
          <w:color w:val="222222"/>
          <w:sz w:val="16"/>
          <w:szCs w:val="16"/>
          <w:shd w:val="clear" w:color="auto" w:fill="FFFFFF"/>
        </w:rPr>
        <w:t xml:space="preserve">Zafar, </w:t>
      </w:r>
      <w:r w:rsidRPr="00804B14">
        <w:rPr>
          <w:rFonts w:ascii="Times New Roman" w:hAnsi="Times New Roman" w:cs="Times New Roman"/>
          <w:color w:val="222222"/>
          <w:sz w:val="16"/>
          <w:szCs w:val="16"/>
          <w:shd w:val="clear" w:color="auto" w:fill="FFFFFF"/>
        </w:rPr>
        <w:t xml:space="preserve">M. </w:t>
      </w:r>
      <w:r w:rsidR="00B91436" w:rsidRPr="00804B14">
        <w:rPr>
          <w:rFonts w:ascii="Times New Roman" w:hAnsi="Times New Roman" w:cs="Times New Roman"/>
          <w:color w:val="222222"/>
          <w:sz w:val="16"/>
          <w:szCs w:val="16"/>
          <w:shd w:val="clear" w:color="auto" w:fill="FFFFFF"/>
        </w:rPr>
        <w:t xml:space="preserve">Ullah &amp; </w:t>
      </w:r>
      <w:r w:rsidRPr="00804B14">
        <w:rPr>
          <w:rFonts w:ascii="Times New Roman" w:hAnsi="Times New Roman" w:cs="Times New Roman"/>
          <w:color w:val="222222"/>
          <w:sz w:val="16"/>
          <w:szCs w:val="16"/>
          <w:shd w:val="clear" w:color="auto" w:fill="FFFFFF"/>
        </w:rPr>
        <w:t xml:space="preserve">H. </w:t>
      </w:r>
      <w:r w:rsidR="00B91436" w:rsidRPr="00804B14">
        <w:rPr>
          <w:rFonts w:ascii="Times New Roman" w:hAnsi="Times New Roman" w:cs="Times New Roman"/>
          <w:color w:val="222222"/>
          <w:sz w:val="16"/>
          <w:szCs w:val="16"/>
          <w:shd w:val="clear" w:color="auto" w:fill="FFFFFF"/>
        </w:rPr>
        <w:t xml:space="preserve">Ullah.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Evaluation of Learning-Based Models for Crop Recommendation in Smart Agriculture</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Information</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16</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8,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632</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4258B8F4" w14:textId="0671790E"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M. </w:t>
      </w:r>
      <w:r w:rsidR="00B91436" w:rsidRPr="00804B14">
        <w:rPr>
          <w:rFonts w:ascii="Times New Roman" w:hAnsi="Times New Roman" w:cs="Times New Roman"/>
          <w:color w:val="222222"/>
          <w:sz w:val="16"/>
          <w:szCs w:val="16"/>
          <w:shd w:val="clear" w:color="auto" w:fill="FFFFFF"/>
        </w:rPr>
        <w:t xml:space="preserve">Divecha, </w:t>
      </w:r>
      <w:r w:rsidRPr="00804B14">
        <w:rPr>
          <w:rFonts w:ascii="Times New Roman" w:hAnsi="Times New Roman" w:cs="Times New Roman"/>
          <w:color w:val="222222"/>
          <w:sz w:val="16"/>
          <w:szCs w:val="16"/>
          <w:shd w:val="clear" w:color="auto" w:fill="FFFFFF"/>
        </w:rPr>
        <w:t xml:space="preserve">M. </w:t>
      </w:r>
      <w:r w:rsidR="00B91436" w:rsidRPr="00804B14">
        <w:rPr>
          <w:rFonts w:ascii="Times New Roman" w:hAnsi="Times New Roman" w:cs="Times New Roman"/>
          <w:color w:val="222222"/>
          <w:sz w:val="16"/>
          <w:szCs w:val="16"/>
          <w:shd w:val="clear" w:color="auto" w:fill="FFFFFF"/>
        </w:rPr>
        <w:t xml:space="preserve">Gogri, </w:t>
      </w:r>
      <w:r w:rsidRPr="00804B14">
        <w:rPr>
          <w:rFonts w:ascii="Times New Roman" w:hAnsi="Times New Roman" w:cs="Times New Roman"/>
          <w:color w:val="222222"/>
          <w:sz w:val="16"/>
          <w:szCs w:val="16"/>
          <w:shd w:val="clear" w:color="auto" w:fill="FFFFFF"/>
        </w:rPr>
        <w:t xml:space="preserve">P. </w:t>
      </w:r>
      <w:r w:rsidR="00B91436" w:rsidRPr="00804B14">
        <w:rPr>
          <w:rFonts w:ascii="Times New Roman" w:hAnsi="Times New Roman" w:cs="Times New Roman"/>
          <w:color w:val="222222"/>
          <w:sz w:val="16"/>
          <w:szCs w:val="16"/>
          <w:shd w:val="clear" w:color="auto" w:fill="FFFFFF"/>
        </w:rPr>
        <w:t xml:space="preserve">Shah, </w:t>
      </w:r>
      <w:r w:rsidRPr="00804B14">
        <w:rPr>
          <w:rFonts w:ascii="Times New Roman" w:hAnsi="Times New Roman" w:cs="Times New Roman"/>
          <w:color w:val="222222"/>
          <w:sz w:val="16"/>
          <w:szCs w:val="16"/>
          <w:shd w:val="clear" w:color="auto" w:fill="FFFFFF"/>
        </w:rPr>
        <w:t xml:space="preserve">L. </w:t>
      </w:r>
      <w:r w:rsidR="00B91436" w:rsidRPr="00804B14">
        <w:rPr>
          <w:rFonts w:ascii="Times New Roman" w:hAnsi="Times New Roman" w:cs="Times New Roman"/>
          <w:color w:val="222222"/>
          <w:sz w:val="16"/>
          <w:szCs w:val="16"/>
          <w:shd w:val="clear" w:color="auto" w:fill="FFFFFF"/>
        </w:rPr>
        <w:t xml:space="preserve">Joshi, </w:t>
      </w:r>
      <w:r w:rsidRPr="00804B14">
        <w:rPr>
          <w:rFonts w:ascii="Times New Roman" w:hAnsi="Times New Roman" w:cs="Times New Roman"/>
          <w:color w:val="222222"/>
          <w:sz w:val="16"/>
          <w:szCs w:val="16"/>
          <w:shd w:val="clear" w:color="auto" w:fill="FFFFFF"/>
        </w:rPr>
        <w:t xml:space="preserve">S. </w:t>
      </w:r>
      <w:r w:rsidR="00B91436" w:rsidRPr="00804B14">
        <w:rPr>
          <w:rFonts w:ascii="Times New Roman" w:hAnsi="Times New Roman" w:cs="Times New Roman"/>
          <w:color w:val="222222"/>
          <w:sz w:val="16"/>
          <w:szCs w:val="16"/>
          <w:shd w:val="clear" w:color="auto" w:fill="FFFFFF"/>
        </w:rPr>
        <w:t xml:space="preserve">Pandit &amp; </w:t>
      </w:r>
      <w:r w:rsidRPr="00804B14">
        <w:rPr>
          <w:rFonts w:ascii="Times New Roman" w:hAnsi="Times New Roman" w:cs="Times New Roman"/>
          <w:color w:val="222222"/>
          <w:sz w:val="16"/>
          <w:szCs w:val="16"/>
          <w:shd w:val="clear" w:color="auto" w:fill="FFFFFF"/>
        </w:rPr>
        <w:t xml:space="preserve">N. </w:t>
      </w:r>
      <w:r w:rsidR="00B91436" w:rsidRPr="00804B14">
        <w:rPr>
          <w:rFonts w:ascii="Times New Roman" w:hAnsi="Times New Roman" w:cs="Times New Roman"/>
          <w:color w:val="222222"/>
          <w:sz w:val="16"/>
          <w:szCs w:val="16"/>
          <w:shd w:val="clear" w:color="auto" w:fill="FFFFFF"/>
        </w:rPr>
        <w:t xml:space="preserve">Katre.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FASAL: Ensemble Crop Recommendation System using Google Earth Engine and XAI Interpretability</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xml:space="preserve"> In </w:t>
      </w:r>
      <w:r w:rsidR="00B91436" w:rsidRPr="00804B14">
        <w:rPr>
          <w:rFonts w:ascii="Times New Roman" w:hAnsi="Times New Roman" w:cs="Times New Roman"/>
          <w:iCs/>
          <w:color w:val="222222"/>
          <w:sz w:val="16"/>
          <w:szCs w:val="16"/>
          <w:shd w:val="clear" w:color="auto" w:fill="FFFFFF"/>
        </w:rPr>
        <w:t>2025 5th International Conference on Emerging Research in Electronics, Computer Science and Technology (ICERECT)</w:t>
      </w:r>
      <w:r w:rsidR="00B91436" w:rsidRPr="00804B14">
        <w:rPr>
          <w:rFonts w:ascii="Times New Roman" w:hAnsi="Times New Roman" w:cs="Times New Roman"/>
          <w:color w:val="222222"/>
          <w:sz w:val="16"/>
          <w:szCs w:val="16"/>
          <w:shd w:val="clear" w:color="auto" w:fill="FFFFFF"/>
        </w:rPr>
        <w:t> (pp. 1-8)</w:t>
      </w:r>
      <w:r w:rsidRPr="00804B14">
        <w:rPr>
          <w:rFonts w:ascii="Times New Roman" w:hAnsi="Times New Roman" w:cs="Times New Roman"/>
          <w:color w:val="222222"/>
          <w:sz w:val="16"/>
          <w:szCs w:val="16"/>
          <w:shd w:val="clear" w:color="auto" w:fill="FFFFFF"/>
        </w:rPr>
        <w:t xml:space="preserve"> 2025</w:t>
      </w:r>
      <w:r w:rsidR="00B91436" w:rsidRPr="00804B14">
        <w:rPr>
          <w:rFonts w:ascii="Times New Roman" w:hAnsi="Times New Roman" w:cs="Times New Roman"/>
          <w:color w:val="222222"/>
          <w:sz w:val="16"/>
          <w:szCs w:val="16"/>
          <w:shd w:val="clear" w:color="auto" w:fill="FFFFFF"/>
        </w:rPr>
        <w:t>. IEEE.</w:t>
      </w:r>
    </w:p>
    <w:p w14:paraId="7C3647FA" w14:textId="17DB59E8"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Z. Yuan, K. </w:t>
      </w:r>
      <w:r w:rsidR="00B91436" w:rsidRPr="00804B14">
        <w:rPr>
          <w:rFonts w:ascii="Times New Roman" w:hAnsi="Times New Roman" w:cs="Times New Roman"/>
          <w:color w:val="222222"/>
          <w:sz w:val="16"/>
          <w:szCs w:val="16"/>
          <w:shd w:val="clear" w:color="auto" w:fill="FFFFFF"/>
        </w:rPr>
        <w:t xml:space="preserve">Liu, </w:t>
      </w:r>
      <w:r w:rsidRPr="00804B14">
        <w:rPr>
          <w:rFonts w:ascii="Times New Roman" w:hAnsi="Times New Roman" w:cs="Times New Roman"/>
          <w:color w:val="222222"/>
          <w:sz w:val="16"/>
          <w:szCs w:val="16"/>
          <w:shd w:val="clear" w:color="auto" w:fill="FFFFFF"/>
        </w:rPr>
        <w:t xml:space="preserve">R. </w:t>
      </w:r>
      <w:r w:rsidR="00B91436" w:rsidRPr="00804B14">
        <w:rPr>
          <w:rFonts w:ascii="Times New Roman" w:hAnsi="Times New Roman" w:cs="Times New Roman"/>
          <w:color w:val="222222"/>
          <w:sz w:val="16"/>
          <w:szCs w:val="16"/>
          <w:shd w:val="clear" w:color="auto" w:fill="FFFFFF"/>
        </w:rPr>
        <w:t xml:space="preserve">Peng, </w:t>
      </w:r>
      <w:r w:rsidRPr="00804B14">
        <w:rPr>
          <w:rFonts w:ascii="Times New Roman" w:hAnsi="Times New Roman" w:cs="Times New Roman"/>
          <w:color w:val="222222"/>
          <w:sz w:val="16"/>
          <w:szCs w:val="16"/>
          <w:shd w:val="clear" w:color="auto" w:fill="FFFFFF"/>
        </w:rPr>
        <w:t xml:space="preserve">S. Li, D. Leybourne, N. </w:t>
      </w:r>
      <w:r w:rsidR="00B91436" w:rsidRPr="00804B14">
        <w:rPr>
          <w:rFonts w:ascii="Times New Roman" w:hAnsi="Times New Roman" w:cs="Times New Roman"/>
          <w:color w:val="222222"/>
          <w:sz w:val="16"/>
          <w:szCs w:val="16"/>
          <w:shd w:val="clear" w:color="auto" w:fill="FFFFFF"/>
        </w:rPr>
        <w:t xml:space="preserve">Musa &amp; </w:t>
      </w:r>
      <w:r w:rsidRPr="00804B14">
        <w:rPr>
          <w:rFonts w:ascii="Times New Roman" w:hAnsi="Times New Roman" w:cs="Times New Roman"/>
          <w:color w:val="222222"/>
          <w:sz w:val="16"/>
          <w:szCs w:val="16"/>
          <w:shd w:val="clear" w:color="auto" w:fill="FFFFFF"/>
        </w:rPr>
        <w:t xml:space="preserve">P. </w:t>
      </w:r>
      <w:r w:rsidR="00B91436" w:rsidRPr="00804B14">
        <w:rPr>
          <w:rFonts w:ascii="Times New Roman" w:hAnsi="Times New Roman" w:cs="Times New Roman"/>
          <w:color w:val="222222"/>
          <w:sz w:val="16"/>
          <w:szCs w:val="16"/>
          <w:shd w:val="clear" w:color="auto" w:fill="FFFFFF"/>
        </w:rPr>
        <w:t xml:space="preserve">Yang.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Pestgpt: Leveraging large language models and iot for timely and customized recommendation generation in sustainable pest management</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IEEE Internet of Things Magazine</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8</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1,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26-33</w:t>
      </w:r>
      <w:r w:rsidRPr="00804B14">
        <w:rPr>
          <w:rFonts w:ascii="Times New Roman" w:hAnsi="Times New Roman" w:cs="Times New Roman"/>
          <w:color w:val="222222"/>
          <w:sz w:val="16"/>
          <w:szCs w:val="16"/>
          <w:shd w:val="clear" w:color="auto" w:fill="FFFFFF"/>
        </w:rPr>
        <w:t>, 2024</w:t>
      </w:r>
      <w:r w:rsidR="00B91436" w:rsidRPr="00804B14">
        <w:rPr>
          <w:rFonts w:ascii="Times New Roman" w:hAnsi="Times New Roman" w:cs="Times New Roman"/>
          <w:color w:val="222222"/>
          <w:sz w:val="16"/>
          <w:szCs w:val="16"/>
          <w:shd w:val="clear" w:color="auto" w:fill="FFFFFF"/>
        </w:rPr>
        <w:t>.</w:t>
      </w:r>
    </w:p>
    <w:p w14:paraId="6632B89E" w14:textId="08D8355B"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D. K. Saha, M. R. </w:t>
      </w:r>
      <w:r w:rsidR="00B91436" w:rsidRPr="00804B14">
        <w:rPr>
          <w:rFonts w:ascii="Times New Roman" w:hAnsi="Times New Roman" w:cs="Times New Roman"/>
          <w:color w:val="222222"/>
          <w:sz w:val="16"/>
          <w:szCs w:val="16"/>
          <w:shd w:val="clear" w:color="auto" w:fill="FFFFFF"/>
        </w:rPr>
        <w:t xml:space="preserve">Ahmed, </w:t>
      </w:r>
      <w:r w:rsidRPr="00804B14">
        <w:rPr>
          <w:rFonts w:ascii="Times New Roman" w:hAnsi="Times New Roman" w:cs="Times New Roman"/>
          <w:color w:val="222222"/>
          <w:sz w:val="16"/>
          <w:szCs w:val="16"/>
          <w:shd w:val="clear" w:color="auto" w:fill="FFFFFF"/>
        </w:rPr>
        <w:t xml:space="preserve">T. D. </w:t>
      </w:r>
      <w:r w:rsidR="00B91436" w:rsidRPr="00804B14">
        <w:rPr>
          <w:rFonts w:ascii="Times New Roman" w:hAnsi="Times New Roman" w:cs="Times New Roman"/>
          <w:color w:val="222222"/>
          <w:sz w:val="16"/>
          <w:szCs w:val="16"/>
          <w:shd w:val="clear" w:color="auto" w:fill="FFFFFF"/>
        </w:rPr>
        <w:t xml:space="preserve">Nath, </w:t>
      </w:r>
      <w:r w:rsidRPr="00804B14">
        <w:rPr>
          <w:rFonts w:ascii="Times New Roman" w:hAnsi="Times New Roman" w:cs="Times New Roman"/>
          <w:color w:val="222222"/>
          <w:sz w:val="16"/>
          <w:szCs w:val="16"/>
          <w:shd w:val="clear" w:color="auto" w:fill="FFFFFF"/>
        </w:rPr>
        <w:t xml:space="preserve">R. I. </w:t>
      </w:r>
      <w:r w:rsidR="00B91436" w:rsidRPr="00804B14">
        <w:rPr>
          <w:rFonts w:ascii="Times New Roman" w:hAnsi="Times New Roman" w:cs="Times New Roman"/>
          <w:color w:val="222222"/>
          <w:sz w:val="16"/>
          <w:szCs w:val="16"/>
          <w:shd w:val="clear" w:color="auto" w:fill="FFFFFF"/>
        </w:rPr>
        <w:t xml:space="preserve">Boby, </w:t>
      </w:r>
      <w:r w:rsidRPr="00804B14">
        <w:rPr>
          <w:rFonts w:ascii="Times New Roman" w:hAnsi="Times New Roman" w:cs="Times New Roman"/>
          <w:color w:val="222222"/>
          <w:sz w:val="16"/>
          <w:szCs w:val="16"/>
          <w:shd w:val="clear" w:color="auto" w:fill="FFFFFF"/>
        </w:rPr>
        <w:t xml:space="preserve">M. J. </w:t>
      </w:r>
      <w:r w:rsidR="00B91436" w:rsidRPr="00804B14">
        <w:rPr>
          <w:rFonts w:ascii="Times New Roman" w:hAnsi="Times New Roman" w:cs="Times New Roman"/>
          <w:color w:val="222222"/>
          <w:sz w:val="16"/>
          <w:szCs w:val="16"/>
          <w:shd w:val="clear" w:color="auto" w:fill="FFFFFF"/>
        </w:rPr>
        <w:t xml:space="preserve">Hossen &amp; </w:t>
      </w:r>
      <w:r w:rsidRPr="00804B14">
        <w:rPr>
          <w:rFonts w:ascii="Times New Roman" w:hAnsi="Times New Roman" w:cs="Times New Roman"/>
          <w:color w:val="222222"/>
          <w:sz w:val="16"/>
          <w:szCs w:val="16"/>
          <w:shd w:val="clear" w:color="auto" w:fill="FFFFFF"/>
        </w:rPr>
        <w:t xml:space="preserve">M. F. </w:t>
      </w:r>
      <w:r w:rsidR="00B91436" w:rsidRPr="00804B14">
        <w:rPr>
          <w:rFonts w:ascii="Times New Roman" w:hAnsi="Times New Roman" w:cs="Times New Roman"/>
          <w:color w:val="222222"/>
          <w:sz w:val="16"/>
          <w:szCs w:val="16"/>
          <w:shd w:val="clear" w:color="auto" w:fill="FFFFFF"/>
        </w:rPr>
        <w:t xml:space="preserve">Mridha.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Fusing explainable deep learning ensembles and LLM recommendations for real-time plant leaf disease diagnosis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Intelligent Systems with Applications</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200596</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265DCCE2" w14:textId="761FCEE0"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F. O. </w:t>
      </w:r>
      <w:r w:rsidR="00B91436" w:rsidRPr="00804B14">
        <w:rPr>
          <w:rFonts w:ascii="Times New Roman" w:hAnsi="Times New Roman" w:cs="Times New Roman"/>
          <w:color w:val="222222"/>
          <w:sz w:val="16"/>
          <w:szCs w:val="16"/>
          <w:shd w:val="clear" w:color="auto" w:fill="FFFFFF"/>
        </w:rPr>
        <w:t xml:space="preserve">Ozkok.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Deep Learning-Based Crop Recommendation Using Soil and Environmental Parameters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The Eurasia Proceedings of Science, Technology, Engineering and Mathematics</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38</w:t>
      </w:r>
      <w:r w:rsidR="00B91436" w:rsidRPr="00804B14">
        <w:rPr>
          <w:rFonts w:ascii="Times New Roman" w:hAnsi="Times New Roman" w:cs="Times New Roman"/>
          <w:color w:val="222222"/>
          <w:sz w:val="16"/>
          <w:szCs w:val="16"/>
          <w:shd w:val="clear" w:color="auto" w:fill="FFFFFF"/>
        </w:rPr>
        <w:t xml:space="preserve">,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861-870</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021D82F1" w14:textId="6ADB9FD0"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F. S. </w:t>
      </w:r>
      <w:r w:rsidR="00B91436" w:rsidRPr="00804B14">
        <w:rPr>
          <w:rFonts w:ascii="Times New Roman" w:hAnsi="Times New Roman" w:cs="Times New Roman"/>
          <w:color w:val="222222"/>
          <w:sz w:val="16"/>
          <w:szCs w:val="16"/>
          <w:shd w:val="clear" w:color="auto" w:fill="FFFFFF"/>
        </w:rPr>
        <w:t xml:space="preserve">Prity, </w:t>
      </w:r>
      <w:r w:rsidRPr="00804B14">
        <w:rPr>
          <w:rFonts w:ascii="Times New Roman" w:hAnsi="Times New Roman" w:cs="Times New Roman"/>
          <w:color w:val="222222"/>
          <w:sz w:val="16"/>
          <w:szCs w:val="16"/>
          <w:shd w:val="clear" w:color="auto" w:fill="FFFFFF"/>
        </w:rPr>
        <w:t xml:space="preserve">M. M. Hasan, S. H. </w:t>
      </w:r>
      <w:r w:rsidR="00B91436" w:rsidRPr="00804B14">
        <w:rPr>
          <w:rFonts w:ascii="Times New Roman" w:hAnsi="Times New Roman" w:cs="Times New Roman"/>
          <w:color w:val="222222"/>
          <w:sz w:val="16"/>
          <w:szCs w:val="16"/>
          <w:shd w:val="clear" w:color="auto" w:fill="FFFFFF"/>
        </w:rPr>
        <w:t xml:space="preserve">Saif, </w:t>
      </w:r>
      <w:r w:rsidRPr="00804B14">
        <w:rPr>
          <w:rFonts w:ascii="Times New Roman" w:hAnsi="Times New Roman" w:cs="Times New Roman"/>
          <w:color w:val="222222"/>
          <w:sz w:val="16"/>
          <w:szCs w:val="16"/>
          <w:shd w:val="clear" w:color="auto" w:fill="FFFFFF"/>
        </w:rPr>
        <w:t xml:space="preserve">M. M. </w:t>
      </w:r>
      <w:r w:rsidR="00B91436" w:rsidRPr="00804B14">
        <w:rPr>
          <w:rFonts w:ascii="Times New Roman" w:hAnsi="Times New Roman" w:cs="Times New Roman"/>
          <w:color w:val="222222"/>
          <w:sz w:val="16"/>
          <w:szCs w:val="16"/>
          <w:shd w:val="clear" w:color="auto" w:fill="FFFFFF"/>
        </w:rPr>
        <w:t xml:space="preserve">Hossain, </w:t>
      </w:r>
      <w:r w:rsidRPr="00804B14">
        <w:rPr>
          <w:rFonts w:ascii="Times New Roman" w:hAnsi="Times New Roman" w:cs="Times New Roman"/>
          <w:color w:val="222222"/>
          <w:sz w:val="16"/>
          <w:szCs w:val="16"/>
          <w:shd w:val="clear" w:color="auto" w:fill="FFFFFF"/>
        </w:rPr>
        <w:t xml:space="preserve">S. H. Bhuiyan, M. A. </w:t>
      </w:r>
      <w:r w:rsidR="00B91436" w:rsidRPr="00804B14">
        <w:rPr>
          <w:rFonts w:ascii="Times New Roman" w:hAnsi="Times New Roman" w:cs="Times New Roman"/>
          <w:color w:val="222222"/>
          <w:sz w:val="16"/>
          <w:szCs w:val="16"/>
          <w:shd w:val="clear" w:color="auto" w:fill="FFFFFF"/>
        </w:rPr>
        <w:t xml:space="preserve">Islam &amp; </w:t>
      </w:r>
      <w:r w:rsidRPr="00804B14">
        <w:rPr>
          <w:rFonts w:ascii="Times New Roman" w:hAnsi="Times New Roman" w:cs="Times New Roman"/>
          <w:color w:val="222222"/>
          <w:sz w:val="16"/>
          <w:szCs w:val="16"/>
          <w:shd w:val="clear" w:color="auto" w:fill="FFFFFF"/>
        </w:rPr>
        <w:t xml:space="preserve">M. T. H. </w:t>
      </w:r>
      <w:r w:rsidR="00B91436" w:rsidRPr="00804B14">
        <w:rPr>
          <w:rFonts w:ascii="Times New Roman" w:hAnsi="Times New Roman" w:cs="Times New Roman"/>
          <w:color w:val="222222"/>
          <w:sz w:val="16"/>
          <w:szCs w:val="16"/>
          <w:shd w:val="clear" w:color="auto" w:fill="FFFFFF"/>
        </w:rPr>
        <w:t>Lavlu.</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xml:space="preserve"> Enhancing agricultural productivity: a machine learning a</w:t>
      </w:r>
      <w:r w:rsidR="00804B14" w:rsidRPr="00804B14">
        <w:rPr>
          <w:rFonts w:ascii="Times New Roman" w:hAnsi="Times New Roman" w:cs="Times New Roman"/>
          <w:color w:val="222222"/>
          <w:sz w:val="16"/>
          <w:szCs w:val="16"/>
          <w:shd w:val="clear" w:color="auto" w:fill="FFFFFF"/>
        </w:rPr>
        <w:t>pproach to crop recommendations,”</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Human-Centric Intelligent Systems</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4</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4,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497-510</w:t>
      </w:r>
      <w:r w:rsidRPr="00804B14">
        <w:rPr>
          <w:rFonts w:ascii="Times New Roman" w:hAnsi="Times New Roman" w:cs="Times New Roman"/>
          <w:color w:val="222222"/>
          <w:sz w:val="16"/>
          <w:szCs w:val="16"/>
          <w:shd w:val="clear" w:color="auto" w:fill="FFFFFF"/>
        </w:rPr>
        <w:t>, 2024</w:t>
      </w:r>
      <w:r w:rsidR="00B91436" w:rsidRPr="00804B14">
        <w:rPr>
          <w:rFonts w:ascii="Times New Roman" w:hAnsi="Times New Roman" w:cs="Times New Roman"/>
          <w:color w:val="222222"/>
          <w:sz w:val="16"/>
          <w:szCs w:val="16"/>
          <w:shd w:val="clear" w:color="auto" w:fill="FFFFFF"/>
        </w:rPr>
        <w:t>.</w:t>
      </w:r>
    </w:p>
    <w:p w14:paraId="30CE1736" w14:textId="731E20DC"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L. </w:t>
      </w:r>
      <w:r w:rsidR="00B91436" w:rsidRPr="00804B14">
        <w:rPr>
          <w:rFonts w:ascii="Times New Roman" w:hAnsi="Times New Roman" w:cs="Times New Roman"/>
          <w:color w:val="222222"/>
          <w:sz w:val="16"/>
          <w:szCs w:val="16"/>
          <w:shd w:val="clear" w:color="auto" w:fill="FFFFFF"/>
        </w:rPr>
        <w:t xml:space="preserve">Goel, </w:t>
      </w:r>
      <w:r w:rsidRPr="00804B14">
        <w:rPr>
          <w:rFonts w:ascii="Times New Roman" w:hAnsi="Times New Roman" w:cs="Times New Roman"/>
          <w:color w:val="222222"/>
          <w:sz w:val="16"/>
          <w:szCs w:val="16"/>
          <w:shd w:val="clear" w:color="auto" w:fill="FFFFFF"/>
        </w:rPr>
        <w:t xml:space="preserve">N. Kumar, S. Jain </w:t>
      </w:r>
      <w:r w:rsidR="00B91436" w:rsidRPr="00804B14">
        <w:rPr>
          <w:rFonts w:ascii="Times New Roman" w:hAnsi="Times New Roman" w:cs="Times New Roman"/>
          <w:color w:val="222222"/>
          <w:sz w:val="16"/>
          <w:szCs w:val="16"/>
          <w:shd w:val="clear" w:color="auto" w:fill="FFFFFF"/>
        </w:rPr>
        <w:t xml:space="preserve">&amp; </w:t>
      </w:r>
      <w:r w:rsidRPr="00804B14">
        <w:rPr>
          <w:rFonts w:ascii="Times New Roman" w:hAnsi="Times New Roman" w:cs="Times New Roman"/>
          <w:color w:val="222222"/>
          <w:sz w:val="16"/>
          <w:szCs w:val="16"/>
          <w:shd w:val="clear" w:color="auto" w:fill="FFFFFF"/>
        </w:rPr>
        <w:t xml:space="preserve">Y. </w:t>
      </w:r>
      <w:r w:rsidR="00B91436" w:rsidRPr="00804B14">
        <w:rPr>
          <w:rFonts w:ascii="Times New Roman" w:hAnsi="Times New Roman" w:cs="Times New Roman"/>
          <w:color w:val="222222"/>
          <w:sz w:val="16"/>
          <w:szCs w:val="16"/>
          <w:shd w:val="clear" w:color="auto" w:fill="FFFFFF"/>
        </w:rPr>
        <w:t xml:space="preserve">Agrawal.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Improving precision agriculture using integrated bio-inspired optimization models for crop recommendation in Rajasthan, India</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Scientific Reports</w:t>
      </w:r>
      <w:r w:rsidR="00B91436" w:rsidRPr="00804B14">
        <w:rPr>
          <w:rFonts w:ascii="Times New Roman" w:hAnsi="Times New Roman" w:cs="Times New Roman"/>
          <w:color w:val="222222"/>
          <w:sz w:val="16"/>
          <w:szCs w:val="16"/>
          <w:shd w:val="clear" w:color="auto" w:fill="FFFFFF"/>
        </w:rPr>
        <w:t>.</w:t>
      </w:r>
      <w:r w:rsidRPr="00804B14">
        <w:rPr>
          <w:rFonts w:ascii="Times New Roman" w:hAnsi="Times New Roman" w:cs="Times New Roman"/>
          <w:color w:val="222222"/>
          <w:sz w:val="16"/>
          <w:szCs w:val="16"/>
          <w:shd w:val="clear" w:color="auto" w:fill="FFFFFF"/>
        </w:rPr>
        <w:t xml:space="preserve"> 2026.</w:t>
      </w:r>
    </w:p>
    <w:p w14:paraId="36C11E31" w14:textId="19FD86B2"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Y. </w:t>
      </w:r>
      <w:r w:rsidR="00B91436" w:rsidRPr="00804B14">
        <w:rPr>
          <w:rFonts w:ascii="Times New Roman" w:hAnsi="Times New Roman" w:cs="Times New Roman"/>
          <w:color w:val="222222"/>
          <w:sz w:val="16"/>
          <w:szCs w:val="16"/>
          <w:shd w:val="clear" w:color="auto" w:fill="FFFFFF"/>
        </w:rPr>
        <w:t xml:space="preserve">Yuliyanto, </w:t>
      </w:r>
      <w:r w:rsidRPr="00804B14">
        <w:rPr>
          <w:rFonts w:ascii="Times New Roman" w:hAnsi="Times New Roman" w:cs="Times New Roman"/>
          <w:color w:val="222222"/>
          <w:sz w:val="16"/>
          <w:szCs w:val="16"/>
          <w:shd w:val="clear" w:color="auto" w:fill="FFFFFF"/>
        </w:rPr>
        <w:t xml:space="preserve">S. </w:t>
      </w:r>
      <w:r w:rsidR="00B91436" w:rsidRPr="00804B14">
        <w:rPr>
          <w:rFonts w:ascii="Times New Roman" w:hAnsi="Times New Roman" w:cs="Times New Roman"/>
          <w:color w:val="222222"/>
          <w:sz w:val="16"/>
          <w:szCs w:val="16"/>
          <w:shd w:val="clear" w:color="auto" w:fill="FFFFFF"/>
        </w:rPr>
        <w:t xml:space="preserve">Sahibu, </w:t>
      </w:r>
      <w:r w:rsidRPr="00804B14">
        <w:rPr>
          <w:rFonts w:ascii="Times New Roman" w:hAnsi="Times New Roman" w:cs="Times New Roman"/>
          <w:color w:val="222222"/>
          <w:sz w:val="16"/>
          <w:szCs w:val="16"/>
          <w:shd w:val="clear" w:color="auto" w:fill="FFFFFF"/>
        </w:rPr>
        <w:t xml:space="preserve">T. </w:t>
      </w:r>
      <w:r w:rsidR="00B91436" w:rsidRPr="00804B14">
        <w:rPr>
          <w:rFonts w:ascii="Times New Roman" w:hAnsi="Times New Roman" w:cs="Times New Roman"/>
          <w:color w:val="222222"/>
          <w:sz w:val="16"/>
          <w:szCs w:val="16"/>
          <w:shd w:val="clear" w:color="auto" w:fill="FFFFFF"/>
        </w:rPr>
        <w:t xml:space="preserve">Imran, </w:t>
      </w:r>
      <w:r w:rsidRPr="00804B14">
        <w:rPr>
          <w:rFonts w:ascii="Times New Roman" w:hAnsi="Times New Roman" w:cs="Times New Roman"/>
          <w:color w:val="222222"/>
          <w:sz w:val="16"/>
          <w:szCs w:val="16"/>
          <w:shd w:val="clear" w:color="auto" w:fill="FFFFFF"/>
        </w:rPr>
        <w:t xml:space="preserve">A. O. </w:t>
      </w:r>
      <w:r w:rsidR="00B91436" w:rsidRPr="00804B14">
        <w:rPr>
          <w:rFonts w:ascii="Times New Roman" w:hAnsi="Times New Roman" w:cs="Times New Roman"/>
          <w:color w:val="222222"/>
          <w:sz w:val="16"/>
          <w:szCs w:val="16"/>
          <w:shd w:val="clear" w:color="auto" w:fill="FFFFFF"/>
        </w:rPr>
        <w:t xml:space="preserve">Arisha &amp; </w:t>
      </w:r>
      <w:r w:rsidRPr="00804B14">
        <w:rPr>
          <w:rFonts w:ascii="Times New Roman" w:hAnsi="Times New Roman" w:cs="Times New Roman"/>
          <w:color w:val="222222"/>
          <w:sz w:val="16"/>
          <w:szCs w:val="16"/>
          <w:shd w:val="clear" w:color="auto" w:fill="FFFFFF"/>
        </w:rPr>
        <w:t xml:space="preserve">M. </w:t>
      </w:r>
      <w:r w:rsidR="00B91436" w:rsidRPr="00804B14">
        <w:rPr>
          <w:rFonts w:ascii="Times New Roman" w:hAnsi="Times New Roman" w:cs="Times New Roman"/>
          <w:color w:val="222222"/>
          <w:sz w:val="16"/>
          <w:szCs w:val="16"/>
          <w:shd w:val="clear" w:color="auto" w:fill="FFFFFF"/>
        </w:rPr>
        <w:t xml:space="preserve">Munawirah.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Crop recommendation based on soil and weather conditions using the K-Nearest Neighbors algorithm</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Journal of System and Computer Engineering</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6</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3,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211-219</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28619D0A" w14:textId="7E4DA74A" w:rsidR="00B91436"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A. </w:t>
      </w:r>
      <w:r w:rsidR="00B91436" w:rsidRPr="00804B14">
        <w:rPr>
          <w:rFonts w:ascii="Times New Roman" w:hAnsi="Times New Roman" w:cs="Times New Roman"/>
          <w:color w:val="222222"/>
          <w:sz w:val="16"/>
          <w:szCs w:val="16"/>
          <w:shd w:val="clear" w:color="auto" w:fill="FFFFFF"/>
        </w:rPr>
        <w:t xml:space="preserve">Kannan, </w:t>
      </w:r>
      <w:r w:rsidRPr="00804B14">
        <w:rPr>
          <w:rFonts w:ascii="Times New Roman" w:hAnsi="Times New Roman" w:cs="Times New Roman"/>
          <w:color w:val="222222"/>
          <w:sz w:val="16"/>
          <w:szCs w:val="16"/>
          <w:shd w:val="clear" w:color="auto" w:fill="FFFFFF"/>
        </w:rPr>
        <w:t xml:space="preserve">A. E. Tony, A. </w:t>
      </w:r>
      <w:r w:rsidR="00B91436" w:rsidRPr="00804B14">
        <w:rPr>
          <w:rFonts w:ascii="Times New Roman" w:hAnsi="Times New Roman" w:cs="Times New Roman"/>
          <w:color w:val="222222"/>
          <w:sz w:val="16"/>
          <w:szCs w:val="16"/>
          <w:shd w:val="clear" w:color="auto" w:fill="FFFFFF"/>
        </w:rPr>
        <w:t xml:space="preserve">Vinoj, </w:t>
      </w:r>
      <w:r w:rsidRPr="00804B14">
        <w:rPr>
          <w:rFonts w:ascii="Times New Roman" w:hAnsi="Times New Roman" w:cs="Times New Roman"/>
          <w:color w:val="222222"/>
          <w:sz w:val="16"/>
          <w:szCs w:val="16"/>
          <w:shd w:val="clear" w:color="auto" w:fill="FFFFFF"/>
        </w:rPr>
        <w:t>S. Faimon, B. Moozhippurath</w:t>
      </w:r>
      <w:r w:rsidR="00B91436" w:rsidRPr="00804B14">
        <w:rPr>
          <w:rFonts w:ascii="Times New Roman" w:hAnsi="Times New Roman" w:cs="Times New Roman"/>
          <w:color w:val="222222"/>
          <w:sz w:val="16"/>
          <w:szCs w:val="16"/>
          <w:shd w:val="clear" w:color="auto" w:fill="FFFFFF"/>
        </w:rPr>
        <w:t xml:space="preserve"> &amp; </w:t>
      </w:r>
      <w:r w:rsidRPr="00804B14">
        <w:rPr>
          <w:rFonts w:ascii="Times New Roman" w:hAnsi="Times New Roman" w:cs="Times New Roman"/>
          <w:color w:val="222222"/>
          <w:sz w:val="16"/>
          <w:szCs w:val="16"/>
          <w:shd w:val="clear" w:color="auto" w:fill="FFFFFF"/>
        </w:rPr>
        <w:t xml:space="preserve">A. K. </w:t>
      </w:r>
      <w:r w:rsidR="00B91436" w:rsidRPr="00804B14">
        <w:rPr>
          <w:rFonts w:ascii="Times New Roman" w:hAnsi="Times New Roman" w:cs="Times New Roman"/>
          <w:color w:val="222222"/>
          <w:sz w:val="16"/>
          <w:szCs w:val="16"/>
          <w:shd w:val="clear" w:color="auto" w:fill="FFFFFF"/>
        </w:rPr>
        <w:t xml:space="preserve">Mohandas.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IoT Based Real Time Crop Recommendation System Using Random Forest Classifier</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xml:space="preserve"> In </w:t>
      </w:r>
      <w:r w:rsidR="00B91436" w:rsidRPr="00804B14">
        <w:rPr>
          <w:rFonts w:ascii="Times New Roman" w:hAnsi="Times New Roman" w:cs="Times New Roman"/>
          <w:iCs/>
          <w:color w:val="222222"/>
          <w:sz w:val="16"/>
          <w:szCs w:val="16"/>
          <w:shd w:val="clear" w:color="auto" w:fill="FFFFFF"/>
        </w:rPr>
        <w:t>2025 International Conference on Networks &amp; Advances in Computational Technologies (NetACT)</w:t>
      </w:r>
      <w:r w:rsidR="00B91436" w:rsidRPr="00804B14">
        <w:rPr>
          <w:rFonts w:ascii="Times New Roman" w:hAnsi="Times New Roman" w:cs="Times New Roman"/>
          <w:color w:val="222222"/>
          <w:sz w:val="16"/>
          <w:szCs w:val="16"/>
          <w:shd w:val="clear" w:color="auto" w:fill="FFFFFF"/>
        </w:rPr>
        <w:t> (pp. 1-6)</w:t>
      </w:r>
      <w:r w:rsidRPr="00804B14">
        <w:rPr>
          <w:rFonts w:ascii="Times New Roman" w:hAnsi="Times New Roman" w:cs="Times New Roman"/>
          <w:color w:val="222222"/>
          <w:sz w:val="16"/>
          <w:szCs w:val="16"/>
          <w:shd w:val="clear" w:color="auto" w:fill="FFFFFF"/>
        </w:rPr>
        <w:t xml:space="preserve"> 2025</w:t>
      </w:r>
      <w:r w:rsidR="00B91436" w:rsidRPr="00804B14">
        <w:rPr>
          <w:rFonts w:ascii="Times New Roman" w:hAnsi="Times New Roman" w:cs="Times New Roman"/>
          <w:color w:val="222222"/>
          <w:sz w:val="16"/>
          <w:szCs w:val="16"/>
          <w:shd w:val="clear" w:color="auto" w:fill="FFFFFF"/>
        </w:rPr>
        <w:t>. IEEE.</w:t>
      </w:r>
    </w:p>
    <w:p w14:paraId="144435EB" w14:textId="04DA3718" w:rsidR="0002419E"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A. Abdullah, M. Iwan </w:t>
      </w:r>
      <w:r w:rsidR="00B91436" w:rsidRPr="00804B14">
        <w:rPr>
          <w:rFonts w:ascii="Times New Roman" w:hAnsi="Times New Roman" w:cs="Times New Roman"/>
          <w:color w:val="222222"/>
          <w:sz w:val="16"/>
          <w:szCs w:val="16"/>
          <w:shd w:val="clear" w:color="auto" w:fill="FFFFFF"/>
        </w:rPr>
        <w:t xml:space="preserve">&amp; </w:t>
      </w:r>
      <w:r w:rsidRPr="00804B14">
        <w:rPr>
          <w:rFonts w:ascii="Times New Roman" w:hAnsi="Times New Roman" w:cs="Times New Roman"/>
          <w:color w:val="222222"/>
          <w:sz w:val="16"/>
          <w:szCs w:val="16"/>
          <w:shd w:val="clear" w:color="auto" w:fill="FFFFFF"/>
        </w:rPr>
        <w:t xml:space="preserve">S. R. </w:t>
      </w:r>
      <w:r w:rsidR="00B91436" w:rsidRPr="00804B14">
        <w:rPr>
          <w:rFonts w:ascii="Times New Roman" w:hAnsi="Times New Roman" w:cs="Times New Roman"/>
          <w:color w:val="222222"/>
          <w:sz w:val="16"/>
          <w:szCs w:val="16"/>
          <w:shd w:val="clear" w:color="auto" w:fill="FFFFFF"/>
        </w:rPr>
        <w:t xml:space="preserve">Dani. </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APPLYING TREE BASED MODEL FOR CROP RECOMMENDATION SYSTEM BASED ON SOIL PARAMETERS AND WEATHER CONDITIONS</w:t>
      </w:r>
      <w:r w:rsidR="00804B14" w:rsidRPr="00804B14">
        <w:rPr>
          <w:rFonts w:ascii="Times New Roman" w:hAnsi="Times New Roman" w:cs="Times New Roman"/>
          <w:color w:val="222222"/>
          <w:sz w:val="16"/>
          <w:szCs w:val="16"/>
          <w:shd w:val="clear" w:color="auto" w:fill="FFFFFF"/>
        </w:rPr>
        <w:t>,”</w:t>
      </w:r>
      <w:r w:rsidR="00B91436" w:rsidRPr="00804B14">
        <w:rPr>
          <w:rFonts w:ascii="Times New Roman" w:hAnsi="Times New Roman" w:cs="Times New Roman"/>
          <w:color w:val="222222"/>
          <w:sz w:val="16"/>
          <w:szCs w:val="16"/>
          <w:shd w:val="clear" w:color="auto" w:fill="FFFFFF"/>
        </w:rPr>
        <w:t> </w:t>
      </w:r>
      <w:r w:rsidR="00B91436" w:rsidRPr="00804B14">
        <w:rPr>
          <w:rFonts w:ascii="Times New Roman" w:hAnsi="Times New Roman" w:cs="Times New Roman"/>
          <w:iCs/>
          <w:color w:val="222222"/>
          <w:sz w:val="16"/>
          <w:szCs w:val="16"/>
          <w:shd w:val="clear" w:color="auto" w:fill="FFFFFF"/>
        </w:rPr>
        <w:t>JITK (Jurnal Ilmu Pengetahuan dan Teknologi Komputer)</w:t>
      </w:r>
      <w:r w:rsidR="00B91436"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B91436" w:rsidRPr="00804B14">
        <w:rPr>
          <w:rFonts w:ascii="Times New Roman" w:hAnsi="Times New Roman" w:cs="Times New Roman"/>
          <w:iCs/>
          <w:color w:val="222222"/>
          <w:sz w:val="16"/>
          <w:szCs w:val="16"/>
          <w:shd w:val="clear" w:color="auto" w:fill="FFFFFF"/>
        </w:rPr>
        <w:t>11</w:t>
      </w:r>
      <w:r w:rsidR="00804B14" w:rsidRPr="00804B14">
        <w:rPr>
          <w:rFonts w:ascii="Times New Roman" w:hAnsi="Times New Roman" w:cs="Times New Roman"/>
          <w:color w:val="222222"/>
          <w:sz w:val="16"/>
          <w:szCs w:val="16"/>
          <w:shd w:val="clear" w:color="auto" w:fill="FFFFFF"/>
        </w:rPr>
        <w:t>, No.</w:t>
      </w:r>
      <w:r w:rsidR="00B91436" w:rsidRPr="00804B14">
        <w:rPr>
          <w:rFonts w:ascii="Times New Roman" w:hAnsi="Times New Roman" w:cs="Times New Roman"/>
          <w:color w:val="222222"/>
          <w:sz w:val="16"/>
          <w:szCs w:val="16"/>
          <w:shd w:val="clear" w:color="auto" w:fill="FFFFFF"/>
        </w:rPr>
        <w:t xml:space="preserve">1, </w:t>
      </w:r>
      <w:r w:rsidR="00804B14" w:rsidRPr="00804B14">
        <w:rPr>
          <w:rFonts w:ascii="Times New Roman" w:hAnsi="Times New Roman" w:cs="Times New Roman"/>
          <w:color w:val="222222"/>
          <w:sz w:val="16"/>
          <w:szCs w:val="16"/>
          <w:shd w:val="clear" w:color="auto" w:fill="FFFFFF"/>
        </w:rPr>
        <w:t>pp.</w:t>
      </w:r>
      <w:r w:rsidR="00B91436" w:rsidRPr="00804B14">
        <w:rPr>
          <w:rFonts w:ascii="Times New Roman" w:hAnsi="Times New Roman" w:cs="Times New Roman"/>
          <w:color w:val="222222"/>
          <w:sz w:val="16"/>
          <w:szCs w:val="16"/>
          <w:shd w:val="clear" w:color="auto" w:fill="FFFFFF"/>
        </w:rPr>
        <w:t>228-235</w:t>
      </w:r>
      <w:r w:rsidRPr="00804B14">
        <w:rPr>
          <w:rFonts w:ascii="Times New Roman" w:hAnsi="Times New Roman" w:cs="Times New Roman"/>
          <w:color w:val="222222"/>
          <w:sz w:val="16"/>
          <w:szCs w:val="16"/>
          <w:shd w:val="clear" w:color="auto" w:fill="FFFFFF"/>
        </w:rPr>
        <w:t>, 2025</w:t>
      </w:r>
      <w:r w:rsidR="00B91436" w:rsidRPr="00804B14">
        <w:rPr>
          <w:rFonts w:ascii="Times New Roman" w:hAnsi="Times New Roman" w:cs="Times New Roman"/>
          <w:color w:val="222222"/>
          <w:sz w:val="16"/>
          <w:szCs w:val="16"/>
          <w:shd w:val="clear" w:color="auto" w:fill="FFFFFF"/>
        </w:rPr>
        <w:t>.</w:t>
      </w:r>
    </w:p>
    <w:p w14:paraId="2DA945E9" w14:textId="6ADC4633" w:rsidR="0002419E"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S. M. </w:t>
      </w:r>
      <w:r w:rsidR="0002419E" w:rsidRPr="00804B14">
        <w:rPr>
          <w:rFonts w:ascii="Times New Roman" w:hAnsi="Times New Roman" w:cs="Times New Roman"/>
          <w:color w:val="222222"/>
          <w:sz w:val="16"/>
          <w:szCs w:val="16"/>
          <w:shd w:val="clear" w:color="auto" w:fill="FFFFFF"/>
        </w:rPr>
        <w:t xml:space="preserve">Venkateswara &amp; </w:t>
      </w:r>
      <w:r w:rsidRPr="00804B14">
        <w:rPr>
          <w:rFonts w:ascii="Times New Roman" w:hAnsi="Times New Roman" w:cs="Times New Roman"/>
          <w:color w:val="222222"/>
          <w:sz w:val="16"/>
          <w:szCs w:val="16"/>
          <w:shd w:val="clear" w:color="auto" w:fill="FFFFFF"/>
        </w:rPr>
        <w:t xml:space="preserve">J. </w:t>
      </w:r>
      <w:r w:rsidR="0002419E" w:rsidRPr="00804B14">
        <w:rPr>
          <w:rFonts w:ascii="Times New Roman" w:hAnsi="Times New Roman" w:cs="Times New Roman"/>
          <w:color w:val="222222"/>
          <w:sz w:val="16"/>
          <w:szCs w:val="16"/>
          <w:shd w:val="clear" w:color="auto" w:fill="FFFFFF"/>
        </w:rPr>
        <w:t xml:space="preserve">Padmanaban. </w:t>
      </w:r>
      <w:r w:rsidR="00804B14" w:rsidRPr="00804B14">
        <w:rPr>
          <w:rFonts w:ascii="Times New Roman" w:hAnsi="Times New Roman" w:cs="Times New Roman"/>
          <w:color w:val="222222"/>
          <w:sz w:val="16"/>
          <w:szCs w:val="16"/>
          <w:shd w:val="clear" w:color="auto" w:fill="FFFFFF"/>
        </w:rPr>
        <w:t>“</w:t>
      </w:r>
      <w:r w:rsidR="0002419E" w:rsidRPr="00804B14">
        <w:rPr>
          <w:rFonts w:ascii="Times New Roman" w:hAnsi="Times New Roman" w:cs="Times New Roman"/>
          <w:color w:val="222222"/>
          <w:sz w:val="16"/>
          <w:szCs w:val="16"/>
          <w:shd w:val="clear" w:color="auto" w:fill="FFFFFF"/>
        </w:rPr>
        <w:t>Interpretable deep learning models for independent fertilizer and crop recommendation</w:t>
      </w:r>
      <w:r w:rsidR="00804B14" w:rsidRPr="00804B14">
        <w:rPr>
          <w:rFonts w:ascii="Times New Roman" w:hAnsi="Times New Roman" w:cs="Times New Roman"/>
          <w:color w:val="222222"/>
          <w:sz w:val="16"/>
          <w:szCs w:val="16"/>
          <w:shd w:val="clear" w:color="auto" w:fill="FFFFFF"/>
        </w:rPr>
        <w:t>,”</w:t>
      </w:r>
      <w:r w:rsidR="0002419E" w:rsidRPr="00804B14">
        <w:rPr>
          <w:rFonts w:ascii="Times New Roman" w:hAnsi="Times New Roman" w:cs="Times New Roman"/>
          <w:color w:val="222222"/>
          <w:sz w:val="16"/>
          <w:szCs w:val="16"/>
          <w:shd w:val="clear" w:color="auto" w:fill="FFFFFF"/>
        </w:rPr>
        <w:t> </w:t>
      </w:r>
      <w:r w:rsidR="0002419E" w:rsidRPr="00804B14">
        <w:rPr>
          <w:rFonts w:ascii="Times New Roman" w:hAnsi="Times New Roman" w:cs="Times New Roman"/>
          <w:iCs/>
          <w:color w:val="222222"/>
          <w:sz w:val="16"/>
          <w:szCs w:val="16"/>
          <w:shd w:val="clear" w:color="auto" w:fill="FFFFFF"/>
        </w:rPr>
        <w:t>Scientific Reports</w:t>
      </w:r>
      <w:r w:rsidR="0002419E"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02419E" w:rsidRPr="00804B14">
        <w:rPr>
          <w:rFonts w:ascii="Times New Roman" w:hAnsi="Times New Roman" w:cs="Times New Roman"/>
          <w:iCs/>
          <w:color w:val="222222"/>
          <w:sz w:val="16"/>
          <w:szCs w:val="16"/>
          <w:shd w:val="clear" w:color="auto" w:fill="FFFFFF"/>
        </w:rPr>
        <w:t>15</w:t>
      </w:r>
      <w:r w:rsidR="00804B14" w:rsidRPr="00804B14">
        <w:rPr>
          <w:rFonts w:ascii="Times New Roman" w:hAnsi="Times New Roman" w:cs="Times New Roman"/>
          <w:color w:val="222222"/>
          <w:sz w:val="16"/>
          <w:szCs w:val="16"/>
          <w:shd w:val="clear" w:color="auto" w:fill="FFFFFF"/>
        </w:rPr>
        <w:t>, No.</w:t>
      </w:r>
      <w:r w:rsidR="0002419E" w:rsidRPr="00804B14">
        <w:rPr>
          <w:rFonts w:ascii="Times New Roman" w:hAnsi="Times New Roman" w:cs="Times New Roman"/>
          <w:color w:val="222222"/>
          <w:sz w:val="16"/>
          <w:szCs w:val="16"/>
          <w:shd w:val="clear" w:color="auto" w:fill="FFFFFF"/>
        </w:rPr>
        <w:t xml:space="preserve">1, </w:t>
      </w:r>
      <w:r w:rsidR="00804B14" w:rsidRPr="00804B14">
        <w:rPr>
          <w:rFonts w:ascii="Times New Roman" w:hAnsi="Times New Roman" w:cs="Times New Roman"/>
          <w:color w:val="222222"/>
          <w:sz w:val="16"/>
          <w:szCs w:val="16"/>
          <w:shd w:val="clear" w:color="auto" w:fill="FFFFFF"/>
        </w:rPr>
        <w:t>pp.</w:t>
      </w:r>
      <w:r w:rsidR="0002419E" w:rsidRPr="00804B14">
        <w:rPr>
          <w:rFonts w:ascii="Times New Roman" w:hAnsi="Times New Roman" w:cs="Times New Roman"/>
          <w:color w:val="222222"/>
          <w:sz w:val="16"/>
          <w:szCs w:val="16"/>
          <w:shd w:val="clear" w:color="auto" w:fill="FFFFFF"/>
        </w:rPr>
        <w:t>41721</w:t>
      </w:r>
      <w:r w:rsidRPr="00804B14">
        <w:rPr>
          <w:rFonts w:ascii="Times New Roman" w:hAnsi="Times New Roman" w:cs="Times New Roman"/>
          <w:color w:val="222222"/>
          <w:sz w:val="16"/>
          <w:szCs w:val="16"/>
          <w:shd w:val="clear" w:color="auto" w:fill="FFFFFF"/>
        </w:rPr>
        <w:t>, 2025</w:t>
      </w:r>
      <w:r w:rsidR="0002419E" w:rsidRPr="00804B14">
        <w:rPr>
          <w:rFonts w:ascii="Times New Roman" w:hAnsi="Times New Roman" w:cs="Times New Roman"/>
          <w:color w:val="222222"/>
          <w:sz w:val="16"/>
          <w:szCs w:val="16"/>
          <w:shd w:val="clear" w:color="auto" w:fill="FFFFFF"/>
        </w:rPr>
        <w:t>.</w:t>
      </w:r>
    </w:p>
    <w:p w14:paraId="0A1522A4" w14:textId="16438FDE" w:rsidR="0002419E"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S. </w:t>
      </w:r>
      <w:r w:rsidR="0002419E" w:rsidRPr="00804B14">
        <w:rPr>
          <w:rFonts w:ascii="Times New Roman" w:hAnsi="Times New Roman" w:cs="Times New Roman"/>
          <w:color w:val="222222"/>
          <w:sz w:val="16"/>
          <w:szCs w:val="16"/>
          <w:shd w:val="clear" w:color="auto" w:fill="FFFFFF"/>
        </w:rPr>
        <w:t xml:space="preserve">Bag, </w:t>
      </w:r>
      <w:r w:rsidRPr="00804B14">
        <w:rPr>
          <w:rFonts w:ascii="Times New Roman" w:hAnsi="Times New Roman" w:cs="Times New Roman"/>
          <w:color w:val="222222"/>
          <w:sz w:val="16"/>
          <w:szCs w:val="16"/>
          <w:shd w:val="clear" w:color="auto" w:fill="FFFFFF"/>
        </w:rPr>
        <w:t xml:space="preserve">N. Padhy </w:t>
      </w:r>
      <w:r w:rsidR="0002419E" w:rsidRPr="00804B14">
        <w:rPr>
          <w:rFonts w:ascii="Times New Roman" w:hAnsi="Times New Roman" w:cs="Times New Roman"/>
          <w:color w:val="222222"/>
          <w:sz w:val="16"/>
          <w:szCs w:val="16"/>
          <w:shd w:val="clear" w:color="auto" w:fill="FFFFFF"/>
        </w:rPr>
        <w:t xml:space="preserve">&amp; </w:t>
      </w:r>
      <w:r w:rsidRPr="00804B14">
        <w:rPr>
          <w:rFonts w:ascii="Times New Roman" w:hAnsi="Times New Roman" w:cs="Times New Roman"/>
          <w:color w:val="222222"/>
          <w:sz w:val="16"/>
          <w:szCs w:val="16"/>
          <w:shd w:val="clear" w:color="auto" w:fill="FFFFFF"/>
        </w:rPr>
        <w:t xml:space="preserve">R. </w:t>
      </w:r>
      <w:r w:rsidR="0002419E" w:rsidRPr="00804B14">
        <w:rPr>
          <w:rFonts w:ascii="Times New Roman" w:hAnsi="Times New Roman" w:cs="Times New Roman"/>
          <w:color w:val="222222"/>
          <w:sz w:val="16"/>
          <w:szCs w:val="16"/>
          <w:shd w:val="clear" w:color="auto" w:fill="FFFFFF"/>
        </w:rPr>
        <w:t xml:space="preserve">Panigrahi. </w:t>
      </w:r>
      <w:r w:rsidR="00804B14" w:rsidRPr="00804B14">
        <w:rPr>
          <w:rFonts w:ascii="Times New Roman" w:hAnsi="Times New Roman" w:cs="Times New Roman"/>
          <w:color w:val="222222"/>
          <w:sz w:val="16"/>
          <w:szCs w:val="16"/>
          <w:shd w:val="clear" w:color="auto" w:fill="FFFFFF"/>
        </w:rPr>
        <w:t>“</w:t>
      </w:r>
      <w:r w:rsidR="0002419E" w:rsidRPr="00804B14">
        <w:rPr>
          <w:rFonts w:ascii="Times New Roman" w:hAnsi="Times New Roman" w:cs="Times New Roman"/>
          <w:color w:val="222222"/>
          <w:sz w:val="16"/>
          <w:szCs w:val="16"/>
          <w:shd w:val="clear" w:color="auto" w:fill="FFFFFF"/>
        </w:rPr>
        <w:t>Enhancing Crop Recommendation Systems Using Deep Learning Techniques on Soil &amp; Environmental Data</w:t>
      </w:r>
      <w:r w:rsidR="00804B14" w:rsidRPr="00804B14">
        <w:rPr>
          <w:rFonts w:ascii="Times New Roman" w:hAnsi="Times New Roman" w:cs="Times New Roman"/>
          <w:color w:val="222222"/>
          <w:sz w:val="16"/>
          <w:szCs w:val="16"/>
          <w:shd w:val="clear" w:color="auto" w:fill="FFFFFF"/>
        </w:rPr>
        <w:t>,”</w:t>
      </w:r>
      <w:r w:rsidR="0002419E" w:rsidRPr="00804B14">
        <w:rPr>
          <w:rFonts w:ascii="Times New Roman" w:hAnsi="Times New Roman" w:cs="Times New Roman"/>
          <w:color w:val="222222"/>
          <w:sz w:val="16"/>
          <w:szCs w:val="16"/>
          <w:shd w:val="clear" w:color="auto" w:fill="FFFFFF"/>
        </w:rPr>
        <w:t xml:space="preserve"> In </w:t>
      </w:r>
      <w:r w:rsidR="0002419E" w:rsidRPr="00804B14">
        <w:rPr>
          <w:rFonts w:ascii="Times New Roman" w:hAnsi="Times New Roman" w:cs="Times New Roman"/>
          <w:iCs/>
          <w:color w:val="222222"/>
          <w:sz w:val="16"/>
          <w:szCs w:val="16"/>
          <w:shd w:val="clear" w:color="auto" w:fill="FFFFFF"/>
        </w:rPr>
        <w:t>2025 International Conference on Emerging Systems and Intelligent Computing (ESIC)</w:t>
      </w:r>
      <w:r w:rsidR="0002419E" w:rsidRPr="00804B14">
        <w:rPr>
          <w:rFonts w:ascii="Times New Roman" w:hAnsi="Times New Roman" w:cs="Times New Roman"/>
          <w:color w:val="222222"/>
          <w:sz w:val="16"/>
          <w:szCs w:val="16"/>
          <w:shd w:val="clear" w:color="auto" w:fill="FFFFFF"/>
        </w:rPr>
        <w:t> (pp. 601-606)</w:t>
      </w:r>
      <w:r w:rsidRPr="00804B14">
        <w:rPr>
          <w:rFonts w:ascii="Times New Roman" w:hAnsi="Times New Roman" w:cs="Times New Roman"/>
          <w:color w:val="222222"/>
          <w:sz w:val="16"/>
          <w:szCs w:val="16"/>
          <w:shd w:val="clear" w:color="auto" w:fill="FFFFFF"/>
        </w:rPr>
        <w:t xml:space="preserve"> 2025</w:t>
      </w:r>
      <w:r w:rsidR="0002419E" w:rsidRPr="00804B14">
        <w:rPr>
          <w:rFonts w:ascii="Times New Roman" w:hAnsi="Times New Roman" w:cs="Times New Roman"/>
          <w:color w:val="222222"/>
          <w:sz w:val="16"/>
          <w:szCs w:val="16"/>
          <w:shd w:val="clear" w:color="auto" w:fill="FFFFFF"/>
        </w:rPr>
        <w:t>. IEEE.</w:t>
      </w:r>
    </w:p>
    <w:p w14:paraId="6A952F44" w14:textId="6618C52F" w:rsidR="00B1497E" w:rsidRPr="00804B14" w:rsidRDefault="00A51EE8" w:rsidP="00A51EE8">
      <w:pPr>
        <w:pStyle w:val="ListParagraph"/>
        <w:numPr>
          <w:ilvl w:val="0"/>
          <w:numId w:val="1"/>
        </w:numPr>
        <w:spacing w:after="50" w:line="180" w:lineRule="exact"/>
        <w:ind w:left="352" w:hanging="352"/>
        <w:jc w:val="both"/>
        <w:rPr>
          <w:rFonts w:ascii="Times New Roman" w:hAnsi="Times New Roman" w:cs="Times New Roman"/>
          <w:sz w:val="16"/>
          <w:szCs w:val="16"/>
        </w:rPr>
      </w:pPr>
      <w:r w:rsidRPr="00804B14">
        <w:rPr>
          <w:rFonts w:ascii="Times New Roman" w:hAnsi="Times New Roman" w:cs="Times New Roman"/>
          <w:color w:val="222222"/>
          <w:sz w:val="16"/>
          <w:szCs w:val="16"/>
          <w:shd w:val="clear" w:color="auto" w:fill="FFFFFF"/>
        </w:rPr>
        <w:t xml:space="preserve">T. </w:t>
      </w:r>
      <w:r w:rsidR="0002419E" w:rsidRPr="00804B14">
        <w:rPr>
          <w:rFonts w:ascii="Times New Roman" w:hAnsi="Times New Roman" w:cs="Times New Roman"/>
          <w:color w:val="222222"/>
          <w:sz w:val="16"/>
          <w:szCs w:val="16"/>
          <w:shd w:val="clear" w:color="auto" w:fill="FFFFFF"/>
        </w:rPr>
        <w:t xml:space="preserve">Maity, </w:t>
      </w:r>
      <w:r w:rsidRPr="00804B14">
        <w:rPr>
          <w:rFonts w:ascii="Times New Roman" w:hAnsi="Times New Roman" w:cs="Times New Roman"/>
          <w:color w:val="222222"/>
          <w:sz w:val="16"/>
          <w:szCs w:val="16"/>
          <w:shd w:val="clear" w:color="auto" w:fill="FFFFFF"/>
        </w:rPr>
        <w:t xml:space="preserve">A. N. </w:t>
      </w:r>
      <w:r w:rsidR="0002419E" w:rsidRPr="00804B14">
        <w:rPr>
          <w:rFonts w:ascii="Times New Roman" w:hAnsi="Times New Roman" w:cs="Times New Roman"/>
          <w:color w:val="222222"/>
          <w:sz w:val="16"/>
          <w:szCs w:val="16"/>
          <w:shd w:val="clear" w:color="auto" w:fill="FFFFFF"/>
        </w:rPr>
        <w:t xml:space="preserve">Bhawani, </w:t>
      </w:r>
      <w:r w:rsidRPr="00804B14">
        <w:rPr>
          <w:rFonts w:ascii="Times New Roman" w:hAnsi="Times New Roman" w:cs="Times New Roman"/>
          <w:color w:val="222222"/>
          <w:sz w:val="16"/>
          <w:szCs w:val="16"/>
          <w:shd w:val="clear" w:color="auto" w:fill="FFFFFF"/>
        </w:rPr>
        <w:t xml:space="preserve">J. </w:t>
      </w:r>
      <w:r w:rsidR="0002419E" w:rsidRPr="00804B14">
        <w:rPr>
          <w:rFonts w:ascii="Times New Roman" w:hAnsi="Times New Roman" w:cs="Times New Roman"/>
          <w:color w:val="222222"/>
          <w:sz w:val="16"/>
          <w:szCs w:val="16"/>
          <w:shd w:val="clear" w:color="auto" w:fill="FFFFFF"/>
        </w:rPr>
        <w:t xml:space="preserve">Samanta, </w:t>
      </w:r>
      <w:r w:rsidRPr="00804B14">
        <w:rPr>
          <w:rFonts w:ascii="Times New Roman" w:hAnsi="Times New Roman" w:cs="Times New Roman"/>
          <w:color w:val="222222"/>
          <w:sz w:val="16"/>
          <w:szCs w:val="16"/>
          <w:shd w:val="clear" w:color="auto" w:fill="FFFFFF"/>
        </w:rPr>
        <w:t xml:space="preserve">P. </w:t>
      </w:r>
      <w:r w:rsidR="0002419E" w:rsidRPr="00804B14">
        <w:rPr>
          <w:rFonts w:ascii="Times New Roman" w:hAnsi="Times New Roman" w:cs="Times New Roman"/>
          <w:color w:val="222222"/>
          <w:sz w:val="16"/>
          <w:szCs w:val="16"/>
          <w:shd w:val="clear" w:color="auto" w:fill="FFFFFF"/>
        </w:rPr>
        <w:t xml:space="preserve">Saha, </w:t>
      </w:r>
      <w:r w:rsidRPr="00804B14">
        <w:rPr>
          <w:rFonts w:ascii="Times New Roman" w:hAnsi="Times New Roman" w:cs="Times New Roman"/>
          <w:color w:val="222222"/>
          <w:sz w:val="16"/>
          <w:szCs w:val="16"/>
          <w:shd w:val="clear" w:color="auto" w:fill="FFFFFF"/>
        </w:rPr>
        <w:t xml:space="preserve">S. </w:t>
      </w:r>
      <w:r w:rsidR="0002419E" w:rsidRPr="00804B14">
        <w:rPr>
          <w:rFonts w:ascii="Times New Roman" w:hAnsi="Times New Roman" w:cs="Times New Roman"/>
          <w:color w:val="222222"/>
          <w:sz w:val="16"/>
          <w:szCs w:val="16"/>
          <w:shd w:val="clear" w:color="auto" w:fill="FFFFFF"/>
        </w:rPr>
        <w:t xml:space="preserve">Majumdar &amp; </w:t>
      </w:r>
      <w:r w:rsidRPr="00804B14">
        <w:rPr>
          <w:rFonts w:ascii="Times New Roman" w:hAnsi="Times New Roman" w:cs="Times New Roman"/>
          <w:color w:val="222222"/>
          <w:sz w:val="16"/>
          <w:szCs w:val="16"/>
          <w:shd w:val="clear" w:color="auto" w:fill="FFFFFF"/>
        </w:rPr>
        <w:t xml:space="preserve">G. </w:t>
      </w:r>
      <w:r w:rsidR="0002419E" w:rsidRPr="00804B14">
        <w:rPr>
          <w:rFonts w:ascii="Times New Roman" w:hAnsi="Times New Roman" w:cs="Times New Roman"/>
          <w:color w:val="222222"/>
          <w:sz w:val="16"/>
          <w:szCs w:val="16"/>
          <w:shd w:val="clear" w:color="auto" w:fill="FFFFFF"/>
        </w:rPr>
        <w:t xml:space="preserve">Srivastava. </w:t>
      </w:r>
      <w:r w:rsidR="00804B14" w:rsidRPr="00804B14">
        <w:rPr>
          <w:rFonts w:ascii="Times New Roman" w:hAnsi="Times New Roman" w:cs="Times New Roman"/>
          <w:color w:val="222222"/>
          <w:sz w:val="16"/>
          <w:szCs w:val="16"/>
          <w:shd w:val="clear" w:color="auto" w:fill="FFFFFF"/>
        </w:rPr>
        <w:t>“</w:t>
      </w:r>
      <w:r w:rsidR="0002419E" w:rsidRPr="00804B14">
        <w:rPr>
          <w:rFonts w:ascii="Times New Roman" w:hAnsi="Times New Roman" w:cs="Times New Roman"/>
          <w:color w:val="222222"/>
          <w:sz w:val="16"/>
          <w:szCs w:val="16"/>
          <w:shd w:val="clear" w:color="auto" w:fill="FFFFFF"/>
        </w:rPr>
        <w:t>MLSFDD: Machine-learning-based smart fire detection device for precision agriculture</w:t>
      </w:r>
      <w:r w:rsidR="00804B14" w:rsidRPr="00804B14">
        <w:rPr>
          <w:rFonts w:ascii="Times New Roman" w:hAnsi="Times New Roman" w:cs="Times New Roman"/>
          <w:color w:val="222222"/>
          <w:sz w:val="16"/>
          <w:szCs w:val="16"/>
          <w:shd w:val="clear" w:color="auto" w:fill="FFFFFF"/>
        </w:rPr>
        <w:t>,”</w:t>
      </w:r>
      <w:r w:rsidR="0002419E" w:rsidRPr="00804B14">
        <w:rPr>
          <w:rFonts w:ascii="Times New Roman" w:hAnsi="Times New Roman" w:cs="Times New Roman"/>
          <w:color w:val="222222"/>
          <w:sz w:val="16"/>
          <w:szCs w:val="16"/>
          <w:shd w:val="clear" w:color="auto" w:fill="FFFFFF"/>
        </w:rPr>
        <w:t> </w:t>
      </w:r>
      <w:r w:rsidR="0002419E" w:rsidRPr="00804B14">
        <w:rPr>
          <w:rFonts w:ascii="Times New Roman" w:hAnsi="Times New Roman" w:cs="Times New Roman"/>
          <w:iCs/>
          <w:color w:val="222222"/>
          <w:sz w:val="16"/>
          <w:szCs w:val="16"/>
          <w:shd w:val="clear" w:color="auto" w:fill="FFFFFF"/>
        </w:rPr>
        <w:t>IEEE Sensors Journal</w:t>
      </w:r>
      <w:r w:rsidR="0002419E" w:rsidRPr="00804B14">
        <w:rPr>
          <w:rFonts w:ascii="Times New Roman" w:hAnsi="Times New Roman" w:cs="Times New Roman"/>
          <w:color w:val="222222"/>
          <w:sz w:val="16"/>
          <w:szCs w:val="16"/>
          <w:shd w:val="clear" w:color="auto" w:fill="FFFFFF"/>
        </w:rPr>
        <w:t>, </w:t>
      </w:r>
      <w:r w:rsidR="00804B14" w:rsidRPr="00804B14">
        <w:rPr>
          <w:rFonts w:ascii="Times New Roman" w:hAnsi="Times New Roman" w:cs="Times New Roman"/>
          <w:color w:val="222222"/>
          <w:sz w:val="16"/>
          <w:szCs w:val="16"/>
          <w:shd w:val="clear" w:color="auto" w:fill="FFFFFF"/>
        </w:rPr>
        <w:t>Vol.</w:t>
      </w:r>
      <w:r w:rsidR="0002419E" w:rsidRPr="00804B14">
        <w:rPr>
          <w:rFonts w:ascii="Times New Roman" w:hAnsi="Times New Roman" w:cs="Times New Roman"/>
          <w:iCs/>
          <w:color w:val="222222"/>
          <w:sz w:val="16"/>
          <w:szCs w:val="16"/>
          <w:shd w:val="clear" w:color="auto" w:fill="FFFFFF"/>
        </w:rPr>
        <w:t>25</w:t>
      </w:r>
      <w:r w:rsidR="00804B14" w:rsidRPr="00804B14">
        <w:rPr>
          <w:rFonts w:ascii="Times New Roman" w:hAnsi="Times New Roman" w:cs="Times New Roman"/>
          <w:color w:val="222222"/>
          <w:sz w:val="16"/>
          <w:szCs w:val="16"/>
          <w:shd w:val="clear" w:color="auto" w:fill="FFFFFF"/>
        </w:rPr>
        <w:t>, No.</w:t>
      </w:r>
      <w:r w:rsidR="0002419E" w:rsidRPr="00804B14">
        <w:rPr>
          <w:rFonts w:ascii="Times New Roman" w:hAnsi="Times New Roman" w:cs="Times New Roman"/>
          <w:color w:val="222222"/>
          <w:sz w:val="16"/>
          <w:szCs w:val="16"/>
          <w:shd w:val="clear" w:color="auto" w:fill="FFFFFF"/>
        </w:rPr>
        <w:t xml:space="preserve">5, </w:t>
      </w:r>
      <w:r w:rsidR="00804B14" w:rsidRPr="00804B14">
        <w:rPr>
          <w:rFonts w:ascii="Times New Roman" w:hAnsi="Times New Roman" w:cs="Times New Roman"/>
          <w:color w:val="222222"/>
          <w:sz w:val="16"/>
          <w:szCs w:val="16"/>
          <w:shd w:val="clear" w:color="auto" w:fill="FFFFFF"/>
        </w:rPr>
        <w:t>pp.</w:t>
      </w:r>
      <w:r w:rsidR="0002419E" w:rsidRPr="00804B14">
        <w:rPr>
          <w:rFonts w:ascii="Times New Roman" w:hAnsi="Times New Roman" w:cs="Times New Roman"/>
          <w:color w:val="222222"/>
          <w:sz w:val="16"/>
          <w:szCs w:val="16"/>
          <w:shd w:val="clear" w:color="auto" w:fill="FFFFFF"/>
        </w:rPr>
        <w:t>8921-8928</w:t>
      </w:r>
      <w:r w:rsidRPr="00804B14">
        <w:rPr>
          <w:rFonts w:ascii="Times New Roman" w:hAnsi="Times New Roman" w:cs="Times New Roman"/>
          <w:color w:val="222222"/>
          <w:sz w:val="16"/>
          <w:szCs w:val="16"/>
          <w:shd w:val="clear" w:color="auto" w:fill="FFFFFF"/>
        </w:rPr>
        <w:t>, 2025</w:t>
      </w:r>
      <w:r w:rsidR="0002419E" w:rsidRPr="00804B14">
        <w:rPr>
          <w:rFonts w:ascii="Times New Roman" w:hAnsi="Times New Roman" w:cs="Times New Roman"/>
          <w:color w:val="222222"/>
          <w:sz w:val="16"/>
          <w:szCs w:val="16"/>
          <w:shd w:val="clear" w:color="auto" w:fill="FFFFFF"/>
        </w:rPr>
        <w:t>.</w:t>
      </w:r>
    </w:p>
    <w:sectPr w:rsidR="00B1497E" w:rsidRPr="00804B14" w:rsidSect="00727EE6">
      <w:type w:val="continuous"/>
      <w:pgSz w:w="11906" w:h="16838" w:code="9"/>
      <w:pgMar w:top="1077" w:right="890" w:bottom="1440" w:left="890" w:header="720" w:footer="720"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74B67" w14:textId="77777777" w:rsidR="00775198" w:rsidRDefault="00775198" w:rsidP="00CE5BA0">
      <w:pPr>
        <w:spacing w:after="0" w:line="240" w:lineRule="auto"/>
      </w:pPr>
      <w:r>
        <w:separator/>
      </w:r>
    </w:p>
  </w:endnote>
  <w:endnote w:type="continuationSeparator" w:id="0">
    <w:p w14:paraId="51BAC8A2" w14:textId="77777777" w:rsidR="00775198" w:rsidRDefault="00775198" w:rsidP="00CE5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B1B7E" w14:textId="77777777" w:rsidR="00775198" w:rsidRDefault="00775198" w:rsidP="00CE5BA0">
      <w:pPr>
        <w:spacing w:after="0" w:line="240" w:lineRule="auto"/>
      </w:pPr>
      <w:r>
        <w:separator/>
      </w:r>
    </w:p>
  </w:footnote>
  <w:footnote w:type="continuationSeparator" w:id="0">
    <w:p w14:paraId="01DCACAC" w14:textId="77777777" w:rsidR="00775198" w:rsidRDefault="00775198" w:rsidP="00CE5B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B3523"/>
    <w:multiLevelType w:val="hybridMultilevel"/>
    <w:tmpl w:val="DF2AEC28"/>
    <w:lvl w:ilvl="0" w:tplc="01EE79A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35B3A1A"/>
    <w:multiLevelType w:val="hybridMultilevel"/>
    <w:tmpl w:val="5AB0932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B714391"/>
    <w:multiLevelType w:val="hybridMultilevel"/>
    <w:tmpl w:val="FB14D292"/>
    <w:lvl w:ilvl="0" w:tplc="DED4EF72">
      <w:start w:val="1"/>
      <w:numFmt w:val="decimal"/>
      <w:lvlText w:val="[%1]"/>
      <w:lvlJc w:val="left"/>
      <w:pPr>
        <w:ind w:left="720"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8316F0"/>
    <w:multiLevelType w:val="hybridMultilevel"/>
    <w:tmpl w:val="3C96CA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9175D69"/>
    <w:multiLevelType w:val="multilevel"/>
    <w:tmpl w:val="A21A50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DSxNDUxNTezMDYyNTFU0lEKTi0uzszPAykwqQUASoJUsywAAAA="/>
  </w:docVars>
  <w:rsids>
    <w:rsidRoot w:val="002B5D2A"/>
    <w:rsid w:val="00010740"/>
    <w:rsid w:val="0002419E"/>
    <w:rsid w:val="0003537F"/>
    <w:rsid w:val="000713F1"/>
    <w:rsid w:val="000A4F2E"/>
    <w:rsid w:val="000D2ECC"/>
    <w:rsid w:val="000D756E"/>
    <w:rsid w:val="000E5011"/>
    <w:rsid w:val="000F30BE"/>
    <w:rsid w:val="00102960"/>
    <w:rsid w:val="00114A21"/>
    <w:rsid w:val="00150EC5"/>
    <w:rsid w:val="00174F96"/>
    <w:rsid w:val="00185EDF"/>
    <w:rsid w:val="00196ECA"/>
    <w:rsid w:val="001A587A"/>
    <w:rsid w:val="001A5914"/>
    <w:rsid w:val="00210EE1"/>
    <w:rsid w:val="00216036"/>
    <w:rsid w:val="002235CA"/>
    <w:rsid w:val="0023443E"/>
    <w:rsid w:val="002404EB"/>
    <w:rsid w:val="00255632"/>
    <w:rsid w:val="00292808"/>
    <w:rsid w:val="00293ECD"/>
    <w:rsid w:val="002B5D2A"/>
    <w:rsid w:val="002E77DD"/>
    <w:rsid w:val="002F3E5A"/>
    <w:rsid w:val="00303986"/>
    <w:rsid w:val="00305B83"/>
    <w:rsid w:val="00316663"/>
    <w:rsid w:val="00332342"/>
    <w:rsid w:val="003C4494"/>
    <w:rsid w:val="0040049B"/>
    <w:rsid w:val="00414F66"/>
    <w:rsid w:val="00462F79"/>
    <w:rsid w:val="00470E95"/>
    <w:rsid w:val="00476B1E"/>
    <w:rsid w:val="00493AB5"/>
    <w:rsid w:val="004B23BE"/>
    <w:rsid w:val="004D1725"/>
    <w:rsid w:val="004E174D"/>
    <w:rsid w:val="004F2387"/>
    <w:rsid w:val="00500051"/>
    <w:rsid w:val="0055220D"/>
    <w:rsid w:val="005801F7"/>
    <w:rsid w:val="00581612"/>
    <w:rsid w:val="00584E1F"/>
    <w:rsid w:val="005B3F1D"/>
    <w:rsid w:val="005D18EE"/>
    <w:rsid w:val="005F2385"/>
    <w:rsid w:val="00621318"/>
    <w:rsid w:val="00630497"/>
    <w:rsid w:val="00632C43"/>
    <w:rsid w:val="00653F0D"/>
    <w:rsid w:val="006908C0"/>
    <w:rsid w:val="006A16DE"/>
    <w:rsid w:val="006D0EBC"/>
    <w:rsid w:val="006F70BC"/>
    <w:rsid w:val="00727EE6"/>
    <w:rsid w:val="00741F02"/>
    <w:rsid w:val="007545F8"/>
    <w:rsid w:val="00773423"/>
    <w:rsid w:val="00775198"/>
    <w:rsid w:val="007F19A8"/>
    <w:rsid w:val="00804B14"/>
    <w:rsid w:val="008302CF"/>
    <w:rsid w:val="0084080C"/>
    <w:rsid w:val="008459D4"/>
    <w:rsid w:val="00893BE6"/>
    <w:rsid w:val="008A0B92"/>
    <w:rsid w:val="008B2E7A"/>
    <w:rsid w:val="00907396"/>
    <w:rsid w:val="00933055"/>
    <w:rsid w:val="0097629D"/>
    <w:rsid w:val="009D27EA"/>
    <w:rsid w:val="00A334E3"/>
    <w:rsid w:val="00A45E84"/>
    <w:rsid w:val="00A51EE8"/>
    <w:rsid w:val="00A80B10"/>
    <w:rsid w:val="00AC2098"/>
    <w:rsid w:val="00AE3DCD"/>
    <w:rsid w:val="00AE75C5"/>
    <w:rsid w:val="00B04C54"/>
    <w:rsid w:val="00B07534"/>
    <w:rsid w:val="00B1497E"/>
    <w:rsid w:val="00B157D4"/>
    <w:rsid w:val="00B21380"/>
    <w:rsid w:val="00B36AE0"/>
    <w:rsid w:val="00B45393"/>
    <w:rsid w:val="00B87B2D"/>
    <w:rsid w:val="00B91436"/>
    <w:rsid w:val="00B9375B"/>
    <w:rsid w:val="00BD64EC"/>
    <w:rsid w:val="00C13B36"/>
    <w:rsid w:val="00C208C1"/>
    <w:rsid w:val="00C4164F"/>
    <w:rsid w:val="00C4503C"/>
    <w:rsid w:val="00C84868"/>
    <w:rsid w:val="00C94FB6"/>
    <w:rsid w:val="00CE5BA0"/>
    <w:rsid w:val="00CF65D8"/>
    <w:rsid w:val="00D22D90"/>
    <w:rsid w:val="00D54670"/>
    <w:rsid w:val="00D66864"/>
    <w:rsid w:val="00D742EF"/>
    <w:rsid w:val="00DC3BBC"/>
    <w:rsid w:val="00DD4920"/>
    <w:rsid w:val="00DE54F3"/>
    <w:rsid w:val="00DF4FF0"/>
    <w:rsid w:val="00E01F1A"/>
    <w:rsid w:val="00E0602A"/>
    <w:rsid w:val="00E21B80"/>
    <w:rsid w:val="00E34EDF"/>
    <w:rsid w:val="00E60699"/>
    <w:rsid w:val="00E77777"/>
    <w:rsid w:val="00E915C6"/>
    <w:rsid w:val="00EA0834"/>
    <w:rsid w:val="00EC6439"/>
    <w:rsid w:val="00ED2297"/>
    <w:rsid w:val="00EE56C8"/>
    <w:rsid w:val="00F13926"/>
    <w:rsid w:val="00F16713"/>
    <w:rsid w:val="00F6086A"/>
    <w:rsid w:val="00FB27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4A1381D3"/>
  <w15:chartTrackingRefBased/>
  <w15:docId w15:val="{1D133104-F486-4E36-B5E6-488E16B1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4080C"/>
    <w:pPr>
      <w:spacing w:line="256" w:lineRule="auto"/>
    </w:pPr>
    <w:rPr>
      <w:rFonts w:ascii="Calibri" w:eastAsia="Calibri" w:hAnsi="Calibri" w:cs="Calibri"/>
      <w:lang w:bidi="ta-IN"/>
    </w:rPr>
  </w:style>
  <w:style w:type="paragraph" w:styleId="ListParagraph">
    <w:name w:val="List Paragraph"/>
    <w:basedOn w:val="Normal"/>
    <w:uiPriority w:val="34"/>
    <w:qFormat/>
    <w:rsid w:val="00150EC5"/>
    <w:pPr>
      <w:ind w:left="720"/>
      <w:contextualSpacing/>
    </w:pPr>
  </w:style>
  <w:style w:type="paragraph" w:styleId="NormalWeb">
    <w:name w:val="Normal (Web)"/>
    <w:basedOn w:val="Normal"/>
    <w:uiPriority w:val="99"/>
    <w:unhideWhenUsed/>
    <w:rsid w:val="004D172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CE5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BA0"/>
  </w:style>
  <w:style w:type="paragraph" w:styleId="Footer">
    <w:name w:val="footer"/>
    <w:basedOn w:val="Normal"/>
    <w:link w:val="FooterChar"/>
    <w:uiPriority w:val="99"/>
    <w:unhideWhenUsed/>
    <w:rsid w:val="00CE5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BA0"/>
  </w:style>
  <w:style w:type="character" w:styleId="Hyperlink">
    <w:name w:val="Hyperlink"/>
    <w:basedOn w:val="DefaultParagraphFont"/>
    <w:uiPriority w:val="99"/>
    <w:semiHidden/>
    <w:unhideWhenUsed/>
    <w:rsid w:val="008302CF"/>
    <w:rPr>
      <w:color w:val="0000FF"/>
      <w:u w:val="single"/>
    </w:rPr>
  </w:style>
  <w:style w:type="character" w:styleId="CommentReference">
    <w:name w:val="annotation reference"/>
    <w:basedOn w:val="DefaultParagraphFont"/>
    <w:uiPriority w:val="99"/>
    <w:semiHidden/>
    <w:unhideWhenUsed/>
    <w:rsid w:val="00C208C1"/>
    <w:rPr>
      <w:sz w:val="16"/>
      <w:szCs w:val="16"/>
    </w:rPr>
  </w:style>
  <w:style w:type="paragraph" w:styleId="CommentText">
    <w:name w:val="annotation text"/>
    <w:basedOn w:val="Normal"/>
    <w:link w:val="CommentTextChar"/>
    <w:uiPriority w:val="99"/>
    <w:semiHidden/>
    <w:unhideWhenUsed/>
    <w:rsid w:val="00C208C1"/>
    <w:pPr>
      <w:spacing w:line="240" w:lineRule="auto"/>
    </w:pPr>
    <w:rPr>
      <w:sz w:val="20"/>
      <w:szCs w:val="20"/>
    </w:rPr>
  </w:style>
  <w:style w:type="character" w:customStyle="1" w:styleId="CommentTextChar">
    <w:name w:val="Comment Text Char"/>
    <w:basedOn w:val="DefaultParagraphFont"/>
    <w:link w:val="CommentText"/>
    <w:uiPriority w:val="99"/>
    <w:semiHidden/>
    <w:rsid w:val="00C208C1"/>
    <w:rPr>
      <w:sz w:val="20"/>
      <w:szCs w:val="20"/>
    </w:rPr>
  </w:style>
  <w:style w:type="paragraph" w:styleId="CommentSubject">
    <w:name w:val="annotation subject"/>
    <w:basedOn w:val="CommentText"/>
    <w:next w:val="CommentText"/>
    <w:link w:val="CommentSubjectChar"/>
    <w:uiPriority w:val="99"/>
    <w:semiHidden/>
    <w:unhideWhenUsed/>
    <w:rsid w:val="00C208C1"/>
    <w:rPr>
      <w:b/>
      <w:bCs/>
    </w:rPr>
  </w:style>
  <w:style w:type="character" w:customStyle="1" w:styleId="CommentSubjectChar">
    <w:name w:val="Comment Subject Char"/>
    <w:basedOn w:val="CommentTextChar"/>
    <w:link w:val="CommentSubject"/>
    <w:uiPriority w:val="99"/>
    <w:semiHidden/>
    <w:rsid w:val="00C208C1"/>
    <w:rPr>
      <w:b/>
      <w:bCs/>
      <w:sz w:val="20"/>
      <w:szCs w:val="20"/>
    </w:rPr>
  </w:style>
  <w:style w:type="paragraph" w:styleId="BalloonText">
    <w:name w:val="Balloon Text"/>
    <w:basedOn w:val="Normal"/>
    <w:link w:val="BalloonTextChar"/>
    <w:uiPriority w:val="99"/>
    <w:semiHidden/>
    <w:unhideWhenUsed/>
    <w:rsid w:val="00C20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8C1"/>
    <w:rPr>
      <w:rFonts w:ascii="Segoe UI" w:hAnsi="Segoe UI" w:cs="Segoe UI"/>
      <w:sz w:val="18"/>
      <w:szCs w:val="18"/>
    </w:rPr>
  </w:style>
  <w:style w:type="paragraph" w:styleId="Revision">
    <w:name w:val="Revision"/>
    <w:hidden/>
    <w:uiPriority w:val="99"/>
    <w:semiHidden/>
    <w:rsid w:val="00E777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42722">
      <w:bodyDiv w:val="1"/>
      <w:marLeft w:val="0"/>
      <w:marRight w:val="0"/>
      <w:marTop w:val="0"/>
      <w:marBottom w:val="0"/>
      <w:divBdr>
        <w:top w:val="none" w:sz="0" w:space="0" w:color="auto"/>
        <w:left w:val="none" w:sz="0" w:space="0" w:color="auto"/>
        <w:bottom w:val="none" w:sz="0" w:space="0" w:color="auto"/>
        <w:right w:val="none" w:sz="0" w:space="0" w:color="auto"/>
      </w:divBdr>
    </w:div>
    <w:div w:id="331182049">
      <w:bodyDiv w:val="1"/>
      <w:marLeft w:val="0"/>
      <w:marRight w:val="0"/>
      <w:marTop w:val="0"/>
      <w:marBottom w:val="0"/>
      <w:divBdr>
        <w:top w:val="none" w:sz="0" w:space="0" w:color="auto"/>
        <w:left w:val="none" w:sz="0" w:space="0" w:color="auto"/>
        <w:bottom w:val="none" w:sz="0" w:space="0" w:color="auto"/>
        <w:right w:val="none" w:sz="0" w:space="0" w:color="auto"/>
      </w:divBdr>
    </w:div>
    <w:div w:id="341712307">
      <w:bodyDiv w:val="1"/>
      <w:marLeft w:val="0"/>
      <w:marRight w:val="0"/>
      <w:marTop w:val="0"/>
      <w:marBottom w:val="0"/>
      <w:divBdr>
        <w:top w:val="none" w:sz="0" w:space="0" w:color="auto"/>
        <w:left w:val="none" w:sz="0" w:space="0" w:color="auto"/>
        <w:bottom w:val="none" w:sz="0" w:space="0" w:color="auto"/>
        <w:right w:val="none" w:sz="0" w:space="0" w:color="auto"/>
      </w:divBdr>
    </w:div>
    <w:div w:id="507136921">
      <w:bodyDiv w:val="1"/>
      <w:marLeft w:val="0"/>
      <w:marRight w:val="0"/>
      <w:marTop w:val="0"/>
      <w:marBottom w:val="0"/>
      <w:divBdr>
        <w:top w:val="none" w:sz="0" w:space="0" w:color="auto"/>
        <w:left w:val="none" w:sz="0" w:space="0" w:color="auto"/>
        <w:bottom w:val="none" w:sz="0" w:space="0" w:color="auto"/>
        <w:right w:val="none" w:sz="0" w:space="0" w:color="auto"/>
      </w:divBdr>
    </w:div>
    <w:div w:id="789936173">
      <w:bodyDiv w:val="1"/>
      <w:marLeft w:val="0"/>
      <w:marRight w:val="0"/>
      <w:marTop w:val="0"/>
      <w:marBottom w:val="0"/>
      <w:divBdr>
        <w:top w:val="none" w:sz="0" w:space="0" w:color="auto"/>
        <w:left w:val="none" w:sz="0" w:space="0" w:color="auto"/>
        <w:bottom w:val="none" w:sz="0" w:space="0" w:color="auto"/>
        <w:right w:val="none" w:sz="0" w:space="0" w:color="auto"/>
      </w:divBdr>
    </w:div>
    <w:div w:id="1160386131">
      <w:bodyDiv w:val="1"/>
      <w:marLeft w:val="0"/>
      <w:marRight w:val="0"/>
      <w:marTop w:val="0"/>
      <w:marBottom w:val="0"/>
      <w:divBdr>
        <w:top w:val="none" w:sz="0" w:space="0" w:color="auto"/>
        <w:left w:val="none" w:sz="0" w:space="0" w:color="auto"/>
        <w:bottom w:val="none" w:sz="0" w:space="0" w:color="auto"/>
        <w:right w:val="none" w:sz="0" w:space="0" w:color="auto"/>
      </w:divBdr>
    </w:div>
    <w:div w:id="1235628013">
      <w:bodyDiv w:val="1"/>
      <w:marLeft w:val="0"/>
      <w:marRight w:val="0"/>
      <w:marTop w:val="0"/>
      <w:marBottom w:val="0"/>
      <w:divBdr>
        <w:top w:val="none" w:sz="0" w:space="0" w:color="auto"/>
        <w:left w:val="none" w:sz="0" w:space="0" w:color="auto"/>
        <w:bottom w:val="none" w:sz="0" w:space="0" w:color="auto"/>
        <w:right w:val="none" w:sz="0" w:space="0" w:color="auto"/>
      </w:divBdr>
    </w:div>
    <w:div w:id="1289050486">
      <w:bodyDiv w:val="1"/>
      <w:marLeft w:val="0"/>
      <w:marRight w:val="0"/>
      <w:marTop w:val="0"/>
      <w:marBottom w:val="0"/>
      <w:divBdr>
        <w:top w:val="none" w:sz="0" w:space="0" w:color="auto"/>
        <w:left w:val="none" w:sz="0" w:space="0" w:color="auto"/>
        <w:bottom w:val="none" w:sz="0" w:space="0" w:color="auto"/>
        <w:right w:val="none" w:sz="0" w:space="0" w:color="auto"/>
      </w:divBdr>
    </w:div>
    <w:div w:id="1394430810">
      <w:bodyDiv w:val="1"/>
      <w:marLeft w:val="0"/>
      <w:marRight w:val="0"/>
      <w:marTop w:val="0"/>
      <w:marBottom w:val="0"/>
      <w:divBdr>
        <w:top w:val="none" w:sz="0" w:space="0" w:color="auto"/>
        <w:left w:val="none" w:sz="0" w:space="0" w:color="auto"/>
        <w:bottom w:val="none" w:sz="0" w:space="0" w:color="auto"/>
        <w:right w:val="none" w:sz="0" w:space="0" w:color="auto"/>
      </w:divBdr>
    </w:div>
    <w:div w:id="1406685561">
      <w:bodyDiv w:val="1"/>
      <w:marLeft w:val="0"/>
      <w:marRight w:val="0"/>
      <w:marTop w:val="0"/>
      <w:marBottom w:val="0"/>
      <w:divBdr>
        <w:top w:val="none" w:sz="0" w:space="0" w:color="auto"/>
        <w:left w:val="none" w:sz="0" w:space="0" w:color="auto"/>
        <w:bottom w:val="none" w:sz="0" w:space="0" w:color="auto"/>
        <w:right w:val="none" w:sz="0" w:space="0" w:color="auto"/>
      </w:divBdr>
    </w:div>
    <w:div w:id="1466195586">
      <w:bodyDiv w:val="1"/>
      <w:marLeft w:val="0"/>
      <w:marRight w:val="0"/>
      <w:marTop w:val="0"/>
      <w:marBottom w:val="0"/>
      <w:divBdr>
        <w:top w:val="none" w:sz="0" w:space="0" w:color="auto"/>
        <w:left w:val="none" w:sz="0" w:space="0" w:color="auto"/>
        <w:bottom w:val="none" w:sz="0" w:space="0" w:color="auto"/>
        <w:right w:val="none" w:sz="0" w:space="0" w:color="auto"/>
      </w:divBdr>
    </w:div>
    <w:div w:id="1625959373">
      <w:bodyDiv w:val="1"/>
      <w:marLeft w:val="0"/>
      <w:marRight w:val="0"/>
      <w:marTop w:val="0"/>
      <w:marBottom w:val="0"/>
      <w:divBdr>
        <w:top w:val="none" w:sz="0" w:space="0" w:color="auto"/>
        <w:left w:val="none" w:sz="0" w:space="0" w:color="auto"/>
        <w:bottom w:val="none" w:sz="0" w:space="0" w:color="auto"/>
        <w:right w:val="none" w:sz="0" w:space="0" w:color="auto"/>
      </w:divBdr>
    </w:div>
    <w:div w:id="1683433335">
      <w:bodyDiv w:val="1"/>
      <w:marLeft w:val="0"/>
      <w:marRight w:val="0"/>
      <w:marTop w:val="0"/>
      <w:marBottom w:val="0"/>
      <w:divBdr>
        <w:top w:val="none" w:sz="0" w:space="0" w:color="auto"/>
        <w:left w:val="none" w:sz="0" w:space="0" w:color="auto"/>
        <w:bottom w:val="none" w:sz="0" w:space="0" w:color="auto"/>
        <w:right w:val="none" w:sz="0" w:space="0" w:color="auto"/>
      </w:divBdr>
    </w:div>
    <w:div w:id="1716395202">
      <w:bodyDiv w:val="1"/>
      <w:marLeft w:val="0"/>
      <w:marRight w:val="0"/>
      <w:marTop w:val="0"/>
      <w:marBottom w:val="0"/>
      <w:divBdr>
        <w:top w:val="none" w:sz="0" w:space="0" w:color="auto"/>
        <w:left w:val="none" w:sz="0" w:space="0" w:color="auto"/>
        <w:bottom w:val="none" w:sz="0" w:space="0" w:color="auto"/>
        <w:right w:val="none" w:sz="0" w:space="0" w:color="auto"/>
      </w:divBdr>
    </w:div>
    <w:div w:id="1738823264">
      <w:bodyDiv w:val="1"/>
      <w:marLeft w:val="0"/>
      <w:marRight w:val="0"/>
      <w:marTop w:val="0"/>
      <w:marBottom w:val="0"/>
      <w:divBdr>
        <w:top w:val="none" w:sz="0" w:space="0" w:color="auto"/>
        <w:left w:val="none" w:sz="0" w:space="0" w:color="auto"/>
        <w:bottom w:val="none" w:sz="0" w:space="0" w:color="auto"/>
        <w:right w:val="none" w:sz="0" w:space="0" w:color="auto"/>
      </w:divBdr>
    </w:div>
    <w:div w:id="1854373027">
      <w:bodyDiv w:val="1"/>
      <w:marLeft w:val="0"/>
      <w:marRight w:val="0"/>
      <w:marTop w:val="0"/>
      <w:marBottom w:val="0"/>
      <w:divBdr>
        <w:top w:val="none" w:sz="0" w:space="0" w:color="auto"/>
        <w:left w:val="none" w:sz="0" w:space="0" w:color="auto"/>
        <w:bottom w:val="none" w:sz="0" w:space="0" w:color="auto"/>
        <w:right w:val="none" w:sz="0" w:space="0" w:color="auto"/>
      </w:divBdr>
    </w:div>
    <w:div w:id="1946955398">
      <w:bodyDiv w:val="1"/>
      <w:marLeft w:val="0"/>
      <w:marRight w:val="0"/>
      <w:marTop w:val="0"/>
      <w:marBottom w:val="0"/>
      <w:divBdr>
        <w:top w:val="none" w:sz="0" w:space="0" w:color="auto"/>
        <w:left w:val="none" w:sz="0" w:space="0" w:color="auto"/>
        <w:bottom w:val="none" w:sz="0" w:space="0" w:color="auto"/>
        <w:right w:val="none" w:sz="0" w:space="0" w:color="auto"/>
      </w:divBdr>
    </w:div>
    <w:div w:id="1959140228">
      <w:bodyDiv w:val="1"/>
      <w:marLeft w:val="0"/>
      <w:marRight w:val="0"/>
      <w:marTop w:val="0"/>
      <w:marBottom w:val="0"/>
      <w:divBdr>
        <w:top w:val="none" w:sz="0" w:space="0" w:color="auto"/>
        <w:left w:val="none" w:sz="0" w:space="0" w:color="auto"/>
        <w:bottom w:val="none" w:sz="0" w:space="0" w:color="auto"/>
        <w:right w:val="none" w:sz="0" w:space="0" w:color="auto"/>
      </w:divBdr>
    </w:div>
    <w:div w:id="208221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image" Target="media/image24.tif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tiff"/><Relationship Id="rId4" Type="http://schemas.openxmlformats.org/officeDocument/2006/relationships/webSettings" Target="webSettings.xml"/><Relationship Id="rId9" Type="http://schemas.openxmlformats.org/officeDocument/2006/relationships/hyperlink" Target="https://www.kaggle.com/datasets/atharvaingle/crop-recommendation-dataset"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theme" Target="theme/theme1.xml"/><Relationship Id="rId8" Type="http://schemas.openxmlformats.org/officeDocument/2006/relationships/package" Target="embeddings/Microsoft_Visio_Drawing11.vsdx"/><Relationship Id="rId51" Type="http://schemas.openxmlformats.org/officeDocument/2006/relationships/package" Target="embeddings/Microsoft_Visio_Drawing22.vsdx"/><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6</Pages>
  <Words>5192</Words>
  <Characters>29598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trainee MTM</dc:creator>
  <cp:keywords/>
  <dc:description/>
  <cp:lastModifiedBy>Trainee Publication</cp:lastModifiedBy>
  <cp:revision>6</cp:revision>
  <dcterms:created xsi:type="dcterms:W3CDTF">2026-04-27T06:30:00Z</dcterms:created>
  <dcterms:modified xsi:type="dcterms:W3CDTF">2026-04-28T05:54:00Z</dcterms:modified>
</cp:coreProperties>
</file>