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0286" w14:textId="5D4D7794" w:rsidR="00B0661F" w:rsidRDefault="00750E2D" w:rsidP="00B0661F">
      <w:pPr>
        <w:spacing w:after="220"/>
        <w:ind w:left="567" w:right="567"/>
        <w:rPr>
          <w:b/>
          <w:bCs/>
          <w:sz w:val="40"/>
          <w:szCs w:val="40"/>
          <w:lang w:val="en-IN"/>
        </w:rPr>
      </w:pPr>
      <w:r>
        <w:rPr>
          <w:b/>
          <w:bCs/>
          <w:sz w:val="40"/>
          <w:szCs w:val="40"/>
          <w:lang w:val="en-IN"/>
        </w:rPr>
        <w:t xml:space="preserve">Multi-Modal Stacking Ensemble (MMSE-TB) Framework for </w:t>
      </w:r>
      <w:r w:rsidR="00AC4EAE">
        <w:rPr>
          <w:b/>
          <w:bCs/>
          <w:sz w:val="40"/>
          <w:szCs w:val="40"/>
          <w:lang w:val="en-IN"/>
        </w:rPr>
        <w:t>Robust Tuberculosis Diagnosis via He</w:t>
      </w:r>
      <w:r w:rsidR="00170390">
        <w:rPr>
          <w:b/>
          <w:bCs/>
          <w:sz w:val="40"/>
          <w:szCs w:val="40"/>
          <w:lang w:val="en-IN"/>
        </w:rPr>
        <w:t>ter</w:t>
      </w:r>
      <w:r w:rsidR="00EA5B06">
        <w:rPr>
          <w:b/>
          <w:bCs/>
          <w:sz w:val="40"/>
          <w:szCs w:val="40"/>
          <w:lang w:val="en-IN"/>
        </w:rPr>
        <w:t>ogeneous Deep Learning Models</w:t>
      </w:r>
    </w:p>
    <w:p w14:paraId="69DC34B4" w14:textId="77777777" w:rsidR="00EA5B06" w:rsidRDefault="00EA5B06" w:rsidP="00B0661F">
      <w:pPr>
        <w:spacing w:after="220"/>
        <w:ind w:left="567" w:right="567"/>
        <w:rPr>
          <w:b/>
          <w:sz w:val="40"/>
          <w:szCs w:val="40"/>
        </w:rPr>
      </w:pPr>
    </w:p>
    <w:p w14:paraId="18D47EE4" w14:textId="54C5685B" w:rsidR="00B0661F" w:rsidRPr="003D29D0" w:rsidRDefault="00B0661F" w:rsidP="00171D83">
      <w:pPr>
        <w:spacing w:after="220"/>
        <w:ind w:left="567" w:right="567"/>
        <w:rPr>
          <w:b/>
          <w:sz w:val="40"/>
          <w:szCs w:val="40"/>
        </w:rPr>
        <w:sectPr w:rsidR="00B0661F" w:rsidRPr="003D29D0" w:rsidSect="003B4E04">
          <w:pgSz w:w="11906" w:h="16838" w:code="9"/>
          <w:pgMar w:top="540" w:right="893" w:bottom="1440" w:left="893" w:header="720" w:footer="720" w:gutter="0"/>
          <w:cols w:space="720"/>
          <w:titlePg/>
          <w:docGrid w:linePitch="360"/>
        </w:sectPr>
      </w:pPr>
    </w:p>
    <w:p w14:paraId="3E0366EF" w14:textId="54866575" w:rsidR="00D25C74" w:rsidRDefault="00175D2E" w:rsidP="00D25C74">
      <w:pPr>
        <w:pStyle w:val="Author"/>
        <w:spacing w:before="0"/>
        <w:rPr>
          <w:sz w:val="18"/>
          <w:szCs w:val="18"/>
        </w:rPr>
      </w:pPr>
      <w:r>
        <w:rPr>
          <w:sz w:val="18"/>
          <w:szCs w:val="18"/>
        </w:rPr>
        <w:t>Arthi S</w:t>
      </w:r>
      <w:r w:rsidR="00F14605" w:rsidRPr="004226F1">
        <w:rPr>
          <w:sz w:val="18"/>
          <w:szCs w:val="18"/>
        </w:rPr>
        <w:br/>
      </w:r>
      <w:r w:rsidR="003571AB">
        <w:rPr>
          <w:sz w:val="18"/>
          <w:szCs w:val="18"/>
        </w:rPr>
        <w:t>De</w:t>
      </w:r>
      <w:r w:rsidR="00B0405E">
        <w:rPr>
          <w:sz w:val="18"/>
          <w:szCs w:val="18"/>
        </w:rPr>
        <w:t xml:space="preserve">partment of </w:t>
      </w:r>
      <w:r w:rsidR="002E46F4">
        <w:rPr>
          <w:sz w:val="18"/>
          <w:szCs w:val="18"/>
        </w:rPr>
        <w:t>Information Te</w:t>
      </w:r>
      <w:r w:rsidR="00ED0E14">
        <w:rPr>
          <w:sz w:val="18"/>
          <w:szCs w:val="18"/>
        </w:rPr>
        <w:t>chnology</w:t>
      </w:r>
      <w:r w:rsidR="00F14605" w:rsidRPr="004226F1">
        <w:rPr>
          <w:i/>
          <w:sz w:val="18"/>
          <w:szCs w:val="18"/>
        </w:rPr>
        <w:t xml:space="preserve"> </w:t>
      </w:r>
      <w:r w:rsidR="00F14605" w:rsidRPr="004226F1">
        <w:rPr>
          <w:sz w:val="18"/>
          <w:szCs w:val="18"/>
        </w:rPr>
        <w:br/>
      </w:r>
      <w:r w:rsidR="00B224A8">
        <w:rPr>
          <w:sz w:val="18"/>
          <w:szCs w:val="18"/>
        </w:rPr>
        <w:t>St. J</w:t>
      </w:r>
      <w:r w:rsidR="002E41B2">
        <w:rPr>
          <w:sz w:val="18"/>
          <w:szCs w:val="18"/>
        </w:rPr>
        <w:t>oseph’s College of Engineering</w:t>
      </w:r>
      <w:r w:rsidR="00F41003" w:rsidRPr="004226F1">
        <w:rPr>
          <w:sz w:val="18"/>
          <w:szCs w:val="18"/>
        </w:rPr>
        <w:t>,</w:t>
      </w:r>
      <w:r w:rsidR="00F14605" w:rsidRPr="004226F1">
        <w:rPr>
          <w:i/>
          <w:sz w:val="18"/>
          <w:szCs w:val="18"/>
        </w:rPr>
        <w:br/>
      </w:r>
      <w:r w:rsidR="00801DF2">
        <w:rPr>
          <w:sz w:val="18"/>
          <w:szCs w:val="18"/>
        </w:rPr>
        <w:t>Chennai,India.</w:t>
      </w:r>
    </w:p>
    <w:p w14:paraId="343B9718" w14:textId="486B50E0" w:rsidR="00482809" w:rsidRPr="001C7866" w:rsidRDefault="00482809" w:rsidP="00482809">
      <w:pPr>
        <w:pStyle w:val="Author"/>
        <w:spacing w:before="0"/>
        <w:jc w:val="both"/>
        <w:rPr>
          <w:color w:val="0070C0"/>
          <w:sz w:val="18"/>
          <w:szCs w:val="18"/>
        </w:rPr>
      </w:pPr>
      <w:r>
        <w:rPr>
          <w:sz w:val="18"/>
          <w:szCs w:val="18"/>
        </w:rPr>
        <w:t xml:space="preserve">       </w:t>
      </w:r>
      <w:hyperlink r:id="rId8" w:history="1">
        <w:r w:rsidRPr="00971F54">
          <w:rPr>
            <w:rStyle w:val="Hyperlink"/>
            <w:sz w:val="18"/>
            <w:szCs w:val="18"/>
          </w:rPr>
          <w:t>arthisuresh0210@gmail.com</w:t>
        </w:r>
      </w:hyperlink>
      <w:r>
        <w:rPr>
          <w:sz w:val="18"/>
          <w:szCs w:val="18"/>
        </w:rPr>
        <w:t xml:space="preserve">                               </w:t>
      </w:r>
    </w:p>
    <w:p w14:paraId="53634921" w14:textId="77777777" w:rsidR="00040730" w:rsidRPr="004226F1" w:rsidRDefault="00040730" w:rsidP="00D25C74">
      <w:pPr>
        <w:pStyle w:val="Author"/>
        <w:spacing w:before="0"/>
      </w:pPr>
    </w:p>
    <w:p w14:paraId="6686EC48" w14:textId="77777777" w:rsidR="00D25C74" w:rsidRPr="004226F1" w:rsidRDefault="00D25C74" w:rsidP="00D25C74">
      <w:pPr>
        <w:pStyle w:val="Author"/>
        <w:spacing w:before="0"/>
      </w:pPr>
    </w:p>
    <w:p w14:paraId="50D3D1D0" w14:textId="7C75CCF1" w:rsidR="002325F3" w:rsidRDefault="00BD670B" w:rsidP="00482809">
      <w:pPr>
        <w:pStyle w:val="Author"/>
        <w:spacing w:before="0"/>
        <w:rPr>
          <w:sz w:val="18"/>
          <w:szCs w:val="18"/>
        </w:rPr>
      </w:pPr>
      <w:r w:rsidRPr="004226F1">
        <w:rPr>
          <w:sz w:val="18"/>
          <w:szCs w:val="18"/>
        </w:rPr>
        <w:br w:type="column"/>
      </w:r>
      <w:r w:rsidR="004F2FE6">
        <w:rPr>
          <w:sz w:val="18"/>
          <w:szCs w:val="18"/>
        </w:rPr>
        <w:t xml:space="preserve">Dharsha M </w:t>
      </w:r>
      <w:r w:rsidR="00B961C7" w:rsidRPr="004226F1">
        <w:rPr>
          <w:sz w:val="18"/>
          <w:szCs w:val="18"/>
        </w:rPr>
        <w:br/>
      </w:r>
      <w:r w:rsidR="00ED0E14">
        <w:rPr>
          <w:sz w:val="18"/>
          <w:szCs w:val="18"/>
        </w:rPr>
        <w:t>Department of Information Technology</w:t>
      </w:r>
      <w:r w:rsidR="00B961C7" w:rsidRPr="004226F1">
        <w:rPr>
          <w:i/>
          <w:sz w:val="18"/>
          <w:szCs w:val="18"/>
        </w:rPr>
        <w:t xml:space="preserve"> </w:t>
      </w:r>
      <w:r w:rsidR="00B961C7" w:rsidRPr="004226F1">
        <w:rPr>
          <w:sz w:val="18"/>
          <w:szCs w:val="18"/>
        </w:rPr>
        <w:br/>
      </w:r>
      <w:r w:rsidR="002E41B2">
        <w:rPr>
          <w:sz w:val="18"/>
          <w:szCs w:val="18"/>
        </w:rPr>
        <w:t xml:space="preserve">St. Joseph’s College of </w:t>
      </w:r>
      <w:r w:rsidR="000C2087">
        <w:rPr>
          <w:sz w:val="18"/>
          <w:szCs w:val="18"/>
        </w:rPr>
        <w:t>Engineering</w:t>
      </w:r>
      <w:r w:rsidR="00B961C7" w:rsidRPr="004226F1">
        <w:rPr>
          <w:sz w:val="18"/>
          <w:szCs w:val="18"/>
        </w:rPr>
        <w:t>,</w:t>
      </w:r>
      <w:r w:rsidR="00B961C7" w:rsidRPr="004226F1">
        <w:rPr>
          <w:i/>
          <w:sz w:val="18"/>
          <w:szCs w:val="18"/>
        </w:rPr>
        <w:br/>
      </w:r>
      <w:r w:rsidR="00801DF2">
        <w:rPr>
          <w:sz w:val="18"/>
          <w:szCs w:val="18"/>
        </w:rPr>
        <w:t>Chennai,India.</w:t>
      </w:r>
    </w:p>
    <w:p w14:paraId="1F5A9EE2" w14:textId="728E0D74" w:rsidR="00482809" w:rsidRPr="004226F1" w:rsidRDefault="00482809" w:rsidP="00482809">
      <w:pPr>
        <w:pStyle w:val="Author"/>
        <w:spacing w:before="0"/>
        <w:rPr>
          <w:sz w:val="18"/>
          <w:szCs w:val="18"/>
        </w:rPr>
      </w:pPr>
      <w:hyperlink r:id="rId9" w:history="1">
        <w:r w:rsidRPr="00B3727B">
          <w:rPr>
            <w:rStyle w:val="Hyperlink"/>
            <w:sz w:val="18"/>
            <w:szCs w:val="18"/>
          </w:rPr>
          <w:t>dharshadharsha17@gmail.com</w:t>
        </w:r>
      </w:hyperlink>
    </w:p>
    <w:p w14:paraId="11C2C7B8" w14:textId="4AD6F8C4" w:rsidR="007F5652" w:rsidRPr="00482809" w:rsidRDefault="00BD670B" w:rsidP="00482809">
      <w:pPr>
        <w:pStyle w:val="Author"/>
        <w:spacing w:before="0"/>
        <w:rPr>
          <w:rStyle w:val="Hyperlink"/>
          <w:color w:val="auto"/>
          <w:sz w:val="18"/>
          <w:szCs w:val="18"/>
          <w:u w:val="none"/>
        </w:rPr>
      </w:pPr>
      <w:r w:rsidRPr="004226F1">
        <w:rPr>
          <w:sz w:val="18"/>
          <w:szCs w:val="18"/>
        </w:rPr>
        <w:br w:type="column"/>
      </w:r>
      <w:r w:rsidR="00A01932">
        <w:rPr>
          <w:sz w:val="18"/>
          <w:szCs w:val="18"/>
        </w:rPr>
        <w:t>Dr.</w:t>
      </w:r>
      <w:r w:rsidR="00A7513C">
        <w:rPr>
          <w:sz w:val="18"/>
          <w:szCs w:val="18"/>
        </w:rPr>
        <w:t xml:space="preserve"> J. Thresa Jeniffer</w:t>
      </w:r>
      <w:r w:rsidR="00B961C7" w:rsidRPr="004226F1">
        <w:rPr>
          <w:sz w:val="18"/>
          <w:szCs w:val="18"/>
        </w:rPr>
        <w:br/>
      </w:r>
      <w:r w:rsidR="00A01932">
        <w:rPr>
          <w:sz w:val="18"/>
          <w:szCs w:val="18"/>
        </w:rPr>
        <w:t>Department of Information Technology</w:t>
      </w:r>
      <w:r w:rsidR="00B961C7" w:rsidRPr="004226F1">
        <w:rPr>
          <w:i/>
          <w:sz w:val="18"/>
          <w:szCs w:val="18"/>
        </w:rPr>
        <w:t xml:space="preserve"> </w:t>
      </w:r>
      <w:r w:rsidR="00B961C7" w:rsidRPr="004226F1">
        <w:rPr>
          <w:sz w:val="18"/>
          <w:szCs w:val="18"/>
        </w:rPr>
        <w:br/>
      </w:r>
      <w:r w:rsidR="000C2087">
        <w:rPr>
          <w:sz w:val="18"/>
          <w:szCs w:val="18"/>
        </w:rPr>
        <w:t>St. Joseph’s</w:t>
      </w:r>
      <w:r w:rsidR="00A168A6">
        <w:rPr>
          <w:sz w:val="18"/>
          <w:szCs w:val="18"/>
        </w:rPr>
        <w:t xml:space="preserve"> College of Engineering</w:t>
      </w:r>
      <w:r w:rsidR="00B961C7" w:rsidRPr="004226F1">
        <w:rPr>
          <w:sz w:val="18"/>
          <w:szCs w:val="18"/>
        </w:rPr>
        <w:t>,</w:t>
      </w:r>
      <w:r w:rsidR="00B961C7" w:rsidRPr="004226F1">
        <w:rPr>
          <w:i/>
          <w:sz w:val="18"/>
          <w:szCs w:val="18"/>
        </w:rPr>
        <w:br/>
      </w:r>
      <w:r w:rsidR="00032C91">
        <w:rPr>
          <w:sz w:val="18"/>
          <w:szCs w:val="18"/>
        </w:rPr>
        <w:t>Chennai,India.</w:t>
      </w:r>
      <w:r w:rsidR="00B961C7" w:rsidRPr="004226F1">
        <w:rPr>
          <w:sz w:val="18"/>
          <w:szCs w:val="18"/>
        </w:rPr>
        <w:br/>
      </w:r>
      <w:r w:rsidR="00482809" w:rsidRPr="00482809">
        <w:rPr>
          <w:rStyle w:val="Hyperlink"/>
          <w:color w:val="0070C0"/>
          <w:sz w:val="18"/>
          <w:szCs w:val="18"/>
        </w:rPr>
        <w:t>jjeniffer24@gmail.com</w:t>
      </w:r>
    </w:p>
    <w:p w14:paraId="2C3C99D9" w14:textId="77777777" w:rsidR="007F5652" w:rsidRDefault="007F5652"/>
    <w:p w14:paraId="1E0E2BE1" w14:textId="4661116B" w:rsidR="007F5652" w:rsidRDefault="007F5652">
      <w:pPr>
        <w:sectPr w:rsidR="007F5652" w:rsidSect="003B4E04">
          <w:type w:val="continuous"/>
          <w:pgSz w:w="11906" w:h="16838" w:code="9"/>
          <w:pgMar w:top="450" w:right="893" w:bottom="1440" w:left="893" w:header="720" w:footer="720" w:gutter="0"/>
          <w:cols w:num="3" w:space="720"/>
          <w:docGrid w:linePitch="360"/>
        </w:sectPr>
      </w:pPr>
    </w:p>
    <w:p w14:paraId="7A05C595" w14:textId="383EDD35" w:rsidR="001B0551" w:rsidRDefault="007E569B" w:rsidP="001B0551">
      <w:pPr>
        <w:pStyle w:val="Standard"/>
        <w:spacing w:after="240" w:line="273" w:lineRule="auto"/>
        <w:jc w:val="both"/>
        <w:rPr>
          <w:rFonts w:ascii="Times New Roman" w:hAnsi="Times New Roman" w:cs="Times New Roman"/>
          <w:b/>
          <w:bCs/>
          <w:sz w:val="20"/>
          <w:szCs w:val="20"/>
        </w:rPr>
      </w:pPr>
      <w:bookmarkStart w:id="0" w:name="_Ref209527900"/>
      <w:r>
        <w:rPr>
          <w:rFonts w:ascii="Times New Roman" w:eastAsia="Google Sans Text" w:hAnsi="Times New Roman" w:cs="Times New Roman"/>
          <w:b/>
          <w:color w:val="1B1C1D"/>
          <w:sz w:val="20"/>
          <w:szCs w:val="20"/>
        </w:rPr>
        <w:t xml:space="preserve"> </w:t>
      </w:r>
      <w:r w:rsidR="004C4EFA" w:rsidRPr="004C4EFA">
        <w:rPr>
          <w:rFonts w:ascii="Times New Roman" w:eastAsia="Google Sans Text" w:hAnsi="Times New Roman" w:cs="Times New Roman"/>
          <w:b/>
          <w:color w:val="1B1C1D"/>
          <w:sz w:val="20"/>
          <w:szCs w:val="20"/>
        </w:rPr>
        <w:t>Abstract—</w:t>
      </w:r>
      <w:r w:rsidR="00EC7304" w:rsidRPr="00EC7304">
        <w:t xml:space="preserve"> </w:t>
      </w:r>
      <w:r w:rsidR="001B0551" w:rsidRPr="001B0551">
        <w:rPr>
          <w:rFonts w:ascii="Times New Roman" w:hAnsi="Times New Roman" w:cs="Times New Roman"/>
          <w:b/>
          <w:bCs/>
          <w:sz w:val="20"/>
          <w:szCs w:val="20"/>
        </w:rPr>
        <w:t xml:space="preserve">TB is still among the major global health problems especially in low- and medium-income economies whereby access to speedy and precise </w:t>
      </w:r>
      <w:proofErr w:type="spellStart"/>
      <w:r w:rsidR="001B0551" w:rsidRPr="001B0551">
        <w:rPr>
          <w:rFonts w:ascii="Times New Roman" w:hAnsi="Times New Roman" w:cs="Times New Roman"/>
          <w:b/>
          <w:bCs/>
          <w:sz w:val="20"/>
          <w:szCs w:val="20"/>
        </w:rPr>
        <w:t>diagnosticities</w:t>
      </w:r>
      <w:proofErr w:type="spellEnd"/>
      <w:r w:rsidR="001B0551" w:rsidRPr="001B0551">
        <w:rPr>
          <w:rFonts w:ascii="Times New Roman" w:hAnsi="Times New Roman" w:cs="Times New Roman"/>
          <w:b/>
          <w:bCs/>
          <w:sz w:val="20"/>
          <w:szCs w:val="20"/>
        </w:rPr>
        <w:t xml:space="preserve"> is still poor. We present a Multi-Modes Stacking Ensemble on Tuberculosis (MMSE-TB), a model that combines three modalities which are diverse and complementary that are used to detect tuberculosis; these include chest X-ray, cough audio, and clinical text. The modalities are modeled with separate architectures of deep learning: a Feature-Map-Normalized CNN which extracts radiological features, a Capsule Network which predicts patterns with space-temporal correlations of a cough spectrogram and a </w:t>
      </w:r>
      <w:proofErr w:type="spellStart"/>
      <w:r w:rsidR="001B0551" w:rsidRPr="001B0551">
        <w:rPr>
          <w:rFonts w:ascii="Times New Roman" w:hAnsi="Times New Roman" w:cs="Times New Roman"/>
          <w:b/>
          <w:bCs/>
          <w:sz w:val="20"/>
          <w:szCs w:val="20"/>
        </w:rPr>
        <w:t>BioBERT</w:t>
      </w:r>
      <w:proofErr w:type="spellEnd"/>
      <w:r w:rsidR="001B0551" w:rsidRPr="001B0551">
        <w:rPr>
          <w:rFonts w:ascii="Times New Roman" w:hAnsi="Times New Roman" w:cs="Times New Roman"/>
          <w:b/>
          <w:bCs/>
          <w:sz w:val="20"/>
          <w:szCs w:val="20"/>
        </w:rPr>
        <w:t xml:space="preserve">-generated encoder which predicts features of clinical text with semantic meaning behind them. Models are combined using dynamically-optimized weighting program using Mayfly Optimization Algorithm to contribute dynamically and confidently and reliably with all modalities. Experimental analysis has demonstrated that this tri-modal ensemble </w:t>
      </w:r>
      <w:r w:rsidR="00D06E9A">
        <w:rPr>
          <w:rFonts w:ascii="Times New Roman" w:hAnsi="Times New Roman" w:cs="Times New Roman"/>
          <w:b/>
          <w:bCs/>
          <w:sz w:val="20"/>
          <w:szCs w:val="20"/>
        </w:rPr>
        <w:t xml:space="preserve">has a </w:t>
      </w:r>
      <w:r w:rsidR="00F17DC5">
        <w:rPr>
          <w:rFonts w:ascii="Times New Roman" w:hAnsi="Times New Roman" w:cs="Times New Roman"/>
          <w:b/>
          <w:bCs/>
          <w:sz w:val="20"/>
          <w:szCs w:val="20"/>
        </w:rPr>
        <w:t>drastic</w:t>
      </w:r>
      <w:r w:rsidR="00FD60B3">
        <w:rPr>
          <w:rFonts w:ascii="Times New Roman" w:hAnsi="Times New Roman" w:cs="Times New Roman"/>
          <w:b/>
          <w:bCs/>
          <w:sz w:val="20"/>
          <w:szCs w:val="20"/>
        </w:rPr>
        <w:t xml:space="preserve"> positive effect on the </w:t>
      </w:r>
      <w:r w:rsidR="001B0551" w:rsidRPr="001B0551">
        <w:rPr>
          <w:rFonts w:ascii="Times New Roman" w:hAnsi="Times New Roman" w:cs="Times New Roman"/>
          <w:b/>
          <w:bCs/>
          <w:sz w:val="20"/>
          <w:szCs w:val="20"/>
        </w:rPr>
        <w:t xml:space="preserve">accuracy </w:t>
      </w:r>
      <w:r w:rsidR="00D06E9A">
        <w:rPr>
          <w:rFonts w:ascii="Times New Roman" w:hAnsi="Times New Roman" w:cs="Times New Roman"/>
          <w:b/>
          <w:bCs/>
          <w:sz w:val="20"/>
          <w:szCs w:val="20"/>
        </w:rPr>
        <w:t>of</w:t>
      </w:r>
      <w:r w:rsidR="001B0551" w:rsidRPr="001B0551">
        <w:rPr>
          <w:rFonts w:ascii="Times New Roman" w:hAnsi="Times New Roman" w:cs="Times New Roman"/>
          <w:b/>
          <w:bCs/>
          <w:sz w:val="20"/>
          <w:szCs w:val="20"/>
        </w:rPr>
        <w:t xml:space="preserve"> diagnostic performance as well as a decrease in false negative rate and a high quality of robustness even in heterogeneous data sets. This architecture has a scaled, clinically flexible way of screening TB through artificial intelligence. </w:t>
      </w:r>
    </w:p>
    <w:p w14:paraId="47BBA3C5" w14:textId="3DC91E54" w:rsidR="00377298" w:rsidRPr="001B0551" w:rsidRDefault="007E569B" w:rsidP="006055EE">
      <w:pPr>
        <w:pStyle w:val="Standard"/>
        <w:spacing w:after="240" w:line="273"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1B0551" w:rsidRPr="001B0551">
        <w:rPr>
          <w:rFonts w:ascii="Times New Roman" w:hAnsi="Times New Roman" w:cs="Times New Roman"/>
          <w:b/>
          <w:bCs/>
          <w:sz w:val="20"/>
          <w:szCs w:val="20"/>
        </w:rPr>
        <w:t>Index Terms</w:t>
      </w:r>
      <w:r w:rsidR="001B0551" w:rsidRPr="004C4EFA">
        <w:rPr>
          <w:rFonts w:ascii="Times New Roman" w:eastAsia="Google Sans Text" w:hAnsi="Times New Roman" w:cs="Times New Roman"/>
          <w:b/>
          <w:color w:val="1B1C1D"/>
          <w:sz w:val="20"/>
          <w:szCs w:val="20"/>
        </w:rPr>
        <w:t>—</w:t>
      </w:r>
      <w:r w:rsidR="001B0551" w:rsidRPr="00EC7304">
        <w:t xml:space="preserve"> </w:t>
      </w:r>
      <w:r w:rsidR="001B0551" w:rsidRPr="001B0551">
        <w:rPr>
          <w:rFonts w:ascii="Times New Roman" w:hAnsi="Times New Roman" w:cs="Times New Roman"/>
          <w:b/>
          <w:bCs/>
          <w:sz w:val="20"/>
          <w:szCs w:val="20"/>
        </w:rPr>
        <w:t>Multimodal Ensemble, Tuberculosis Diagnosis, Feature Map Normalization, Capsule Networks,</w:t>
      </w:r>
      <w:r w:rsidR="00357EDB">
        <w:rPr>
          <w:rFonts w:ascii="Times New Roman" w:hAnsi="Times New Roman" w:cs="Times New Roman"/>
          <w:b/>
          <w:bCs/>
          <w:sz w:val="20"/>
          <w:szCs w:val="20"/>
        </w:rPr>
        <w:t xml:space="preserve"> </w:t>
      </w:r>
      <w:proofErr w:type="spellStart"/>
      <w:r w:rsidR="001B0551" w:rsidRPr="001B0551">
        <w:rPr>
          <w:rFonts w:ascii="Times New Roman" w:hAnsi="Times New Roman" w:cs="Times New Roman"/>
          <w:b/>
          <w:bCs/>
          <w:sz w:val="20"/>
          <w:szCs w:val="20"/>
        </w:rPr>
        <w:t>BioBERT</w:t>
      </w:r>
      <w:proofErr w:type="spellEnd"/>
      <w:r w:rsidR="001B0551" w:rsidRPr="001B0551">
        <w:rPr>
          <w:rFonts w:ascii="Times New Roman" w:hAnsi="Times New Roman" w:cs="Times New Roman"/>
          <w:b/>
          <w:bCs/>
          <w:sz w:val="20"/>
          <w:szCs w:val="20"/>
        </w:rPr>
        <w:t>, Mayfly Optimization, Deep Learning, Weighted Fusion index terms.</w:t>
      </w:r>
    </w:p>
    <w:p w14:paraId="5BEB7950" w14:textId="1892DE09" w:rsidR="009303D9" w:rsidRPr="00AC647E" w:rsidRDefault="009303D9" w:rsidP="006B6B66">
      <w:pPr>
        <w:pStyle w:val="Heading1"/>
        <w:rPr>
          <w:b/>
          <w:bCs/>
        </w:rPr>
      </w:pPr>
      <w:r w:rsidRPr="00AC647E">
        <w:rPr>
          <w:b/>
          <w:bCs/>
        </w:rPr>
        <w:t>Introduction</w:t>
      </w:r>
      <w:bookmarkEnd w:id="0"/>
      <w:r w:rsidRPr="00AC647E">
        <w:rPr>
          <w:b/>
          <w:bCs/>
        </w:rPr>
        <w:t xml:space="preserve"> </w:t>
      </w:r>
    </w:p>
    <w:p w14:paraId="7F3B3336" w14:textId="7750C706" w:rsidR="001B0551" w:rsidRPr="001B0551" w:rsidRDefault="00B0661F" w:rsidP="009A4FA7">
      <w:pPr>
        <w:jc w:val="both"/>
        <w:rPr>
          <w:b/>
          <w:bCs/>
        </w:rPr>
      </w:pPr>
      <w:r>
        <w:t xml:space="preserve"> </w:t>
      </w:r>
      <w:r w:rsidR="009A4FA7">
        <w:rPr>
          <w:b/>
          <w:bCs/>
        </w:rPr>
        <w:t>1</w:t>
      </w:r>
      <w:r w:rsidR="009A4FA7" w:rsidRPr="00FB7264">
        <w:rPr>
          <w:b/>
          <w:bCs/>
        </w:rPr>
        <w:t>.1</w:t>
      </w:r>
      <w:r w:rsidR="009A4FA7">
        <w:rPr>
          <w:b/>
          <w:bCs/>
        </w:rPr>
        <w:t xml:space="preserve"> </w:t>
      </w:r>
      <w:r w:rsidR="00F23EAB" w:rsidRPr="00F23EAB">
        <w:rPr>
          <w:b/>
          <w:bCs/>
        </w:rPr>
        <w:t>Global TB Burden and Diagnostic Challenges</w:t>
      </w:r>
    </w:p>
    <w:p w14:paraId="23687A0D" w14:textId="77777777" w:rsidR="008B6EDB" w:rsidRDefault="008B6EDB" w:rsidP="008B6EDB">
      <w:pPr>
        <w:jc w:val="both"/>
      </w:pPr>
      <w:r>
        <w:t>Estimated International TB Prevalence Ranges from 13%</w:t>
      </w:r>
    </w:p>
    <w:p w14:paraId="7A1EF858" w14:textId="77777777" w:rsidR="008B6EDB" w:rsidRDefault="008B6EDB" w:rsidP="008B6EDB">
      <w:pPr>
        <w:jc w:val="both"/>
      </w:pPr>
      <w:r>
        <w:t>Mycobacterium tuberculosis, commonly referred to as MTB,</w:t>
      </w:r>
    </w:p>
    <w:p w14:paraId="112A4DF2" w14:textId="77777777" w:rsidR="008B6EDB" w:rsidRDefault="008B6EDB" w:rsidP="008B6EDB">
      <w:pPr>
        <w:jc w:val="both"/>
      </w:pPr>
      <w:r>
        <w:t>the causative organism of tuberculosis, which remains among</w:t>
      </w:r>
    </w:p>
    <w:p w14:paraId="3B72C3D3" w14:textId="773C9D82" w:rsidR="001B0551" w:rsidRDefault="008B6EDB" w:rsidP="008B6EDB">
      <w:pPr>
        <w:jc w:val="both"/>
      </w:pPr>
      <w:r>
        <w:t xml:space="preserve">most chronic infectious diseases in the world. TB is a major cause of </w:t>
      </w:r>
      <w:r w:rsidR="00D47C8F">
        <w:t>illness impact</w:t>
      </w:r>
      <w:r>
        <w:t xml:space="preserve"> despite efforts used in treatment and preventive programs, especially in </w:t>
      </w:r>
      <w:r w:rsidR="00E24DB2">
        <w:t>low- and medium-income</w:t>
      </w:r>
      <w:r>
        <w:t xml:space="preserve"> countries, LMICs. Not surprisingly, in recent </w:t>
      </w:r>
      <w:proofErr w:type="spellStart"/>
      <w:proofErr w:type="gramStart"/>
      <w:r>
        <w:t>years.From</w:t>
      </w:r>
      <w:proofErr w:type="spellEnd"/>
      <w:proofErr w:type="gramEnd"/>
      <w:r>
        <w:t xml:space="preserve"> estimates all over the world, it is clear that over 10 million people were infected with tuberculosis in 2023, and more </w:t>
      </w:r>
      <w:r w:rsidR="001B0551" w:rsidRPr="001B0551">
        <w:t xml:space="preserve">than a million of the cases were caused by complications </w:t>
      </w:r>
      <w:r w:rsidR="001B0551" w:rsidRPr="001B0551">
        <w:t>associated with TB. Such statistics show that the development in line with the global targets of TB elimination is way behind. Effective diagnosis is a critical requirement because it is essential to interrupt the transmission and direct the successful treatment based on accurate and early diagnosis. Yet, the most common clinical diagnostic instruments are limited in a variety of ways. Traditional smear microscopy is cheap with a low sensitivity. The culture-based methods are very sensitive, but they demand biosafety facilities and are time consuming. The modern molecular techniques including GeneXpert give quick and accurate results but are still costly and difficult to access in limited resource locations. This trade-off perennial between expense, rate and diagnostic accuracy shows the necessity of scalable, automated and objective diagnostic alternatives.</w:t>
      </w:r>
    </w:p>
    <w:p w14:paraId="4E2F6043" w14:textId="77777777" w:rsidR="001B0551" w:rsidRDefault="001B0551" w:rsidP="009A4FA7">
      <w:pPr>
        <w:jc w:val="both"/>
      </w:pPr>
    </w:p>
    <w:p w14:paraId="7E0ADC84" w14:textId="5B2E2D60" w:rsidR="00B7175F" w:rsidRPr="00F31736" w:rsidRDefault="009A4FA7" w:rsidP="00533838">
      <w:pPr>
        <w:jc w:val="both"/>
        <w:rPr>
          <w:b/>
          <w:bCs/>
        </w:rPr>
      </w:pPr>
      <w:r>
        <w:t xml:space="preserve"> </w:t>
      </w:r>
      <w:r>
        <w:rPr>
          <w:b/>
          <w:bCs/>
        </w:rPr>
        <w:t>1</w:t>
      </w:r>
      <w:r w:rsidRPr="00FB7264">
        <w:rPr>
          <w:b/>
          <w:bCs/>
        </w:rPr>
        <w:t>.</w:t>
      </w:r>
      <w:r>
        <w:rPr>
          <w:b/>
          <w:bCs/>
        </w:rPr>
        <w:t>2</w:t>
      </w:r>
      <w:r w:rsidR="006D1382">
        <w:rPr>
          <w:b/>
          <w:bCs/>
        </w:rPr>
        <w:t xml:space="preserve"> </w:t>
      </w:r>
      <w:r w:rsidR="006D1382" w:rsidRPr="006D1382">
        <w:rPr>
          <w:b/>
          <w:bCs/>
        </w:rPr>
        <w:t>Shortcomings of Single-Modality Deep Learning Models</w:t>
      </w:r>
    </w:p>
    <w:p w14:paraId="6B55BCAC" w14:textId="73136C47" w:rsidR="001B0551" w:rsidRDefault="00F23EAB" w:rsidP="00533838">
      <w:pPr>
        <w:jc w:val="both"/>
      </w:pPr>
      <w:r w:rsidRPr="00F23EAB">
        <w:t>Deep learning-based diagnostic models have done better to screen for TB with single data streams like X-ray (CXR) images or audio coughs; nevertheless, these unimodal systems tend to be out generalized in typical clinical settings because of domain shift due to changes in imaging equipment, acoustic conditions, and patient demographics. They therefore give only partial perspective of the pathology of TB and this lowers the robustness and chances of false-negative prediction- a very important issue in the case of such a highly contagious disease. Multimodal learning is a way to overcome these shortcomings by combining complementary sources of information and incorporating structural information based on CXR image, physiological information based on cough acoustics as well as semantic meta-information based on clinical text. Such a combination forms a more detailed representation of the state of the patient, resembling the multi-evidence strategy applied by the clinicians, and allowing making more reliable and stable diagnostic choices.</w:t>
      </w:r>
    </w:p>
    <w:p w14:paraId="0FAF5C69" w14:textId="77777777" w:rsidR="001B0551" w:rsidRDefault="001B0551" w:rsidP="00533838">
      <w:pPr>
        <w:jc w:val="both"/>
      </w:pPr>
    </w:p>
    <w:p w14:paraId="280AA99E" w14:textId="1D781545" w:rsidR="00533838" w:rsidRDefault="00533838" w:rsidP="00533838">
      <w:pPr>
        <w:jc w:val="both"/>
        <w:rPr>
          <w:b/>
          <w:bCs/>
        </w:rPr>
      </w:pPr>
      <w:r>
        <w:rPr>
          <w:b/>
          <w:bCs/>
        </w:rPr>
        <w:t>1</w:t>
      </w:r>
      <w:r w:rsidRPr="00FB7264">
        <w:rPr>
          <w:b/>
          <w:bCs/>
        </w:rPr>
        <w:t>.</w:t>
      </w:r>
      <w:r w:rsidR="00181C4F">
        <w:rPr>
          <w:b/>
          <w:bCs/>
        </w:rPr>
        <w:t>3</w:t>
      </w:r>
      <w:r>
        <w:rPr>
          <w:b/>
          <w:bCs/>
        </w:rPr>
        <w:t xml:space="preserve"> </w:t>
      </w:r>
      <w:r w:rsidR="006D1382" w:rsidRPr="006D1382">
        <w:rPr>
          <w:b/>
          <w:bCs/>
        </w:rPr>
        <w:t xml:space="preserve">Contributions of </w:t>
      </w:r>
      <w:r w:rsidR="00D976EE">
        <w:rPr>
          <w:b/>
          <w:bCs/>
        </w:rPr>
        <w:t>t</w:t>
      </w:r>
      <w:r w:rsidR="006D1382" w:rsidRPr="006D1382">
        <w:rPr>
          <w:b/>
          <w:bCs/>
        </w:rPr>
        <w:t xml:space="preserve">his </w:t>
      </w:r>
      <w:r w:rsidR="00F675E4">
        <w:rPr>
          <w:b/>
          <w:bCs/>
        </w:rPr>
        <w:t>Proposed Work</w:t>
      </w:r>
    </w:p>
    <w:p w14:paraId="0972AA56" w14:textId="77777777" w:rsidR="007D6F14" w:rsidRDefault="007D6F14" w:rsidP="007D6F14">
      <w:pPr>
        <w:jc w:val="both"/>
      </w:pPr>
      <w:r>
        <w:t>This paper will suggest a powerful and scalable Tri-</w:t>
      </w:r>
    </w:p>
    <w:p w14:paraId="3EC94A31" w14:textId="3480A625" w:rsidR="008B6EDB" w:rsidRDefault="007D6F14" w:rsidP="007D6F14">
      <w:pPr>
        <w:jc w:val="both"/>
      </w:pPr>
      <w:r>
        <w:t>TB diagnosis Framework of modal Ensemble</w:t>
      </w:r>
      <w:r>
        <w:t xml:space="preserve"> </w:t>
      </w:r>
      <w:r w:rsidR="008B6EDB">
        <w:t>has been</w:t>
      </w:r>
    </w:p>
    <w:p w14:paraId="4B301477" w14:textId="77777777" w:rsidR="008B6EDB" w:rsidRDefault="008B6EDB" w:rsidP="00A83645">
      <w:pPr>
        <w:jc w:val="both"/>
      </w:pPr>
      <w:r>
        <w:t>introduced, which presents several novel contributions to</w:t>
      </w:r>
    </w:p>
    <w:p w14:paraId="5B885605" w14:textId="46BABD7B" w:rsidR="008B6EDB" w:rsidRPr="008B6EDB" w:rsidRDefault="008B6EDB" w:rsidP="00A83645">
      <w:pPr>
        <w:jc w:val="both"/>
      </w:pPr>
      <w:r>
        <w:t>Biomedical Artificial Intelligence</w:t>
      </w:r>
      <w:r w:rsidR="00A83645">
        <w:t>:</w:t>
      </w:r>
    </w:p>
    <w:p w14:paraId="1E88D2C0" w14:textId="019C12C2" w:rsidR="00F23EAB" w:rsidRPr="00F23EAB" w:rsidRDefault="00F23EAB" w:rsidP="00F23EAB">
      <w:pPr>
        <w:pStyle w:val="ListParagraph"/>
        <w:numPr>
          <w:ilvl w:val="0"/>
          <w:numId w:val="17"/>
        </w:numPr>
        <w:jc w:val="both"/>
        <w:rPr>
          <w:rFonts w:ascii="Times New Roman" w:hAnsi="Times New Roman" w:cs="Times New Roman"/>
          <w:sz w:val="20"/>
          <w:szCs w:val="20"/>
        </w:rPr>
      </w:pPr>
      <w:r w:rsidRPr="00F23EAB">
        <w:rPr>
          <w:rFonts w:ascii="Times New Roman" w:hAnsi="Times New Roman" w:cs="Times New Roman"/>
          <w:sz w:val="20"/>
          <w:szCs w:val="20"/>
        </w:rPr>
        <w:t xml:space="preserve">Introduced a tri-modal TB diagnostic system that incorporated CXR images, cough audio, and clinical text based on FMN-CNN, </w:t>
      </w:r>
      <w:proofErr w:type="spellStart"/>
      <w:r w:rsidRPr="00F23EAB">
        <w:rPr>
          <w:rFonts w:ascii="Times New Roman" w:hAnsi="Times New Roman" w:cs="Times New Roman"/>
          <w:sz w:val="20"/>
          <w:szCs w:val="20"/>
        </w:rPr>
        <w:t>CapsNet</w:t>
      </w:r>
      <w:proofErr w:type="spellEnd"/>
      <w:r w:rsidRPr="00F23EAB">
        <w:rPr>
          <w:rFonts w:ascii="Times New Roman" w:hAnsi="Times New Roman" w:cs="Times New Roman"/>
          <w:sz w:val="20"/>
          <w:szCs w:val="20"/>
        </w:rPr>
        <w:t xml:space="preserve">, and </w:t>
      </w:r>
      <w:proofErr w:type="spellStart"/>
      <w:r w:rsidRPr="00F23EAB">
        <w:rPr>
          <w:rFonts w:ascii="Times New Roman" w:hAnsi="Times New Roman" w:cs="Times New Roman"/>
          <w:sz w:val="20"/>
          <w:szCs w:val="20"/>
        </w:rPr>
        <w:t>BioBERT</w:t>
      </w:r>
      <w:proofErr w:type="spellEnd"/>
      <w:r w:rsidRPr="00F23EAB">
        <w:rPr>
          <w:rFonts w:ascii="Times New Roman" w:hAnsi="Times New Roman" w:cs="Times New Roman"/>
          <w:sz w:val="20"/>
          <w:szCs w:val="20"/>
        </w:rPr>
        <w:t xml:space="preserve"> </w:t>
      </w:r>
      <w:r w:rsidRPr="00F23EAB">
        <w:rPr>
          <w:rFonts w:ascii="Times New Roman" w:hAnsi="Times New Roman" w:cs="Times New Roman"/>
          <w:sz w:val="20"/>
          <w:szCs w:val="20"/>
        </w:rPr>
        <w:lastRenderedPageBreak/>
        <w:t>models.</w:t>
      </w:r>
    </w:p>
    <w:p w14:paraId="4B84FA63" w14:textId="77777777" w:rsidR="00F23EAB" w:rsidRPr="00F23EAB" w:rsidRDefault="00F23EAB" w:rsidP="00F23EAB">
      <w:pPr>
        <w:pStyle w:val="ListParagraph"/>
        <w:numPr>
          <w:ilvl w:val="0"/>
          <w:numId w:val="17"/>
        </w:numPr>
        <w:jc w:val="both"/>
        <w:rPr>
          <w:rFonts w:ascii="Times New Roman" w:hAnsi="Times New Roman" w:cs="Times New Roman"/>
          <w:sz w:val="20"/>
          <w:szCs w:val="20"/>
        </w:rPr>
      </w:pPr>
      <w:r w:rsidRPr="00F23EAB">
        <w:rPr>
          <w:rFonts w:ascii="Times New Roman" w:hAnsi="Times New Roman" w:cs="Times New Roman"/>
          <w:sz w:val="20"/>
          <w:szCs w:val="20"/>
        </w:rPr>
        <w:t xml:space="preserve"> Improved resistance using Feature Map Normalization (FMN) and </w:t>
      </w:r>
      <w:proofErr w:type="spellStart"/>
      <w:r w:rsidRPr="00F23EAB">
        <w:rPr>
          <w:rFonts w:ascii="Times New Roman" w:hAnsi="Times New Roman" w:cs="Times New Roman"/>
          <w:sz w:val="20"/>
          <w:szCs w:val="20"/>
        </w:rPr>
        <w:t>CapsNet</w:t>
      </w:r>
      <w:proofErr w:type="spellEnd"/>
      <w:r w:rsidRPr="00F23EAB">
        <w:rPr>
          <w:rFonts w:ascii="Times New Roman" w:hAnsi="Times New Roman" w:cs="Times New Roman"/>
          <w:sz w:val="20"/>
          <w:szCs w:val="20"/>
        </w:rPr>
        <w:t xml:space="preserve">-based maintenance of spatial-temporal coughs. </w:t>
      </w:r>
    </w:p>
    <w:p w14:paraId="1133E1BA" w14:textId="77777777" w:rsidR="00F23EAB" w:rsidRPr="00F23EAB" w:rsidRDefault="00F23EAB" w:rsidP="00F23EAB">
      <w:pPr>
        <w:pStyle w:val="ListParagraph"/>
        <w:numPr>
          <w:ilvl w:val="0"/>
          <w:numId w:val="17"/>
        </w:numPr>
        <w:jc w:val="both"/>
        <w:rPr>
          <w:rFonts w:ascii="Times New Roman" w:hAnsi="Times New Roman" w:cs="Times New Roman"/>
          <w:sz w:val="20"/>
          <w:szCs w:val="20"/>
        </w:rPr>
      </w:pPr>
      <w:r w:rsidRPr="00F23EAB">
        <w:rPr>
          <w:rFonts w:ascii="Times New Roman" w:hAnsi="Times New Roman" w:cs="Times New Roman"/>
          <w:sz w:val="20"/>
          <w:szCs w:val="20"/>
        </w:rPr>
        <w:t xml:space="preserve">Presented the adaptive fusion scheme, which is optimized taken by the Mayfly Optimization (MFO) algorithm on weighting the modality dynamically. </w:t>
      </w:r>
    </w:p>
    <w:p w14:paraId="7C62F274" w14:textId="478695F6" w:rsidR="00F23EAB" w:rsidRPr="00F23EAB" w:rsidRDefault="00F23EAB" w:rsidP="00F23EAB">
      <w:pPr>
        <w:pStyle w:val="ListParagraph"/>
        <w:numPr>
          <w:ilvl w:val="0"/>
          <w:numId w:val="17"/>
        </w:numPr>
        <w:jc w:val="both"/>
        <w:rPr>
          <w:rFonts w:ascii="Times New Roman" w:hAnsi="Times New Roman" w:cs="Times New Roman"/>
          <w:sz w:val="20"/>
          <w:szCs w:val="20"/>
        </w:rPr>
      </w:pPr>
      <w:r w:rsidRPr="00F23EAB">
        <w:rPr>
          <w:rFonts w:ascii="Times New Roman" w:hAnsi="Times New Roman" w:cs="Times New Roman"/>
          <w:sz w:val="20"/>
          <w:szCs w:val="20"/>
        </w:rPr>
        <w:t>Shown to be more diagnostically accurate than unimodal and traditional ensemble methods and less false negative.</w:t>
      </w:r>
    </w:p>
    <w:p w14:paraId="7F41257A" w14:textId="7FDEEB07" w:rsidR="00746E52" w:rsidRPr="00746E52" w:rsidRDefault="00114738" w:rsidP="00746E52">
      <w:pPr>
        <w:pStyle w:val="Heading1"/>
        <w:rPr>
          <w:b/>
          <w:bCs/>
        </w:rPr>
      </w:pPr>
      <w:r w:rsidRPr="004221DA">
        <w:rPr>
          <w:b/>
          <w:bCs/>
        </w:rPr>
        <w:t>LITERATURE SURVEY</w:t>
      </w:r>
    </w:p>
    <w:p w14:paraId="34304916" w14:textId="56DF2173" w:rsidR="00E93E22" w:rsidRPr="00D9017C" w:rsidRDefault="006111CA" w:rsidP="006111CA">
      <w:pPr>
        <w:jc w:val="both"/>
        <w:rPr>
          <w:b/>
          <w:bCs/>
          <w:lang w:val="en-IN"/>
        </w:rPr>
      </w:pPr>
      <w:r>
        <w:rPr>
          <w:b/>
          <w:bCs/>
          <w:lang w:val="en-IN"/>
        </w:rPr>
        <w:t xml:space="preserve">2.1 </w:t>
      </w:r>
      <w:r w:rsidRPr="006111CA">
        <w:rPr>
          <w:b/>
          <w:bCs/>
          <w:lang w:val="en-IN"/>
        </w:rPr>
        <w:t>Deep Learning for Radiological and Clinical TB Detection</w:t>
      </w:r>
    </w:p>
    <w:p w14:paraId="542EC71B" w14:textId="09735DCA" w:rsidR="00C71A98" w:rsidRPr="00C71A98" w:rsidRDefault="00C71A98" w:rsidP="00C71A98">
      <w:pPr>
        <w:jc w:val="both"/>
        <w:rPr>
          <w:lang w:val="en-IN"/>
        </w:rPr>
      </w:pPr>
      <w:r w:rsidRPr="00C71A98">
        <w:rPr>
          <w:lang w:val="en-IN"/>
        </w:rPr>
        <w:t xml:space="preserve">Deep learning has greatly enhanced the detection of TB with the help of CXR. The CNN model reported by Jing </w:t>
      </w:r>
      <w:r w:rsidRPr="000A2789">
        <w:rPr>
          <w:lang w:val="en-IN"/>
        </w:rPr>
        <w:t>[1]</w:t>
      </w:r>
      <w:r w:rsidRPr="00C71A98">
        <w:rPr>
          <w:lang w:val="en-IN"/>
        </w:rPr>
        <w:t xml:space="preserve"> demonstrated the efficiency of transfer learning to identify indicators of TB using X-rays but large-scale deep-learning networks, such as </w:t>
      </w:r>
      <w:proofErr w:type="spellStart"/>
      <w:r w:rsidRPr="00C71A98">
        <w:rPr>
          <w:lang w:val="en-IN"/>
        </w:rPr>
        <w:t>CheXNet</w:t>
      </w:r>
      <w:proofErr w:type="spellEnd"/>
      <w:r w:rsidRPr="00C71A98">
        <w:rPr>
          <w:lang w:val="en-IN"/>
        </w:rPr>
        <w:t xml:space="preserve"> </w:t>
      </w:r>
      <w:r w:rsidRPr="000A2789">
        <w:rPr>
          <w:lang w:val="en-IN"/>
        </w:rPr>
        <w:t>[4] [7]</w:t>
      </w:r>
      <w:r w:rsidRPr="00C71A98">
        <w:rPr>
          <w:lang w:val="en-IN"/>
        </w:rPr>
        <w:t xml:space="preserve">, achieved radiologist-level accuracy in detecting lung diseases. Methods, which Perez and Wang focus on </w:t>
      </w:r>
      <w:r w:rsidRPr="000A2789">
        <w:rPr>
          <w:lang w:val="en-IN"/>
        </w:rPr>
        <w:t xml:space="preserve">[5] </w:t>
      </w:r>
      <w:r w:rsidRPr="00C71A98">
        <w:rPr>
          <w:lang w:val="en-IN"/>
        </w:rPr>
        <w:t xml:space="preserve">as data augmentation, improve CNN robustness in imaging. Existing techniques of machine-learning, such as TB classifier based on the SVM, created by Soni et al. </w:t>
      </w:r>
      <w:r w:rsidRPr="000A2789">
        <w:rPr>
          <w:lang w:val="en-IN"/>
        </w:rPr>
        <w:t>[10]</w:t>
      </w:r>
      <w:r w:rsidRPr="00C71A98">
        <w:rPr>
          <w:lang w:val="en-IN"/>
        </w:rPr>
        <w:t xml:space="preserve"> also show promise. Deep neural networks normally outperform them.</w:t>
      </w:r>
    </w:p>
    <w:p w14:paraId="64641FB1" w14:textId="20A58887" w:rsidR="00D9017C" w:rsidRDefault="00C71A98" w:rsidP="00C71A98">
      <w:pPr>
        <w:jc w:val="both"/>
        <w:rPr>
          <w:lang w:val="en-IN"/>
        </w:rPr>
      </w:pPr>
      <w:r w:rsidRPr="00C71A98">
        <w:rPr>
          <w:lang w:val="en-IN"/>
        </w:rPr>
        <w:t xml:space="preserve">Other methods are used to enhance model interpretability, including Grad-CAM </w:t>
      </w:r>
      <w:r w:rsidRPr="000A2789">
        <w:rPr>
          <w:lang w:val="en-IN"/>
        </w:rPr>
        <w:t xml:space="preserve">[9] </w:t>
      </w:r>
      <w:r w:rsidRPr="00C71A98">
        <w:rPr>
          <w:lang w:val="en-IN"/>
        </w:rPr>
        <w:t xml:space="preserve">that can be used to see TB-specific regions. The importance of the constant automated imaging systems is highlighted by historical studies on observer disagreement </w:t>
      </w:r>
      <w:r w:rsidRPr="000A2789">
        <w:rPr>
          <w:lang w:val="en-IN"/>
        </w:rPr>
        <w:t>[8]</w:t>
      </w:r>
      <w:r w:rsidRPr="00C71A98">
        <w:rPr>
          <w:lang w:val="en-IN"/>
        </w:rPr>
        <w:t>.</w:t>
      </w:r>
      <w:r>
        <w:rPr>
          <w:b/>
          <w:bCs/>
          <w:lang w:val="en-IN"/>
        </w:rPr>
        <w:t xml:space="preserve"> </w:t>
      </w:r>
      <w:r w:rsidRPr="00C71A98">
        <w:rPr>
          <w:lang w:val="en-IN"/>
        </w:rPr>
        <w:t>On the clinical text side, Ahamed et al.</w:t>
      </w:r>
      <w:r w:rsidRPr="00C71A98">
        <w:rPr>
          <w:b/>
          <w:bCs/>
          <w:lang w:val="en-IN"/>
        </w:rPr>
        <w:t xml:space="preserve"> </w:t>
      </w:r>
      <w:r w:rsidRPr="000A2789">
        <w:rPr>
          <w:lang w:val="en-IN"/>
        </w:rPr>
        <w:t>[3]</w:t>
      </w:r>
      <w:r w:rsidRPr="00C71A98">
        <w:rPr>
          <w:b/>
          <w:bCs/>
          <w:lang w:val="en-IN"/>
        </w:rPr>
        <w:t xml:space="preserve"> </w:t>
      </w:r>
      <w:r w:rsidRPr="00C71A98">
        <w:rPr>
          <w:lang w:val="en-IN"/>
        </w:rPr>
        <w:t>demonstrated that NLP-generated TB classification under statistical feature selection offers great advantages to the extraction of diagnostic clues in the electronic health records. These studies combined selectively indicate the credibility of radiological and textual modalities in the detection of TB.</w:t>
      </w:r>
    </w:p>
    <w:p w14:paraId="572CCBB1" w14:textId="77777777" w:rsidR="00C71A98" w:rsidRPr="006111CA" w:rsidRDefault="00C71A98" w:rsidP="00C71A98">
      <w:pPr>
        <w:jc w:val="both"/>
        <w:rPr>
          <w:lang w:val="en-IN"/>
        </w:rPr>
      </w:pPr>
    </w:p>
    <w:p w14:paraId="51331F05" w14:textId="442B4AAD" w:rsidR="00D9017C" w:rsidRPr="00C71A98" w:rsidRDefault="006111CA" w:rsidP="006111CA">
      <w:pPr>
        <w:jc w:val="both"/>
        <w:rPr>
          <w:b/>
          <w:bCs/>
          <w:lang w:val="en-IN"/>
        </w:rPr>
      </w:pPr>
      <w:r>
        <w:rPr>
          <w:b/>
          <w:bCs/>
          <w:lang w:val="en-IN"/>
        </w:rPr>
        <w:t xml:space="preserve">2.2 </w:t>
      </w:r>
      <w:r w:rsidRPr="006111CA">
        <w:rPr>
          <w:b/>
          <w:bCs/>
          <w:lang w:val="en-IN"/>
        </w:rPr>
        <w:t>Audio-Based TB Screening Using Cough Analysis</w:t>
      </w:r>
    </w:p>
    <w:p w14:paraId="60585A37" w14:textId="4BDCBAD2" w:rsidR="00C71A98" w:rsidRPr="00B32D3E" w:rsidRDefault="00C71A98" w:rsidP="006111CA">
      <w:pPr>
        <w:jc w:val="both"/>
        <w:rPr>
          <w:lang w:val="en-IN"/>
        </w:rPr>
      </w:pPr>
      <w:r w:rsidRPr="00C71A98">
        <w:rPr>
          <w:lang w:val="en-IN"/>
        </w:rPr>
        <w:t xml:space="preserve">TB screening by use of audio has proven a significant method of non-invasive screening procedure. Rajasekar et al. </w:t>
      </w:r>
      <w:r w:rsidRPr="00B32D3E">
        <w:rPr>
          <w:lang w:val="en-IN"/>
        </w:rPr>
        <w:t>[2]</w:t>
      </w:r>
      <w:r w:rsidRPr="00C71A98">
        <w:rPr>
          <w:b/>
          <w:bCs/>
          <w:lang w:val="en-IN"/>
        </w:rPr>
        <w:t xml:space="preserve"> </w:t>
      </w:r>
      <w:r w:rsidRPr="00C71A98">
        <w:rPr>
          <w:lang w:val="en-IN"/>
        </w:rPr>
        <w:t xml:space="preserve">established that Capsule Networks is an effective method to classify cough spectrograms by maintaining spatial-temporal patterns as it is common in the original </w:t>
      </w:r>
      <w:proofErr w:type="spellStart"/>
      <w:r w:rsidRPr="00C71A98">
        <w:rPr>
          <w:lang w:val="en-IN"/>
        </w:rPr>
        <w:t>CapsNet</w:t>
      </w:r>
      <w:proofErr w:type="spellEnd"/>
      <w:r w:rsidRPr="00C71A98">
        <w:rPr>
          <w:lang w:val="en-IN"/>
        </w:rPr>
        <w:t xml:space="preserve"> framework by Sabour et al. </w:t>
      </w:r>
      <w:r w:rsidRPr="00B32D3E">
        <w:rPr>
          <w:lang w:val="en-IN"/>
        </w:rPr>
        <w:t>[6]</w:t>
      </w:r>
      <w:r w:rsidRPr="00C71A98">
        <w:rPr>
          <w:lang w:val="en-IN"/>
        </w:rPr>
        <w:t xml:space="preserve">. Confident outcomes were also demonstrated in cough-based recognition of respiratory diseases by Sabry et al. </w:t>
      </w:r>
      <w:r w:rsidRPr="00B32D3E">
        <w:rPr>
          <w:lang w:val="en-IN"/>
        </w:rPr>
        <w:t>[17]</w:t>
      </w:r>
      <w:r w:rsidRPr="00C71A98">
        <w:rPr>
          <w:lang w:val="en-IN"/>
        </w:rPr>
        <w:t xml:space="preserve">. Big data is encouraging in this field such as the CODA TB DREAM dataset </w:t>
      </w:r>
      <w:r w:rsidRPr="00B32D3E">
        <w:rPr>
          <w:lang w:val="en-IN"/>
        </w:rPr>
        <w:t>[12]</w:t>
      </w:r>
      <w:r w:rsidRPr="00C71A98">
        <w:rPr>
          <w:lang w:val="en-IN"/>
        </w:rPr>
        <w:t xml:space="preserve">. Pahar et al. </w:t>
      </w:r>
      <w:r w:rsidRPr="00B32D3E">
        <w:rPr>
          <w:lang w:val="en-IN"/>
        </w:rPr>
        <w:t>[11]</w:t>
      </w:r>
      <w:r w:rsidRPr="00C71A98">
        <w:rPr>
          <w:lang w:val="en-IN"/>
        </w:rPr>
        <w:t xml:space="preserve"> added techniques of non-invasive cough detection that are necessary in effective preprocessing. </w:t>
      </w:r>
      <w:proofErr w:type="spellStart"/>
      <w:r w:rsidRPr="00C71A98">
        <w:rPr>
          <w:lang w:val="en-IN"/>
        </w:rPr>
        <w:t>Widerrange</w:t>
      </w:r>
      <w:proofErr w:type="spellEnd"/>
      <w:r w:rsidRPr="00C71A98">
        <w:rPr>
          <w:lang w:val="en-IN"/>
        </w:rPr>
        <w:t xml:space="preserve"> </w:t>
      </w:r>
      <w:r w:rsidRPr="00B32D3E">
        <w:rPr>
          <w:lang w:val="en-IN"/>
        </w:rPr>
        <w:t xml:space="preserve">surveys by Zaman et al. [13] and systematic reviews by </w:t>
      </w:r>
      <w:proofErr w:type="spellStart"/>
      <w:r w:rsidRPr="00B32D3E">
        <w:rPr>
          <w:lang w:val="en-IN"/>
        </w:rPr>
        <w:t>Kapetanidis</w:t>
      </w:r>
      <w:proofErr w:type="spellEnd"/>
      <w:r w:rsidRPr="00B32D3E">
        <w:rPr>
          <w:lang w:val="en-IN"/>
        </w:rPr>
        <w:t xml:space="preserve"> et al. [19] indicated the increased use of deep learning in the analysis of audio. Botha et al. [20] and Xu et al. [14] also confirmed that deep neural model can effectively discriminate TB cough features with other respiratory diseases.</w:t>
      </w:r>
    </w:p>
    <w:p w14:paraId="587F089A" w14:textId="77777777" w:rsidR="00C71A98" w:rsidRPr="00D9017C" w:rsidRDefault="00C71A98" w:rsidP="006111CA">
      <w:pPr>
        <w:jc w:val="both"/>
        <w:rPr>
          <w:lang w:val="en-IN"/>
        </w:rPr>
      </w:pPr>
    </w:p>
    <w:p w14:paraId="2E2EB79E" w14:textId="3683D7CD" w:rsidR="00F71349" w:rsidRDefault="006111CA" w:rsidP="00373BCF">
      <w:pPr>
        <w:jc w:val="both"/>
        <w:rPr>
          <w:b/>
          <w:bCs/>
          <w:lang w:val="en-IN"/>
        </w:rPr>
      </w:pPr>
      <w:r w:rsidRPr="006111CA">
        <w:rPr>
          <w:b/>
          <w:bCs/>
        </w:rPr>
        <w:t>2.3</w:t>
      </w:r>
      <w:r w:rsidRPr="006111CA">
        <w:rPr>
          <w:b/>
          <w:bCs/>
          <w:lang w:val="en-IN"/>
        </w:rPr>
        <w:t xml:space="preserve"> Multi-Modal Fusion Strategies in Medical Informatics</w:t>
      </w:r>
    </w:p>
    <w:p w14:paraId="4982E7F3" w14:textId="77777777" w:rsidR="00C71A98" w:rsidRPr="00B32D3E" w:rsidRDefault="00C71A98" w:rsidP="00C71A98">
      <w:pPr>
        <w:jc w:val="both"/>
        <w:rPr>
          <w:lang w:val="en-IN"/>
        </w:rPr>
      </w:pPr>
      <w:r w:rsidRPr="00C71A98">
        <w:rPr>
          <w:lang w:val="en-IN"/>
        </w:rPr>
        <w:t>The multimodal fusion has turned to be an effective solution to the limitations that are inherent in unimodal diagnostic systems because the system can integrate structural, physiological, and clinical data to give more reliable and comprehensive TB assessments. The multimodal systems combine complementary data streams as opposed to single-</w:t>
      </w:r>
      <w:r w:rsidRPr="00B32D3E">
        <w:rPr>
          <w:lang w:val="en-IN"/>
        </w:rPr>
        <w:t>modality systems, which use imaging or audio signals only, adding new dimensions to the diagnostic process. Deep architectures that use decision trees, like the ones proposed by Lu et al. [15], show that the heterogeneous feature integration in a hybrid model structure can be successfully implemented to improve the classification efficiency. Equally, hierarchical, edge-enabled healthcare systems as discussed by Azimi et al. [16] also explain how multimodal integration can also be applied to scalable, real-time infrastructures in order to support ongoing monitoring and fast inference at the clinical and remote sides.</w:t>
      </w:r>
    </w:p>
    <w:p w14:paraId="3E094080" w14:textId="6A800D7A" w:rsidR="00C71A98" w:rsidRPr="00B32D3E" w:rsidRDefault="00C71A98" w:rsidP="00C71A98">
      <w:pPr>
        <w:jc w:val="both"/>
        <w:rPr>
          <w:lang w:val="en-IN"/>
        </w:rPr>
      </w:pPr>
      <w:r w:rsidRPr="00B32D3E">
        <w:rPr>
          <w:lang w:val="en-IN"/>
        </w:rPr>
        <w:t xml:space="preserve">The effectiveness of multimodal TB diagnosis is based on domain-specific feature engineering. The CNN based radiographic models have the ability to offer a high level of structural details, i.e., pulmonary abnormalities that can be identified in the CXR images [1], [4], [7], whereas the capsule networks based on audio networks are capable of maintaining spatial-temporal features of cough sounds [2], [6], [14], [20]. Respiratory patterns that in radiographs are not seen are frequently captured by these acoustic signatures and therefore are a significant physiological complement. Besides this, clinical text models based on </w:t>
      </w:r>
      <w:r w:rsidR="00A42F6F">
        <w:rPr>
          <w:lang w:val="en-IN"/>
        </w:rPr>
        <w:t xml:space="preserve">natural language </w:t>
      </w:r>
      <w:proofErr w:type="gramStart"/>
      <w:r w:rsidR="00A42F6F">
        <w:rPr>
          <w:lang w:val="en-IN"/>
        </w:rPr>
        <w:t>process(</w:t>
      </w:r>
      <w:proofErr w:type="gramEnd"/>
      <w:r w:rsidRPr="00B32D3E">
        <w:rPr>
          <w:lang w:val="en-IN"/>
        </w:rPr>
        <w:t>NLP</w:t>
      </w:r>
      <w:r w:rsidR="00A42F6F">
        <w:rPr>
          <w:lang w:val="en-IN"/>
        </w:rPr>
        <w:t>)</w:t>
      </w:r>
      <w:r w:rsidRPr="00B32D3E">
        <w:rPr>
          <w:lang w:val="en-IN"/>
        </w:rPr>
        <w:t xml:space="preserve"> can extract both contextual and semantic clues in electronic health records and allow the system to incorporate descriptions of symptoms, medical history, and clinician observations [3], which can complement the analysis of imaging and audio modalities.</w:t>
      </w:r>
    </w:p>
    <w:p w14:paraId="40EF0A0F" w14:textId="5EC74A90" w:rsidR="00C71A98" w:rsidRPr="00B32D3E" w:rsidRDefault="00C71A98" w:rsidP="00C71A98">
      <w:pPr>
        <w:jc w:val="both"/>
        <w:rPr>
          <w:lang w:val="en-IN"/>
        </w:rPr>
      </w:pPr>
      <w:r w:rsidRPr="00B32D3E">
        <w:rPr>
          <w:lang w:val="en-IN"/>
        </w:rPr>
        <w:t>An optimization is important in making sure that multimodal fusion is reliable in response to a changing population of patients and data. To optimize the modality contributions of different hyperparameters within a single model, or based on an ensemble fusion weight model, the system is often fine-tuned using metaheuristic optimization strategies that allow the system to prioritize contributions of different modality by their reliability and predictive power. This type of adaptive weighting is necessary in medical applications where it is possible that the quality of the data can differ significantly across imaging machines, recording situations, and documentation patterns. Finally, the alarming trend in the worldwide prevalence of tuberculosis as demonstrated by the WHO [18] demonstrates the necessity of more sophisticated diagnostic systems capable of engaging numerous data streams to enhance early diagnosis, decrease false negativity, and increase diagnostic accessibility, especially in low-resource contexts where conventional diagnostic platforms are still in place</w:t>
      </w:r>
      <w:r w:rsidR="008B6EDB">
        <w:rPr>
          <w:lang w:val="en-IN"/>
        </w:rPr>
        <w:t>.</w:t>
      </w:r>
    </w:p>
    <w:p w14:paraId="32A11000" w14:textId="67289C07" w:rsidR="001423AF" w:rsidRDefault="001423AF">
      <w:pPr>
        <w:pStyle w:val="Heading1"/>
        <w:numPr>
          <w:ilvl w:val="0"/>
          <w:numId w:val="9"/>
        </w:numPr>
        <w:rPr>
          <w:b/>
          <w:bCs/>
        </w:rPr>
      </w:pPr>
      <w:r w:rsidRPr="004221DA">
        <w:rPr>
          <w:b/>
          <w:bCs/>
        </w:rPr>
        <w:t>Methodology</w:t>
      </w:r>
    </w:p>
    <w:p w14:paraId="5F3B89C4" w14:textId="54B11E5F" w:rsidR="00336959" w:rsidRDefault="00181C4F" w:rsidP="00181C4F">
      <w:pPr>
        <w:jc w:val="both"/>
        <w:rPr>
          <w:b/>
          <w:bCs/>
        </w:rPr>
      </w:pPr>
      <w:r>
        <w:rPr>
          <w:b/>
          <w:bCs/>
        </w:rPr>
        <w:t>3.1</w:t>
      </w:r>
      <w:r w:rsidR="007E7B71">
        <w:rPr>
          <w:b/>
          <w:bCs/>
        </w:rPr>
        <w:t xml:space="preserve"> </w:t>
      </w:r>
      <w:r w:rsidR="007E7B71" w:rsidRPr="007E7B71">
        <w:rPr>
          <w:b/>
          <w:bCs/>
        </w:rPr>
        <w:t>Integrated Three-Modality Learning Framework</w:t>
      </w:r>
    </w:p>
    <w:p w14:paraId="1D612910" w14:textId="77777777" w:rsidR="00FD2A62" w:rsidRDefault="00336959" w:rsidP="00FD2A62">
      <w:pPr>
        <w:jc w:val="both"/>
      </w:pPr>
      <w:r w:rsidRPr="00336959">
        <w:t xml:space="preserve">Tri-Modal Ensemble Framework is an approach that combines CXR images, cough audio and clinical text using CNN, </w:t>
      </w:r>
      <w:proofErr w:type="spellStart"/>
      <w:r w:rsidRPr="00336959">
        <w:t>CapsNet</w:t>
      </w:r>
      <w:proofErr w:type="spellEnd"/>
      <w:r w:rsidRPr="00336959">
        <w:t xml:space="preserve"> and </w:t>
      </w:r>
      <w:proofErr w:type="spellStart"/>
      <w:r w:rsidRPr="00336959">
        <w:t>BioBERT</w:t>
      </w:r>
      <w:proofErr w:type="spellEnd"/>
      <w:r w:rsidRPr="00336959">
        <w:t xml:space="preserve"> models, which enables TB diagnosis to surmount the limitations of unimodal diagnosis. Many of these three sources combined can transfer structural, physiological and contextual information in a similar way that an actual clinical decision-making process would transfer information. To a greater degree, Mayfly Optimization (MFO) enhances the system by altering the model hyperparameters and fusion weights in a way that ensures a productive use of each and every modality. </w:t>
      </w:r>
      <w:r w:rsidR="00FD2A62">
        <w:t>Multi-Modal</w:t>
      </w:r>
    </w:p>
    <w:p w14:paraId="33711FC8" w14:textId="77777777" w:rsidR="00FD2A62" w:rsidRDefault="00FD2A62" w:rsidP="00FD2A62">
      <w:pPr>
        <w:jc w:val="both"/>
      </w:pPr>
      <w:r>
        <w:t>Stacked Ensemble method Tuberculosis method is a combination of three.</w:t>
      </w:r>
    </w:p>
    <w:p w14:paraId="70E632C0" w14:textId="257C2013" w:rsidR="00366057" w:rsidRDefault="00FD2A62" w:rsidP="00330780">
      <w:pPr>
        <w:jc w:val="both"/>
      </w:pPr>
      <w:r>
        <w:lastRenderedPageBreak/>
        <w:t>base learners optimized independently of each other, over every modality of</w:t>
      </w:r>
      <w:r w:rsidR="00330780">
        <w:t xml:space="preserve"> </w:t>
      </w:r>
      <w:r>
        <w:t>diagnosis. An ordinary model</w:t>
      </w:r>
      <w:r w:rsidR="00805137">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805137">
        <w:t xml:space="preserve"> </w:t>
      </w:r>
      <w:r w:rsidR="00805137" w:rsidRPr="00805137">
        <w:t>accepts as its input modal</w:t>
      </w:r>
      <w:r w:rsidR="00082269">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082269">
        <w:t xml:space="preserve"> </w:t>
      </w:r>
      <w:r w:rsidR="002400D7" w:rsidRPr="002400D7">
        <w:t>converts it to a probability vector</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m:t>
            </m:r>
          </m:sub>
        </m:sSub>
      </m:oMath>
      <w:r w:rsidR="00082269">
        <w:t xml:space="preserve"> </w:t>
      </w:r>
      <w:r w:rsidR="00330780">
        <w:t>which is the likelihood of</w:t>
      </w:r>
      <w:r w:rsidR="00330780">
        <w:t xml:space="preserve"> </w:t>
      </w:r>
      <w:r w:rsidR="00330780">
        <w:t>tuberculosis</w:t>
      </w:r>
      <w:r w:rsidR="00330780">
        <w:t>.</w:t>
      </w:r>
    </w:p>
    <w:p w14:paraId="1E6B5B35" w14:textId="77777777" w:rsidR="00B02F67" w:rsidRPr="00366057" w:rsidRDefault="00B02F67" w:rsidP="00804387">
      <w:pPr>
        <w:jc w:val="both"/>
      </w:pPr>
    </w:p>
    <w:p w14:paraId="0535FA3D" w14:textId="10445DBB" w:rsidR="00082269" w:rsidRPr="00B02F67" w:rsidRDefault="00B02F67" w:rsidP="00B02F67">
      <w:pPr>
        <w:jc w:val="both"/>
        <w:rPr>
          <w:b/>
          <w:bCs/>
        </w:rPr>
      </w:pPr>
      <w:r>
        <w:rPr>
          <w:b/>
        </w:rPr>
        <w:t xml:space="preserve">                 </w:t>
      </w:r>
      <m:oMath>
        <m:sSub>
          <m:sSubPr>
            <m:ctrlPr>
              <w:rPr>
                <w:rFonts w:ascii="Cambria Math" w:hAnsi="Cambria Math"/>
                <w:b/>
                <w:bCs/>
              </w:rPr>
            </m:ctrlPr>
          </m:sSubPr>
          <m:e>
            <m:r>
              <m:rPr>
                <m:sty m:val="bi"/>
              </m:rPr>
              <w:rPr>
                <w:rFonts w:ascii="Cambria Math" w:hAnsi="Cambria Math"/>
              </w:rPr>
              <m:t>M</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X</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i</m:t>
            </m:r>
          </m:sub>
        </m:sSub>
        <m:r>
          <m:rPr>
            <m:sty m:val="b"/>
          </m:rPr>
          <w:rPr>
            <w:rFonts w:ascii="Cambria Math" w:hAnsi="Cambria Math"/>
          </w:rPr>
          <m:t>​,i</m:t>
        </m:r>
        <m:r>
          <m:rPr>
            <m:sty m:val="b"/>
          </m:rPr>
          <w:rPr>
            <w:rFonts w:ascii="Cambria Math" w:hAnsi="Cambria Math" w:cs="Cambria Math"/>
          </w:rPr>
          <m:t>∈</m:t>
        </m:r>
        <m:d>
          <m:dPr>
            <m:begChr m:val="{"/>
            <m:endChr m:val="}"/>
            <m:ctrlPr>
              <w:rPr>
                <w:rFonts w:ascii="Cambria Math" w:hAnsi="Cambria Math"/>
                <w:b/>
                <w:bCs/>
              </w:rPr>
            </m:ctrlPr>
          </m:dPr>
          <m:e>
            <m:r>
              <m:rPr>
                <m:sty m:val="b"/>
              </m:rPr>
              <w:rPr>
                <w:rFonts w:ascii="Cambria Math" w:hAnsi="Cambria Math"/>
              </w:rPr>
              <m:t>1,2,3</m:t>
            </m:r>
          </m:e>
        </m:d>
        <m:r>
          <m:rPr>
            <m:sty m:val="bi"/>
          </m:rPr>
          <w:rPr>
            <w:rFonts w:ascii="Cambria Math" w:hAnsi="Cambria Math"/>
          </w:rPr>
          <m:t xml:space="preserve">                                     (1)</m:t>
        </m:r>
      </m:oMath>
      <w:r w:rsidR="003A2516" w:rsidRPr="00B02F67">
        <w:rPr>
          <w:b/>
          <w:bCs/>
        </w:rPr>
        <w:t xml:space="preserve">                     </w:t>
      </w:r>
      <w:r>
        <w:rPr>
          <w:b/>
          <w:bCs/>
        </w:rPr>
        <w:t xml:space="preserve">               </w:t>
      </w:r>
      <w:r w:rsidR="003A2516" w:rsidRPr="00B02F67">
        <w:rPr>
          <w:b/>
          <w:bCs/>
        </w:rPr>
        <w:t xml:space="preserve"> </w:t>
      </w:r>
      <w:r w:rsidR="00CE0A5A">
        <w:t xml:space="preserve">                                                                                                     </w:t>
      </w:r>
    </w:p>
    <w:p w14:paraId="3A82C28D" w14:textId="32DC4058" w:rsidR="00C443E1" w:rsidRDefault="00082269" w:rsidP="00FB7264">
      <w:pPr>
        <w:jc w:val="both"/>
      </w:pPr>
      <w:r>
        <w:rPr>
          <w:noProof/>
        </w:rPr>
        <w:drawing>
          <wp:inline distT="0" distB="0" distL="0" distR="0" wp14:anchorId="1DD8A87D" wp14:editId="5C757761">
            <wp:extent cx="3235325" cy="2060917"/>
            <wp:effectExtent l="0" t="0" r="3175" b="0"/>
            <wp:docPr id="1346765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4648" cy="2085966"/>
                    </a:xfrm>
                    <a:prstGeom prst="rect">
                      <a:avLst/>
                    </a:prstGeom>
                    <a:noFill/>
                  </pic:spPr>
                </pic:pic>
              </a:graphicData>
            </a:graphic>
          </wp:inline>
        </w:drawing>
      </w:r>
      <w:r w:rsidR="00CE0A5A">
        <w:t xml:space="preserve">                         </w:t>
      </w:r>
    </w:p>
    <w:p w14:paraId="28C90EAE" w14:textId="04BD5D24" w:rsidR="00082269" w:rsidRPr="00CE0A5A" w:rsidRDefault="00616FA7" w:rsidP="00CE0A5A">
      <w:pPr>
        <w:rPr>
          <w:rStyle w:val="SubtleEmphasis"/>
        </w:rPr>
      </w:pPr>
      <w:r>
        <w:rPr>
          <w:rStyle w:val="SubtleEmphasis"/>
        </w:rPr>
        <w:t xml:space="preserve">       </w:t>
      </w:r>
      <w:r w:rsidR="00CE0A5A" w:rsidRPr="00CE0A5A">
        <w:rPr>
          <w:rStyle w:val="SubtleEmphasis"/>
        </w:rPr>
        <w:t>Fig</w:t>
      </w:r>
      <w:r w:rsidR="00FE06A7">
        <w:rPr>
          <w:rStyle w:val="SubtleEmphasis"/>
        </w:rPr>
        <w:t>1. Proposed</w:t>
      </w:r>
      <w:r>
        <w:rPr>
          <w:rStyle w:val="SubtleEmphasis"/>
        </w:rPr>
        <w:t xml:space="preserve"> Architecture Diagram  </w:t>
      </w:r>
    </w:p>
    <w:p w14:paraId="44ED9CC2" w14:textId="77777777" w:rsidR="00A9173D" w:rsidRDefault="00A9173D" w:rsidP="00FB7264">
      <w:pPr>
        <w:jc w:val="both"/>
        <w:rPr>
          <w:b/>
          <w:bCs/>
        </w:rPr>
      </w:pPr>
    </w:p>
    <w:p w14:paraId="225EDE5B" w14:textId="6DC91606" w:rsidR="00A9173D" w:rsidRDefault="00FB7264" w:rsidP="00003A48">
      <w:pPr>
        <w:jc w:val="both"/>
      </w:pPr>
      <w:r w:rsidRPr="00FB7264">
        <w:rPr>
          <w:b/>
          <w:bCs/>
        </w:rPr>
        <w:t>3.</w:t>
      </w:r>
      <w:r w:rsidR="00181C4F">
        <w:rPr>
          <w:b/>
          <w:bCs/>
        </w:rPr>
        <w:t>2</w:t>
      </w:r>
      <w:r w:rsidRPr="00FB7264">
        <w:rPr>
          <w:b/>
          <w:bCs/>
        </w:rPr>
        <w:t xml:space="preserve"> </w:t>
      </w:r>
      <w:r w:rsidR="008A117C" w:rsidRPr="008A117C">
        <w:rPr>
          <w:b/>
          <w:bCs/>
        </w:rPr>
        <w:t>Image-Base Learner</w:t>
      </w:r>
      <w:r w:rsidR="00384BA8">
        <w:rPr>
          <w:b/>
          <w:bCs/>
        </w:rPr>
        <w:t xml:space="preserve"> </w:t>
      </w:r>
      <w:r w:rsidR="008A117C">
        <w:rPr>
          <w:b/>
          <w:bCs/>
        </w:rPr>
        <w:t>(IL)</w:t>
      </w:r>
      <w:r w:rsidR="008A117C" w:rsidRPr="008A117C">
        <w:rPr>
          <w:b/>
          <w:bCs/>
        </w:rPr>
        <w:t>: CNN-Based Chest X-Ray Analysis</w:t>
      </w:r>
    </w:p>
    <w:p w14:paraId="2BC06AD6" w14:textId="0EA3A620" w:rsidR="00FE55C0" w:rsidRDefault="00A9173D" w:rsidP="00003A48">
      <w:pPr>
        <w:jc w:val="both"/>
      </w:pPr>
      <w:r w:rsidRPr="00A9173D">
        <w:t>The model of CXR image (</w:t>
      </w:r>
      <w:r w:rsidR="00C1007F">
        <w:t>IL</w:t>
      </w:r>
      <w:r w:rsidRPr="00A9173D">
        <w:t xml:space="preserve">) is based on the simple CNN model, which may have transfer learning over other models like VGG or </w:t>
      </w:r>
      <w:proofErr w:type="spellStart"/>
      <w:r w:rsidRPr="00A9173D">
        <w:t>ResNet</w:t>
      </w:r>
      <w:proofErr w:type="spellEnd"/>
      <w:r w:rsidRPr="00A9173D">
        <w:t>, and is implemented on publicly available TB datasets. The photographs are downsized to 224x224, normalized and augmented with rotations and flips to increase generalization. The CNN has convolutional and max-pooling layers and finally fully connected sigmoid layer, which provides the probability of the TB classification</w:t>
      </w:r>
      <w:r>
        <w:t>,</w:t>
      </w:r>
      <m:oMath>
        <m:sSub>
          <m:sSubPr>
            <m:ctrlPr>
              <w:rPr>
                <w:rFonts w:ascii="Cambria Math" w:hAnsi="Cambria Math"/>
                <w:i/>
              </w:rPr>
            </m:ctrlPr>
          </m:sSubPr>
          <m:e>
            <m:r>
              <w:rPr>
                <w:rFonts w:ascii="Cambria Math" w:hAnsi="Cambria Math"/>
              </w:rPr>
              <m:t>P</m:t>
            </m:r>
          </m:e>
          <m:sub>
            <m:r>
              <w:rPr>
                <w:rFonts w:ascii="Cambria Math" w:hAnsi="Cambria Math"/>
              </w:rPr>
              <m:t>CXR</m:t>
            </m:r>
          </m:sub>
        </m:sSub>
      </m:oMath>
      <w:r w:rsidR="005E0712">
        <w:t>.</w:t>
      </w:r>
    </w:p>
    <w:p w14:paraId="7BB196FC" w14:textId="66FA4C03" w:rsidR="003B0867" w:rsidRPr="00CE0A5A" w:rsidRDefault="00CE0A5A" w:rsidP="00003A48">
      <w:pPr>
        <w:jc w:val="both"/>
      </w:pPr>
      <w:r w:rsidRPr="00CE0A5A">
        <w:t>Feature extraction proceeds through convolutional layers:</w:t>
      </w:r>
    </w:p>
    <w:p w14:paraId="0A022B2A" w14:textId="06A986C8" w:rsidR="00CE0A5A" w:rsidRPr="00525293" w:rsidRDefault="00525293" w:rsidP="00003A48">
      <w:pPr>
        <w:jc w:val="both"/>
        <w:rPr>
          <w:iCs/>
        </w:rPr>
      </w:pPr>
      <m:oMath>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cxr</m:t>
            </m:r>
          </m:sub>
        </m:sSub>
        <m:r>
          <m:rPr>
            <m:sty m:val="bi"/>
          </m:rPr>
          <w:rPr>
            <w:rFonts w:ascii="Cambria Math" w:hAnsi="Cambria Math"/>
          </w:rPr>
          <m:t>​=σ</m:t>
        </m:r>
        <m:d>
          <m:dPr>
            <m:ctrlPr>
              <w:rPr>
                <w:rFonts w:ascii="Cambria Math" w:hAnsi="Cambria Math"/>
                <w:b/>
                <w:i/>
              </w:rPr>
            </m:ctrlPr>
          </m:dPr>
          <m:e>
            <m:r>
              <m:rPr>
                <m:sty m:val="bi"/>
              </m:rPr>
              <w:rPr>
                <w:rFonts w:ascii="Cambria Math" w:hAnsi="Cambria Math"/>
              </w:rPr>
              <m:t>K*X+b​</m:t>
            </m:r>
          </m:e>
        </m:d>
        <m:r>
          <m:rPr>
            <m:sty m:val="bi"/>
          </m:rPr>
          <w:rPr>
            <w:rFonts w:ascii="Cambria Math" w:hAnsi="Cambria Math"/>
          </w:rPr>
          <m:t xml:space="preserve">,                                          (2)  </m:t>
        </m:r>
      </m:oMath>
      <w:r w:rsidR="003A2516" w:rsidRPr="00525293">
        <w:rPr>
          <w:b/>
          <w:i/>
        </w:rPr>
        <w:t xml:space="preserve"> </w:t>
      </w:r>
      <w:r w:rsidR="003A2516" w:rsidRPr="00525293">
        <w:rPr>
          <w:iCs/>
        </w:rPr>
        <w:t xml:space="preserve">  </w:t>
      </w:r>
      <w:r w:rsidR="00B02F67" w:rsidRPr="00525293">
        <w:rPr>
          <w:iCs/>
        </w:rPr>
        <w:t xml:space="preserve">                                    </w:t>
      </w:r>
      <w:r w:rsidR="003A2516" w:rsidRPr="00525293">
        <w:rPr>
          <w:iCs/>
        </w:rPr>
        <w:t xml:space="preserve">         </w:t>
      </w:r>
    </w:p>
    <w:p w14:paraId="7AC1A163" w14:textId="0E4D046D" w:rsidR="00A9173D" w:rsidRDefault="00130C02" w:rsidP="00003A48">
      <w:pPr>
        <w:jc w:val="both"/>
        <w:rPr>
          <w:iCs/>
        </w:rPr>
      </w:pPr>
      <w:r w:rsidRPr="00CE0A5A">
        <w:rPr>
          <w:iCs/>
        </w:rPr>
        <w:t>W</w:t>
      </w:r>
      <w:r w:rsidR="00CE0A5A" w:rsidRPr="00CE0A5A">
        <w:rPr>
          <w:iCs/>
        </w:rPr>
        <w:t>here</w:t>
      </w:r>
      <w:r>
        <w:rPr>
          <w:iCs/>
        </w:rPr>
        <w:t xml:space="preserve"> </w:t>
      </w:r>
      <w:proofErr w:type="gramStart"/>
      <w:r>
        <w:rPr>
          <w:iCs/>
        </w:rPr>
        <w:t>K,</w:t>
      </w:r>
      <w:proofErr w:type="spellStart"/>
      <w:r>
        <w:rPr>
          <w:iCs/>
        </w:rPr>
        <w:t>b</w:t>
      </w:r>
      <w:proofErr w:type="gramEnd"/>
      <w:r>
        <w:rPr>
          <w:iCs/>
        </w:rPr>
        <w:t xml:space="preserve"> </w:t>
      </w:r>
      <w:r w:rsidR="00CE0A5A" w:rsidRPr="00CE0A5A">
        <w:rPr>
          <w:iCs/>
        </w:rPr>
        <w:t>are</w:t>
      </w:r>
      <w:proofErr w:type="spellEnd"/>
      <w:r w:rsidR="00CE0A5A" w:rsidRPr="00CE0A5A">
        <w:rPr>
          <w:iCs/>
        </w:rPr>
        <w:t xml:space="preserve"> kernel weights and biases,</w:t>
      </w:r>
      <w:r>
        <w:rPr>
          <w:iCs/>
        </w:rPr>
        <w:t xml:space="preserve"> X is </w:t>
      </w:r>
      <w:r w:rsidRPr="00130C02">
        <w:rPr>
          <w:iCs/>
        </w:rPr>
        <w:t>input vector</w:t>
      </w:r>
      <w:r w:rsidR="00CE0A5A" w:rsidRPr="00CE0A5A">
        <w:rPr>
          <w:iCs/>
        </w:rPr>
        <w:t xml:space="preserve"> and </w:t>
      </w:r>
      <m:oMath>
        <m:r>
          <w:rPr>
            <w:rFonts w:ascii="Cambria Math" w:hAnsi="Cambria Math"/>
          </w:rPr>
          <m:t>σ</m:t>
        </m:r>
        <m:d>
          <m:dPr>
            <m:ctrlPr>
              <w:rPr>
                <w:rFonts w:ascii="Cambria Math" w:hAnsi="Cambria Math"/>
                <w:i/>
                <w:iCs/>
              </w:rPr>
            </m:ctrlPr>
          </m:dPr>
          <m:e>
            <m:r>
              <w:rPr>
                <w:rFonts w:ascii="Cambria Math" w:hAnsi="Cambria Math"/>
              </w:rPr>
              <m:t>⋅</m:t>
            </m:r>
          </m:e>
        </m:d>
      </m:oMath>
      <w:r w:rsidR="00CE0A5A" w:rsidRPr="00CE0A5A">
        <w:rPr>
          <w:iCs/>
        </w:rPr>
        <w:t>is the ReLU activation.</w:t>
      </w:r>
    </w:p>
    <w:p w14:paraId="44CB97A5" w14:textId="77777777" w:rsidR="003B0867" w:rsidRPr="00A9173D" w:rsidRDefault="003B0867" w:rsidP="00003A48">
      <w:pPr>
        <w:jc w:val="both"/>
        <w:rPr>
          <w:b/>
          <w:bCs/>
          <w:iCs/>
        </w:rPr>
      </w:pPr>
    </w:p>
    <w:p w14:paraId="0F7FD3B5" w14:textId="157088B5" w:rsidR="00CE0A5A" w:rsidRPr="00DA26C1" w:rsidRDefault="00CE0A5A" w:rsidP="00003A48">
      <w:pPr>
        <w:jc w:val="both"/>
      </w:pPr>
      <w:r w:rsidRPr="00CE0A5A">
        <w:t>Flattened features are passed through a dense sigmoid layer:</w:t>
      </w:r>
      <w:r>
        <w:rPr>
          <w:b/>
          <w:bCs/>
        </w:rPr>
        <w:t xml:space="preserve">  </w:t>
      </w:r>
    </w:p>
    <w:p w14:paraId="1AF515DF" w14:textId="407FE2F1" w:rsidR="00F618D9" w:rsidRPr="00130C02" w:rsidRDefault="00CE0A5A" w:rsidP="00F618D9">
      <w:pPr>
        <w:jc w:val="both"/>
        <w:rPr>
          <w:b/>
          <w:bCs/>
        </w:rPr>
      </w:pPr>
      <w:r w:rsidRPr="00130C02">
        <w:rPr>
          <w:b/>
          <w:bCs/>
        </w:rP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CXR</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L</m:t>
            </m:r>
          </m:sub>
        </m:sSub>
        <m:r>
          <m:rPr>
            <m:sty m:val="bi"/>
          </m:rPr>
          <w:rPr>
            <w:rFonts w:ascii="Cambria Math" w:hAnsi="Cambria Math"/>
          </w:rPr>
          <m:t>​</m:t>
        </m:r>
        <m:d>
          <m:dPr>
            <m:ctrlPr>
              <w:rPr>
                <w:rFonts w:ascii="Cambria Math" w:hAnsi="Cambria Math"/>
                <w:b/>
                <w:bCs/>
                <w:i/>
              </w:rPr>
            </m:ctrlPr>
          </m:dPr>
          <m:e>
            <m:r>
              <m:rPr>
                <m:sty m:val="bi"/>
              </m:rPr>
              <w:rPr>
                <w:rFonts w:ascii="Cambria Math" w:hAnsi="Cambria Math"/>
              </w:rPr>
              <m:t>I</m:t>
            </m:r>
          </m:e>
        </m:d>
        <m:r>
          <m:rPr>
            <m:sty m:val="bi"/>
          </m:rPr>
          <w:rPr>
            <w:rFonts w:ascii="Cambria Math" w:hAnsi="Cambria Math"/>
          </w:rPr>
          <m:t>=σ</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o</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cxr</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o</m:t>
                </m:r>
              </m:sub>
            </m:sSub>
            <m:r>
              <m:rPr>
                <m:sty m:val="bi"/>
              </m:rPr>
              <w:rPr>
                <w:rFonts w:ascii="Cambria Math" w:hAnsi="Cambria Math"/>
              </w:rPr>
              <m:t>​</m:t>
            </m:r>
          </m:e>
        </m:d>
        <m:r>
          <m:rPr>
            <m:sty m:val="bi"/>
          </m:rPr>
          <w:rPr>
            <w:rFonts w:ascii="Cambria Math" w:hAnsi="Cambria Math"/>
          </w:rPr>
          <m:t xml:space="preserve">               (3)</m:t>
        </m:r>
      </m:oMath>
      <w:r w:rsidR="00B02F67" w:rsidRPr="00130C02">
        <w:rPr>
          <w:b/>
          <w:bCs/>
        </w:rPr>
        <w:t xml:space="preserve">                  </w:t>
      </w:r>
    </w:p>
    <w:p w14:paraId="383F4EDE" w14:textId="12069AE9" w:rsidR="00F618D9" w:rsidRPr="00F618D9" w:rsidRDefault="00B3175C" w:rsidP="00F618D9">
      <w:pPr>
        <w:jc w:val="both"/>
        <w:rPr>
          <w:lang w:val="en-IN"/>
        </w:rPr>
      </w:pPr>
      <m:oMath>
        <m:sSub>
          <m:sSubPr>
            <m:ctrlPr>
              <w:rPr>
                <w:rFonts w:ascii="Cambria Math" w:hAnsi="Cambria Math"/>
                <w:i/>
              </w:rPr>
            </m:ctrlPr>
          </m:sSubPr>
          <m:e>
            <m:r>
              <w:rPr>
                <w:rFonts w:ascii="Cambria Math" w:hAnsi="Cambria Math"/>
              </w:rPr>
              <m:t>P</m:t>
            </m:r>
          </m:e>
          <m:sub>
            <m:r>
              <w:rPr>
                <w:rFonts w:ascii="Cambria Math" w:hAnsi="Cambria Math"/>
              </w:rPr>
              <m:t>CXR</m:t>
            </m:r>
          </m:sub>
        </m:sSub>
      </m:oMath>
      <w:r w:rsidR="00F618D9" w:rsidRPr="00F618D9">
        <w:t>​</w:t>
      </w:r>
      <w:r w:rsidR="00F618D9">
        <w:t xml:space="preserve"> </w:t>
      </w:r>
      <w:proofErr w:type="gramStart"/>
      <w:r w:rsidR="00F618D9" w:rsidRPr="00F618D9">
        <w:rPr>
          <w:rFonts w:ascii="Cambria Math" w:hAnsi="Cambria Math" w:cs="Cambria Math"/>
        </w:rPr>
        <w:t>∈</w:t>
      </w:r>
      <w:r w:rsidR="00F618D9" w:rsidRPr="00F618D9">
        <w:t>[</w:t>
      </w:r>
      <w:proofErr w:type="gramEnd"/>
      <w:r w:rsidR="00F618D9" w:rsidRPr="00F618D9">
        <w:t>0,1]</w:t>
      </w:r>
      <w:r w:rsidR="00F618D9">
        <w:rPr>
          <w:lang w:val="en-IN"/>
        </w:rPr>
        <w:t xml:space="preserve"> </w:t>
      </w:r>
      <w:r w:rsidR="00F618D9" w:rsidRPr="00F618D9">
        <w:rPr>
          <w:lang w:val="en-IN"/>
        </w:rPr>
        <w:t>gives the TB probability derived from radiographic structure.</w:t>
      </w:r>
    </w:p>
    <w:p w14:paraId="4F0C3DE9" w14:textId="77777777" w:rsidR="00A258C0" w:rsidRDefault="00A258C0" w:rsidP="00003A48">
      <w:pPr>
        <w:jc w:val="both"/>
      </w:pPr>
    </w:p>
    <w:p w14:paraId="30DA8512" w14:textId="38A6400C" w:rsidR="008D7E37" w:rsidRPr="008D7E37" w:rsidRDefault="005E0712" w:rsidP="00927AA6">
      <w:pPr>
        <w:jc w:val="left"/>
        <w:rPr>
          <w:rFonts w:eastAsiaTheme="minorEastAsia"/>
          <w:b/>
          <w:bCs/>
        </w:rPr>
      </w:pPr>
      <w:r>
        <w:rPr>
          <w:rFonts w:eastAsiaTheme="minorEastAsia"/>
          <w:b/>
          <w:bCs/>
        </w:rPr>
        <w:t>3.</w:t>
      </w:r>
      <w:r w:rsidR="00181C4F">
        <w:rPr>
          <w:rFonts w:eastAsiaTheme="minorEastAsia"/>
          <w:b/>
          <w:bCs/>
        </w:rPr>
        <w:t>3</w:t>
      </w:r>
      <w:r w:rsidR="00244D44">
        <w:rPr>
          <w:rFonts w:eastAsiaTheme="minorEastAsia"/>
          <w:b/>
          <w:bCs/>
        </w:rPr>
        <w:t>Audio-Base</w:t>
      </w:r>
      <w:r w:rsidR="00500932">
        <w:rPr>
          <w:rFonts w:eastAsiaTheme="minorEastAsia"/>
          <w:b/>
          <w:bCs/>
        </w:rPr>
        <w:t xml:space="preserve"> </w:t>
      </w:r>
      <w:proofErr w:type="gramStart"/>
      <w:r w:rsidR="00244D44">
        <w:rPr>
          <w:rFonts w:eastAsiaTheme="minorEastAsia"/>
          <w:b/>
          <w:bCs/>
        </w:rPr>
        <w:t>Learner(</w:t>
      </w:r>
      <w:proofErr w:type="gramEnd"/>
      <w:r w:rsidR="00244D44">
        <w:rPr>
          <w:rFonts w:eastAsiaTheme="minorEastAsia"/>
          <w:b/>
          <w:bCs/>
        </w:rPr>
        <w:t>AL</w:t>
      </w:r>
      <w:proofErr w:type="gramStart"/>
      <w:r w:rsidR="00244D44">
        <w:rPr>
          <w:rFonts w:eastAsiaTheme="minorEastAsia"/>
          <w:b/>
          <w:bCs/>
        </w:rPr>
        <w:t>)</w:t>
      </w:r>
      <w:r w:rsidRPr="005E0712">
        <w:rPr>
          <w:rFonts w:eastAsiaTheme="minorEastAsia"/>
          <w:b/>
          <w:bCs/>
        </w:rPr>
        <w:t>:Cough</w:t>
      </w:r>
      <w:proofErr w:type="gramEnd"/>
      <w:r w:rsidR="00A915F6">
        <w:rPr>
          <w:rFonts w:eastAsiaTheme="minorEastAsia"/>
          <w:b/>
          <w:bCs/>
        </w:rPr>
        <w:t xml:space="preserve"> </w:t>
      </w:r>
      <w:r w:rsidRPr="005E0712">
        <w:rPr>
          <w:rFonts w:eastAsiaTheme="minorEastAsia"/>
          <w:b/>
          <w:bCs/>
        </w:rPr>
        <w:t>Audio Classification (</w:t>
      </w:r>
      <w:proofErr w:type="spellStart"/>
      <w:r w:rsidRPr="005E0712">
        <w:rPr>
          <w:rFonts w:eastAsiaTheme="minorEastAsia"/>
          <w:b/>
          <w:bCs/>
        </w:rPr>
        <w:t>CapsNet</w:t>
      </w:r>
      <w:proofErr w:type="spellEnd"/>
      <w:r w:rsidRPr="005E0712">
        <w:rPr>
          <w:rFonts w:eastAsiaTheme="minorEastAsia"/>
          <w:b/>
          <w:bCs/>
        </w:rPr>
        <w:t xml:space="preserve"> + FCNN)</w:t>
      </w:r>
    </w:p>
    <w:p w14:paraId="5A97C7B7" w14:textId="0A8FC346" w:rsidR="008D7E37" w:rsidRDefault="00A9173D" w:rsidP="005E0712">
      <w:pPr>
        <w:jc w:val="both"/>
        <w:rPr>
          <w:rFonts w:eastAsiaTheme="minorEastAsia"/>
        </w:rPr>
      </w:pPr>
      <w:r w:rsidRPr="00A9173D">
        <w:rPr>
          <w:rFonts w:eastAsiaTheme="minorEastAsia"/>
        </w:rPr>
        <w:t>The audio classification model (</w:t>
      </w:r>
      <w:r w:rsidR="00522C36">
        <w:rPr>
          <w:rFonts w:eastAsiaTheme="minorEastAsia"/>
        </w:rPr>
        <w:t>AL</w:t>
      </w:r>
      <w:r w:rsidRPr="00A9173D">
        <w:rPr>
          <w:rFonts w:eastAsiaTheme="minorEastAsia"/>
        </w:rPr>
        <w:t xml:space="preserve">) uses cough sounds to identify TB. </w:t>
      </w:r>
      <w:r w:rsidR="00DC1C70" w:rsidRPr="00DC1C70">
        <w:rPr>
          <w:rFonts w:eastAsiaTheme="minorEastAsia"/>
        </w:rPr>
        <w:t xml:space="preserve">Short-Time Fourier </w:t>
      </w:r>
      <w:proofErr w:type="gramStart"/>
      <w:r w:rsidR="00DC1C70" w:rsidRPr="00DC1C70">
        <w:rPr>
          <w:rFonts w:eastAsiaTheme="minorEastAsia"/>
        </w:rPr>
        <w:t>Transform</w:t>
      </w:r>
      <w:r w:rsidR="00DC1C70">
        <w:rPr>
          <w:rFonts w:eastAsiaTheme="minorEastAsia"/>
        </w:rPr>
        <w:t>(</w:t>
      </w:r>
      <w:proofErr w:type="gramEnd"/>
      <w:r w:rsidRPr="00A9173D">
        <w:rPr>
          <w:rFonts w:eastAsiaTheme="minorEastAsia"/>
        </w:rPr>
        <w:t>STFT</w:t>
      </w:r>
      <w:r w:rsidR="00DC1C70">
        <w:rPr>
          <w:rFonts w:eastAsiaTheme="minorEastAsia"/>
        </w:rPr>
        <w:t>)</w:t>
      </w:r>
      <w:r w:rsidRPr="00A9173D">
        <w:rPr>
          <w:rFonts w:eastAsiaTheme="minorEastAsia"/>
        </w:rPr>
        <w:t xml:space="preserve"> is used to convert raw cough audio into spectrograms and </w:t>
      </w:r>
      <w:r w:rsidR="00DC1C70" w:rsidRPr="00DC1C70">
        <w:rPr>
          <w:rFonts w:eastAsiaTheme="minorEastAsia"/>
        </w:rPr>
        <w:t xml:space="preserve">Histogram of Oriented </w:t>
      </w:r>
      <w:proofErr w:type="gramStart"/>
      <w:r w:rsidR="00DC1C70" w:rsidRPr="00DC1C70">
        <w:rPr>
          <w:rFonts w:eastAsiaTheme="minorEastAsia"/>
        </w:rPr>
        <w:t>Gradients</w:t>
      </w:r>
      <w:r w:rsidR="00DC1C70">
        <w:rPr>
          <w:rFonts w:eastAsiaTheme="minorEastAsia"/>
        </w:rPr>
        <w:t>(</w:t>
      </w:r>
      <w:proofErr w:type="gramEnd"/>
      <w:r w:rsidRPr="00A9173D">
        <w:rPr>
          <w:rFonts w:eastAsiaTheme="minorEastAsia"/>
        </w:rPr>
        <w:t>HOG</w:t>
      </w:r>
      <w:r w:rsidR="00DC1C70">
        <w:rPr>
          <w:rFonts w:eastAsiaTheme="minorEastAsia"/>
        </w:rPr>
        <w:t>)</w:t>
      </w:r>
      <w:r w:rsidRPr="00A9173D">
        <w:rPr>
          <w:rFonts w:eastAsiaTheme="minorEastAsia"/>
        </w:rPr>
        <w:t xml:space="preserve"> is used to extract the features, which represent significant spatial-temporal patterns. The model operates a </w:t>
      </w:r>
      <w:proofErr w:type="spellStart"/>
      <w:r w:rsidRPr="00A9173D">
        <w:rPr>
          <w:rFonts w:eastAsiaTheme="minorEastAsia"/>
        </w:rPr>
        <w:t>CapsNet</w:t>
      </w:r>
      <w:proofErr w:type="spellEnd"/>
      <w:r w:rsidRPr="00A9173D">
        <w:rPr>
          <w:rFonts w:eastAsiaTheme="minorEastAsia"/>
        </w:rPr>
        <w:t xml:space="preserve"> that has dynamic routing, which enables the model to maintain the space relationship that are lost by max pooling in normal CNNs. The final output is then generated by a </w:t>
      </w:r>
      <w:r w:rsidR="00DC1C70" w:rsidRPr="00DC1C70">
        <w:rPr>
          <w:rFonts w:eastAsiaTheme="minorEastAsia"/>
        </w:rPr>
        <w:t xml:space="preserve">Fully Connected Neural </w:t>
      </w:r>
      <w:proofErr w:type="gramStart"/>
      <w:r w:rsidR="00DC1C70" w:rsidRPr="00DC1C70">
        <w:rPr>
          <w:rFonts w:eastAsiaTheme="minorEastAsia"/>
        </w:rPr>
        <w:t>Network</w:t>
      </w:r>
      <w:r w:rsidR="00DC1C70">
        <w:rPr>
          <w:rFonts w:eastAsiaTheme="minorEastAsia"/>
        </w:rPr>
        <w:t>(</w:t>
      </w:r>
      <w:proofErr w:type="gramEnd"/>
      <w:r w:rsidRPr="00A9173D">
        <w:rPr>
          <w:rFonts w:eastAsiaTheme="minorEastAsia"/>
        </w:rPr>
        <w:t>FCNN</w:t>
      </w:r>
      <w:r w:rsidR="00DC1C70">
        <w:rPr>
          <w:rFonts w:eastAsiaTheme="minorEastAsia"/>
        </w:rPr>
        <w:t>)</w:t>
      </w:r>
      <w:r w:rsidRPr="00A9173D">
        <w:rPr>
          <w:rFonts w:eastAsiaTheme="minorEastAsia"/>
        </w:rPr>
        <w:t xml:space="preserve"> classifier. The resulting F1-score of this architecture is 0.83 and the end result is a probability list of classifications</w:t>
      </w:r>
      <w:r w:rsidR="005E0712" w:rsidRPr="005E071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Audio</m:t>
            </m:r>
          </m:sub>
        </m:sSub>
      </m:oMath>
      <w:r w:rsidR="005E0712" w:rsidRPr="005E0712">
        <w:rPr>
          <w:rFonts w:eastAsiaTheme="minorEastAsia"/>
        </w:rPr>
        <w:t>.</w:t>
      </w:r>
    </w:p>
    <w:p w14:paraId="5177F9AC" w14:textId="77777777" w:rsidR="00F618D9" w:rsidRDefault="00F618D9" w:rsidP="005E0712">
      <w:pPr>
        <w:jc w:val="both"/>
        <w:rPr>
          <w:rFonts w:eastAsiaTheme="minorEastAsia"/>
        </w:rPr>
      </w:pPr>
    </w:p>
    <w:p w14:paraId="05D85E86" w14:textId="314D893D" w:rsidR="003B0867" w:rsidRDefault="00F618D9" w:rsidP="005E0712">
      <w:pPr>
        <w:jc w:val="both"/>
        <w:rPr>
          <w:rFonts w:eastAsiaTheme="minorEastAsia"/>
        </w:rPr>
      </w:pPr>
      <w:r w:rsidRPr="00F618D9">
        <w:rPr>
          <w:rFonts w:eastAsiaTheme="minorEastAsia"/>
        </w:rPr>
        <w:t xml:space="preserve">The </w:t>
      </w:r>
      <w:r w:rsidRPr="00F618D9">
        <w:rPr>
          <w:rFonts w:eastAsiaTheme="minorEastAsia"/>
          <w:b/>
          <w:bCs/>
        </w:rPr>
        <w:t>audio learner</w:t>
      </w:r>
      <w:r w:rsidRPr="00F618D9">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L</m:t>
            </m:r>
          </m:sub>
        </m:sSub>
      </m:oMath>
      <w:r w:rsidRPr="00F618D9">
        <w:rPr>
          <w:rFonts w:eastAsiaTheme="minorEastAsia"/>
        </w:rPr>
        <w:t xml:space="preserve">interprets cough signals </w:t>
      </w: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t</m:t>
            </m:r>
          </m:e>
        </m:d>
      </m:oMath>
      <w:r w:rsidRPr="00F618D9">
        <w:rPr>
          <w:rFonts w:eastAsiaTheme="minorEastAsia"/>
        </w:rPr>
        <w:t xml:space="preserve">after converting them into spectrograms via </w:t>
      </w:r>
      <w:r w:rsidRPr="00F618D9">
        <w:rPr>
          <w:rFonts w:eastAsiaTheme="minorEastAsia"/>
          <w:b/>
          <w:bCs/>
        </w:rPr>
        <w:t>Short-Time Fourier Transform (STFT)</w:t>
      </w:r>
      <w:r w:rsidRPr="00F618D9">
        <w:rPr>
          <w:rFonts w:eastAsiaTheme="minorEastAsia"/>
        </w:rPr>
        <w:t>:</w:t>
      </w:r>
    </w:p>
    <w:p w14:paraId="5ED86E48" w14:textId="1C18B190" w:rsidR="00130C02" w:rsidRPr="00130C02" w:rsidRDefault="00130C02" w:rsidP="005E0712">
      <w:pPr>
        <w:jc w:val="both"/>
        <w:rPr>
          <w:rFonts w:eastAsiaTheme="minorEastAsia"/>
          <w:b/>
        </w:rPr>
      </w:pPr>
      <m:oMathPara>
        <m:oMath>
          <m:r>
            <m:rPr>
              <m:sty m:val="bi"/>
            </m:rPr>
            <w:rPr>
              <w:rFonts w:ascii="Cambria Math" w:eastAsiaTheme="minorEastAsia" w:hAnsi="Cambria Math"/>
            </w:rPr>
            <m:t xml:space="preserve"> A</m:t>
          </m:r>
          <m:d>
            <m:dPr>
              <m:ctrlPr>
                <w:rPr>
                  <w:rFonts w:ascii="Cambria Math" w:eastAsiaTheme="minorEastAsia" w:hAnsi="Cambria Math"/>
                  <w:b/>
                  <w:i/>
                </w:rPr>
              </m:ctrlPr>
            </m:dPr>
            <m:e>
              <m:r>
                <m:rPr>
                  <m:sty m:val="bi"/>
                </m:rPr>
                <w:rPr>
                  <w:rFonts w:ascii="Cambria Math" w:eastAsiaTheme="minorEastAsia" w:hAnsi="Cambria Math"/>
                </w:rPr>
                <m:t>u,v</m:t>
              </m:r>
            </m:e>
          </m:d>
          <m:r>
            <m:rPr>
              <m:sty m:val="bi"/>
            </m:rPr>
            <w:rPr>
              <w:rFonts w:ascii="Cambria Math" w:eastAsiaTheme="minorEastAsia" w:hAnsi="Cambria Math"/>
            </w:rPr>
            <m:t>=</m:t>
          </m:r>
          <m:d>
            <m:dPr>
              <m:begChr m:val="|"/>
              <m:endChr m:val="|"/>
              <m:ctrlPr>
                <w:rPr>
                  <w:rFonts w:ascii="Cambria Math" w:eastAsiaTheme="minorEastAsia" w:hAnsi="Cambria Math"/>
                  <w:b/>
                </w:rPr>
              </m:ctrlPr>
            </m:dPr>
            <m:e>
              <m:nary>
                <m:naryPr>
                  <m:chr m:val="∑"/>
                  <m:supHide m:val="1"/>
                  <m:ctrlPr>
                    <w:rPr>
                      <w:rFonts w:ascii="Cambria Math" w:eastAsiaTheme="minorEastAsia" w:hAnsi="Cambria Math"/>
                      <w:b/>
                    </w:rPr>
                  </m:ctrlPr>
                </m:naryPr>
                <m:sub>
                  <m:r>
                    <m:rPr>
                      <m:sty m:val="bi"/>
                    </m:rPr>
                    <w:rPr>
                      <w:rFonts w:ascii="Cambria Math" w:eastAsiaTheme="minorEastAsia" w:hAnsi="Cambria Math"/>
                    </w:rPr>
                    <m:t>n</m:t>
                  </m:r>
                  <m:ctrlPr>
                    <w:rPr>
                      <w:rFonts w:ascii="Cambria Math" w:eastAsiaTheme="minorEastAsia" w:hAnsi="Cambria Math"/>
                      <w:b/>
                      <w:i/>
                    </w:rPr>
                  </m:ctrlPr>
                </m:sub>
                <m:sup>
                  <m:ctrlPr>
                    <w:rPr>
                      <w:rFonts w:ascii="Cambria Math" w:eastAsiaTheme="minorEastAsia" w:hAnsi="Cambria Math"/>
                      <w:b/>
                      <w:i/>
                    </w:rPr>
                  </m:ctrlPr>
                </m:sup>
                <m:e>
                  <m:r>
                    <m:rPr>
                      <m:sty m:val="bi"/>
                    </m:rPr>
                    <w:rPr>
                      <w:rFonts w:ascii="Cambria Math" w:eastAsiaTheme="minorEastAsia" w:hAnsi="Cambria Math"/>
                    </w:rPr>
                    <m:t>s</m:t>
                  </m:r>
                  <m:d>
                    <m:dPr>
                      <m:ctrlPr>
                        <w:rPr>
                          <w:rFonts w:ascii="Cambria Math" w:eastAsiaTheme="minorEastAsia" w:hAnsi="Cambria Math"/>
                          <w:b/>
                          <w:i/>
                        </w:rPr>
                      </m:ctrlPr>
                    </m:dPr>
                    <m:e>
                      <m:r>
                        <m:rPr>
                          <m:sty m:val="bi"/>
                        </m:rPr>
                        <w:rPr>
                          <w:rFonts w:ascii="Cambria Math" w:eastAsiaTheme="minorEastAsia" w:hAnsi="Cambria Math"/>
                        </w:rPr>
                        <m:t>n</m:t>
                      </m:r>
                    </m:e>
                  </m:d>
                  <m:ctrlPr>
                    <w:rPr>
                      <w:rFonts w:ascii="Cambria Math" w:eastAsiaTheme="minorEastAsia" w:hAnsi="Cambria Math"/>
                      <w:b/>
                      <w:i/>
                    </w:rPr>
                  </m:ctrlPr>
                </m:e>
              </m:nary>
              <m:r>
                <m:rPr>
                  <m:sty m:val="bi"/>
                </m:rPr>
                <w:rPr>
                  <w:rFonts w:ascii="Cambria Math" w:eastAsiaTheme="minorEastAsia" w:hAnsi="Cambria Math"/>
                </w:rPr>
                <m:t> w</m:t>
              </m:r>
              <m:d>
                <m:dPr>
                  <m:ctrlPr>
                    <w:rPr>
                      <w:rFonts w:ascii="Cambria Math" w:eastAsiaTheme="minorEastAsia" w:hAnsi="Cambria Math"/>
                      <w:b/>
                      <w:i/>
                    </w:rPr>
                  </m:ctrlPr>
                </m:dPr>
                <m:e>
                  <m:r>
                    <m:rPr>
                      <m:sty m:val="bi"/>
                    </m:rPr>
                    <w:rPr>
                      <w:rFonts w:ascii="Cambria Math" w:eastAsiaTheme="minorEastAsia" w:hAnsi="Cambria Math"/>
                    </w:rPr>
                    <m:t>v-n</m:t>
                  </m:r>
                </m:e>
              </m:d>
              <m:r>
                <m:rPr>
                  <m:sty m:val="bi"/>
                </m:rPr>
                <w:rPr>
                  <w:rFonts w:ascii="Cambria Math" w:eastAsiaTheme="minorEastAsia" w:hAnsi="Cambria Math"/>
                </w:rPr>
                <m:t> </m:t>
              </m:r>
              <m:sSup>
                <m:sSupPr>
                  <m:ctrlPr>
                    <w:rPr>
                      <w:rFonts w:ascii="Cambria Math" w:eastAsiaTheme="minorEastAsia" w:hAnsi="Cambria Math"/>
                      <w:b/>
                      <w:i/>
                    </w:rPr>
                  </m:ctrlPr>
                </m:sSupPr>
                <m:e>
                  <m:r>
                    <m:rPr>
                      <m:sty m:val="bi"/>
                    </m:rPr>
                    <w:rPr>
                      <w:rFonts w:ascii="Cambria Math" w:eastAsiaTheme="minorEastAsia" w:hAnsi="Cambria Math"/>
                    </w:rPr>
                    <m:t>e</m:t>
                  </m:r>
                </m:e>
                <m:sup>
                  <m:r>
                    <m:rPr>
                      <m:sty m:val="bi"/>
                    </m:rPr>
                    <w:rPr>
                      <w:rFonts w:ascii="Cambria Math" w:eastAsiaTheme="minorEastAsia" w:hAnsi="Cambria Math"/>
                    </w:rPr>
                    <m:t>-j</m:t>
                  </m:r>
                  <m:r>
                    <m:rPr>
                      <m:sty m:val="bi"/>
                    </m:rPr>
                    <w:rPr>
                      <w:rFonts w:ascii="Cambria Math" w:eastAsiaTheme="minorEastAsia" w:hAnsi="Cambria Math"/>
                    </w:rPr>
                    <m:t>2</m:t>
                  </m:r>
                  <m:r>
                    <m:rPr>
                      <m:sty m:val="b"/>
                    </m:rPr>
                    <w:rPr>
                      <w:rFonts w:ascii="Cambria Math" w:eastAsiaTheme="minorEastAsia" w:hAnsi="Cambria Math"/>
                    </w:rPr>
                    <m:t>π</m:t>
                  </m:r>
                  <m:r>
                    <m:rPr>
                      <m:sty m:val="bi"/>
                    </m:rPr>
                    <w:rPr>
                      <w:rFonts w:ascii="Cambria Math" w:eastAsiaTheme="minorEastAsia" w:hAnsi="Cambria Math"/>
                    </w:rPr>
                    <m:t>un</m:t>
                  </m:r>
                </m:sup>
              </m:sSup>
              <m:ctrlPr>
                <w:rPr>
                  <w:rFonts w:ascii="Cambria Math" w:eastAsiaTheme="minorEastAsia" w:hAnsi="Cambria Math"/>
                  <w:b/>
                  <w:i/>
                </w:rPr>
              </m:ctrlPr>
            </m:e>
          </m:d>
          <m:r>
            <m:rPr>
              <m:sty m:val="bi"/>
            </m:rPr>
            <w:rPr>
              <w:rFonts w:ascii="Cambria Math" w:eastAsiaTheme="minorEastAsia" w:hAnsi="Cambria Math"/>
            </w:rPr>
            <m:t xml:space="preserve">                            (4)</m:t>
          </m:r>
        </m:oMath>
      </m:oMathPara>
    </w:p>
    <w:p w14:paraId="5FFD7EC8" w14:textId="0A8E35FF" w:rsidR="00F618D9" w:rsidRDefault="00F618D9" w:rsidP="005E0712">
      <w:pPr>
        <w:jc w:val="both"/>
        <w:rPr>
          <w:rFonts w:eastAsiaTheme="minorEastAsia"/>
        </w:rPr>
      </w:pPr>
      <w:r w:rsidRPr="00F618D9">
        <w:rPr>
          <w:rFonts w:eastAsiaTheme="minorEastAsia"/>
          <w:b/>
          <w:bCs/>
        </w:rPr>
        <w:t>Histogram of Oriented Gradients (HOG)</w:t>
      </w:r>
      <w:r w:rsidRPr="00F618D9">
        <w:rPr>
          <w:rFonts w:eastAsiaTheme="minorEastAsia"/>
        </w:rPr>
        <w:t xml:space="preserve"> descriptors capture temporal-frequency patterns:</w:t>
      </w:r>
    </w:p>
    <w:p w14:paraId="03AAF822" w14:textId="03D01169" w:rsidR="00F618D9" w:rsidRDefault="00F618D9" w:rsidP="005E0712">
      <w:pPr>
        <w:jc w:val="both"/>
        <w:rPr>
          <w:rFonts w:eastAsiaTheme="minorEastAsia"/>
          <w:b/>
          <w:bCs/>
        </w:rPr>
      </w:pPr>
      <w:r>
        <w:rPr>
          <w:rFonts w:eastAsiaTheme="minorEastAsia"/>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H</m:t>
            </m:r>
          </m:e>
          <m:sub>
            <m:r>
              <m:rPr>
                <m:sty m:val="bi"/>
              </m:rPr>
              <w:rPr>
                <w:rFonts w:ascii="Cambria Math" w:eastAsiaTheme="minorEastAsia" w:hAnsi="Cambria Math"/>
              </w:rPr>
              <m:t>audio</m:t>
            </m:r>
          </m:sub>
        </m:sSub>
        <m:r>
          <m:rPr>
            <m:sty m:val="bi"/>
          </m:rPr>
          <w:rPr>
            <w:rFonts w:ascii="Cambria Math" w:eastAsiaTheme="minorEastAsia" w:hAnsi="Cambria Math"/>
          </w:rPr>
          <m:t>​=HOG</m:t>
        </m:r>
        <m:d>
          <m:dPr>
            <m:ctrlPr>
              <w:rPr>
                <w:rFonts w:ascii="Cambria Math" w:eastAsiaTheme="minorEastAsia" w:hAnsi="Cambria Math"/>
                <w:b/>
                <w:i/>
              </w:rPr>
            </m:ctrlPr>
          </m:dPr>
          <m:e>
            <m:r>
              <m:rPr>
                <m:sty m:val="bi"/>
              </m:rPr>
              <w:rPr>
                <w:rFonts w:ascii="Cambria Math" w:eastAsiaTheme="minorEastAsia" w:hAnsi="Cambria Math"/>
              </w:rPr>
              <m:t>A</m:t>
            </m:r>
          </m:e>
        </m:d>
        <m:r>
          <m:rPr>
            <m:sty m:val="bi"/>
          </m:rPr>
          <w:rPr>
            <w:rFonts w:ascii="Cambria Math" w:eastAsiaTheme="minorEastAsia" w:hAnsi="Cambria Math"/>
          </w:rPr>
          <m:t>.                                                         (5)</m:t>
        </m:r>
      </m:oMath>
    </w:p>
    <w:p w14:paraId="365F3618" w14:textId="3EDDEB77" w:rsidR="00F618D9" w:rsidRPr="001C55B6" w:rsidRDefault="00F618D9" w:rsidP="005E0712">
      <w:pPr>
        <w:jc w:val="both"/>
        <w:rPr>
          <w:rFonts w:eastAsiaTheme="minorEastAsia"/>
        </w:rPr>
      </w:pPr>
      <w:r w:rsidRPr="00F618D9">
        <w:rPr>
          <w:rFonts w:eastAsiaTheme="minorEastAsia"/>
          <w:b/>
          <w:bCs/>
        </w:rPr>
        <w:t>A Capsule Network (</w:t>
      </w:r>
      <w:proofErr w:type="spellStart"/>
      <w:r w:rsidRPr="00F618D9">
        <w:rPr>
          <w:rFonts w:eastAsiaTheme="minorEastAsia"/>
          <w:b/>
          <w:bCs/>
        </w:rPr>
        <w:t>CapsNet</w:t>
      </w:r>
      <w:proofErr w:type="spellEnd"/>
      <w:r w:rsidRPr="00F618D9">
        <w:rPr>
          <w:rFonts w:eastAsiaTheme="minorEastAsia"/>
          <w:b/>
          <w:bCs/>
        </w:rPr>
        <w:t xml:space="preserve">) </w:t>
      </w:r>
      <w:r w:rsidRPr="00F618D9">
        <w:rPr>
          <w:rFonts w:eastAsiaTheme="minorEastAsia"/>
        </w:rPr>
        <w:t>then models part-whole relations. Each capsule output is:</w:t>
      </w:r>
    </w:p>
    <w:p w14:paraId="7A4610C3" w14:textId="3122C7B0" w:rsidR="001C55B6" w:rsidRPr="0063004A" w:rsidRDefault="001C55B6" w:rsidP="005E0712">
      <w:pPr>
        <w:jc w:val="both"/>
        <w:rPr>
          <w:rFonts w:eastAsiaTheme="minorEastAsia"/>
          <w:b/>
          <w:bCs/>
        </w:rPr>
      </w:pPr>
      <w:r w:rsidRPr="0063004A">
        <w:rPr>
          <w:rFonts w:eastAsiaTheme="minorEastAsia"/>
          <w:b/>
          <w:bCs/>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j</m:t>
            </m:r>
          </m:sub>
        </m:sSub>
        <m:r>
          <m:rPr>
            <m:sty m:val="bi"/>
          </m:rPr>
          <w:rPr>
            <w:rFonts w:ascii="Cambria Math" w:eastAsiaTheme="minorEastAsia" w:hAnsi="Cambria Math"/>
          </w:rPr>
          <m:t xml:space="preserve">= </m:t>
        </m:r>
        <m:d>
          <m:dPr>
            <m:ctrlPr>
              <w:rPr>
                <w:rFonts w:ascii="Cambria Math" w:eastAsiaTheme="minorEastAsia" w:hAnsi="Cambria Math"/>
                <w:b/>
                <w:bCs/>
                <w:i/>
              </w:rPr>
            </m:ctrlPr>
          </m:dPr>
          <m:e>
            <m:f>
              <m:fPr>
                <m:ctrlPr>
                  <w:rPr>
                    <w:rFonts w:ascii="Cambria Math" w:eastAsiaTheme="minorEastAsia" w:hAnsi="Cambria Math"/>
                    <w:b/>
                    <w:bCs/>
                    <w:i/>
                  </w:rPr>
                </m:ctrlPr>
              </m:fPr>
              <m:num>
                <m:sSup>
                  <m:sSupPr>
                    <m:ctrlPr>
                      <w:rPr>
                        <w:rFonts w:ascii="Cambria Math" w:eastAsiaTheme="minorEastAsia" w:hAnsi="Cambria Math"/>
                        <w:b/>
                        <w:bCs/>
                        <w:i/>
                      </w:rPr>
                    </m:ctrlPr>
                  </m:sSupPr>
                  <m:e>
                    <m:d>
                      <m:dPr>
                        <m:begChr m:val="|"/>
                        <m:endChr m:val="|"/>
                        <m:ctrlPr>
                          <w:rPr>
                            <w:rFonts w:ascii="Cambria Math" w:eastAsiaTheme="minorEastAsia" w:hAnsi="Cambria Math"/>
                            <w:b/>
                            <w:bCs/>
                            <w:i/>
                          </w:rPr>
                        </m:ctrlPr>
                      </m:dPr>
                      <m:e>
                        <m:d>
                          <m:dPr>
                            <m:begChr m:val="|"/>
                            <m:endChr m:val="|"/>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z</m:t>
                                </m:r>
                              </m:e>
                              <m:sub>
                                <m:r>
                                  <m:rPr>
                                    <m:sty m:val="bi"/>
                                  </m:rPr>
                                  <w:rPr>
                                    <w:rFonts w:ascii="Cambria Math" w:eastAsiaTheme="minorEastAsia" w:hAnsi="Cambria Math"/>
                                  </w:rPr>
                                  <m:t>j</m:t>
                                </m:r>
                              </m:sub>
                            </m:sSub>
                          </m:e>
                        </m:d>
                      </m:e>
                    </m:d>
                  </m:e>
                  <m:sup>
                    <m:r>
                      <m:rPr>
                        <m:sty m:val="bi"/>
                      </m:rPr>
                      <w:rPr>
                        <w:rFonts w:ascii="Cambria Math" w:eastAsiaTheme="minorEastAsia" w:hAnsi="Cambria Math"/>
                      </w:rPr>
                      <m:t>2</m:t>
                    </m:r>
                  </m:sup>
                </m:sSup>
              </m:num>
              <m:den>
                <m:d>
                  <m:dPr>
                    <m:ctrlPr>
                      <w:rPr>
                        <w:rFonts w:ascii="Cambria Math" w:eastAsiaTheme="minorEastAsia" w:hAnsi="Cambria Math"/>
                        <w:b/>
                        <w:bCs/>
                        <w:i/>
                      </w:rPr>
                    </m:ctrlPr>
                  </m:dPr>
                  <m:e>
                    <m:r>
                      <m:rPr>
                        <m:sty m:val="bi"/>
                      </m:rPr>
                      <w:rPr>
                        <w:rFonts w:ascii="Cambria Math" w:eastAsiaTheme="minorEastAsia" w:hAnsi="Cambria Math"/>
                      </w:rPr>
                      <m:t xml:space="preserve">1 + </m:t>
                    </m:r>
                    <m:sSup>
                      <m:sSupPr>
                        <m:ctrlPr>
                          <w:rPr>
                            <w:rFonts w:ascii="Cambria Math" w:eastAsiaTheme="minorEastAsia" w:hAnsi="Cambria Math"/>
                            <w:b/>
                            <w:bCs/>
                            <w:i/>
                          </w:rPr>
                        </m:ctrlPr>
                      </m:sSupPr>
                      <m:e>
                        <m:d>
                          <m:dPr>
                            <m:begChr m:val="|"/>
                            <m:endChr m:val="|"/>
                            <m:ctrlPr>
                              <w:rPr>
                                <w:rFonts w:ascii="Cambria Math" w:eastAsiaTheme="minorEastAsia" w:hAnsi="Cambria Math"/>
                                <w:b/>
                                <w:bCs/>
                                <w:i/>
                              </w:rPr>
                            </m:ctrlPr>
                          </m:dPr>
                          <m:e>
                            <m:d>
                              <m:dPr>
                                <m:begChr m:val="|"/>
                                <m:endChr m:val="|"/>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z</m:t>
                                    </m:r>
                                  </m:e>
                                  <m:sub>
                                    <m:r>
                                      <m:rPr>
                                        <m:sty m:val="bi"/>
                                      </m:rPr>
                                      <w:rPr>
                                        <w:rFonts w:ascii="Cambria Math" w:eastAsiaTheme="minorEastAsia" w:hAnsi="Cambria Math"/>
                                      </w:rPr>
                                      <m:t>j</m:t>
                                    </m:r>
                                  </m:sub>
                                </m:sSub>
                              </m:e>
                            </m:d>
                          </m:e>
                        </m:d>
                      </m:e>
                      <m:sup>
                        <m:r>
                          <m:rPr>
                            <m:sty m:val="bi"/>
                          </m:rPr>
                          <w:rPr>
                            <w:rFonts w:ascii="Cambria Math" w:eastAsiaTheme="minorEastAsia" w:hAnsi="Cambria Math"/>
                          </w:rPr>
                          <m:t>2</m:t>
                        </m:r>
                      </m:sup>
                    </m:sSup>
                  </m:e>
                </m:d>
              </m:den>
            </m:f>
          </m:e>
        </m:d>
        <m:r>
          <m:rPr>
            <m:sty m:val="bi"/>
          </m:rPr>
          <w:rPr>
            <w:rFonts w:ascii="Cambria Math" w:eastAsiaTheme="minorEastAsia" w:hAnsi="Cambria Math"/>
          </w:rPr>
          <m:t xml:space="preserve"> </m:t>
        </m:r>
        <m:d>
          <m:dPr>
            <m:ctrlPr>
              <w:rPr>
                <w:rFonts w:ascii="Cambria Math" w:eastAsiaTheme="minorEastAsia" w:hAnsi="Cambria Math"/>
                <w:b/>
                <w:bCs/>
                <w:i/>
              </w:rPr>
            </m:ctrlPr>
          </m:dPr>
          <m:e>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z</m:t>
                    </m:r>
                  </m:e>
                  <m:sub>
                    <m:r>
                      <m:rPr>
                        <m:sty m:val="bi"/>
                      </m:rPr>
                      <w:rPr>
                        <w:rFonts w:ascii="Cambria Math" w:eastAsiaTheme="minorEastAsia" w:hAnsi="Cambria Math"/>
                      </w:rPr>
                      <m:t>j</m:t>
                    </m:r>
                  </m:sub>
                </m:sSub>
              </m:num>
              <m:den>
                <m:d>
                  <m:dPr>
                    <m:begChr m:val="|"/>
                    <m:endChr m:val="|"/>
                    <m:ctrlPr>
                      <w:rPr>
                        <w:rFonts w:ascii="Cambria Math" w:eastAsiaTheme="minorEastAsia" w:hAnsi="Cambria Math"/>
                        <w:b/>
                        <w:bCs/>
                        <w:i/>
                      </w:rPr>
                    </m:ctrlPr>
                  </m:dPr>
                  <m:e>
                    <m:d>
                      <m:dPr>
                        <m:begChr m:val="|"/>
                        <m:endChr m:val="|"/>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z</m:t>
                            </m:r>
                          </m:e>
                          <m:sub>
                            <m:r>
                              <m:rPr>
                                <m:sty m:val="bi"/>
                              </m:rPr>
                              <w:rPr>
                                <w:rFonts w:ascii="Cambria Math" w:eastAsiaTheme="minorEastAsia" w:hAnsi="Cambria Math"/>
                              </w:rPr>
                              <m:t>j</m:t>
                            </m:r>
                          </m:sub>
                        </m:sSub>
                      </m:e>
                    </m:d>
                  </m:e>
                </m:d>
              </m:den>
            </m:f>
          </m:e>
        </m:d>
      </m:oMath>
      <w:r w:rsidRPr="0063004A">
        <w:rPr>
          <w:rFonts w:eastAsiaTheme="minorEastAsia"/>
          <w:b/>
          <w:bCs/>
        </w:rPr>
        <w:t xml:space="preserve"> , </w:t>
      </w:r>
      <m:oMath>
        <m:sSub>
          <m:sSubPr>
            <m:ctrlPr>
              <w:rPr>
                <w:rFonts w:ascii="Cambria Math" w:eastAsiaTheme="minorEastAsia" w:hAnsi="Cambria Math"/>
                <w:b/>
                <w:bCs/>
                <w:i/>
              </w:rPr>
            </m:ctrlPr>
          </m:sSubPr>
          <m:e>
            <m:r>
              <m:rPr>
                <m:sty m:val="bi"/>
              </m:rPr>
              <w:rPr>
                <w:rFonts w:ascii="Cambria Math" w:eastAsiaTheme="minorEastAsia" w:hAnsi="Cambria Math"/>
              </w:rPr>
              <m:t>z</m:t>
            </m:r>
          </m:e>
          <m:sub>
            <m:r>
              <m:rPr>
                <m:sty m:val="bi"/>
              </m:rPr>
              <w:rPr>
                <w:rFonts w:ascii="Cambria Math" w:eastAsiaTheme="minorEastAsia" w:hAnsi="Cambria Math"/>
              </w:rPr>
              <m:t>j</m:t>
            </m:r>
          </m:sub>
        </m:sSub>
        <m:r>
          <m:rPr>
            <m:sty m:val="bi"/>
          </m:rPr>
          <w:rPr>
            <w:rFonts w:ascii="Cambria Math" w:eastAsiaTheme="minorEastAsia" w:hAnsi="Cambria Math"/>
          </w:rPr>
          <m:t xml:space="preserve">= </m:t>
        </m:r>
        <m:sSub>
          <m:sSubPr>
            <m:ctrlPr>
              <w:rPr>
                <w:rFonts w:ascii="Cambria Math" w:eastAsiaTheme="minorEastAsia" w:hAnsi="Cambria Math"/>
                <w:b/>
                <w:bCs/>
                <w:i/>
              </w:rPr>
            </m:ctrlPr>
          </m:sSubPr>
          <m:e>
            <m:r>
              <m:rPr>
                <m:sty m:val="bi"/>
              </m:rPr>
              <w:rPr>
                <w:rFonts w:ascii="Cambria Math" w:eastAsiaTheme="minorEastAsia" w:hAnsi="Cambria Math"/>
              </w:rPr>
              <m:t>Σ</m:t>
            </m:r>
          </m:e>
          <m:sub>
            <m:r>
              <m:rPr>
                <m:sty m:val="bi"/>
              </m:rPr>
              <w:rPr>
                <w:rFonts w:ascii="Cambria Math" w:eastAsiaTheme="minorEastAsia" w:hAnsi="Cambria Math"/>
              </w:rPr>
              <m:t>i</m:t>
            </m:r>
          </m:sub>
        </m:sSub>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ij</m:t>
            </m:r>
          </m:sub>
        </m:sSub>
        <m:sSub>
          <m:sSubPr>
            <m:ctrlPr>
              <w:rPr>
                <w:rFonts w:ascii="Cambria Math" w:eastAsiaTheme="minorEastAsia" w:hAnsi="Cambria Math"/>
                <w:b/>
                <w:bCs/>
                <w:i/>
              </w:rPr>
            </m:ctrlPr>
          </m:sSubPr>
          <m:e>
            <m:r>
              <m:rPr>
                <m:sty m:val="bi"/>
              </m:rPr>
              <w:rPr>
                <w:rFonts w:ascii="Cambria Math" w:eastAsiaTheme="minorEastAsia" w:hAnsi="Cambria Math"/>
              </w:rPr>
              <m:t>M</m:t>
            </m:r>
          </m:e>
          <m:sub>
            <m:r>
              <m:rPr>
                <m:sty m:val="bi"/>
              </m:rPr>
              <w:rPr>
                <w:rFonts w:ascii="Cambria Math" w:eastAsiaTheme="minorEastAsia" w:hAnsi="Cambria Math"/>
              </w:rPr>
              <m:t>ij</m:t>
            </m:r>
          </m:sub>
        </m:sSub>
        <m:sSub>
          <m:sSubPr>
            <m:ctrlPr>
              <w:rPr>
                <w:rFonts w:ascii="Cambria Math" w:eastAsiaTheme="minorEastAsia" w:hAnsi="Cambria Math"/>
                <w:b/>
                <w:bCs/>
                <w:i/>
              </w:rPr>
            </m:ctrlPr>
          </m:sSubPr>
          <m:e>
            <m:r>
              <m:rPr>
                <m:sty m:val="bi"/>
              </m:rPr>
              <w:rPr>
                <w:rFonts w:ascii="Cambria Math" w:eastAsiaTheme="minorEastAsia" w:hAnsi="Cambria Math"/>
              </w:rPr>
              <m:t>h</m:t>
            </m:r>
          </m:e>
          <m:sub>
            <m:r>
              <m:rPr>
                <m:sty m:val="bi"/>
              </m:rPr>
              <w:rPr>
                <w:rFonts w:ascii="Cambria Math" w:eastAsiaTheme="minorEastAsia" w:hAnsi="Cambria Math"/>
              </w:rPr>
              <m:t>i</m:t>
            </m:r>
          </m:sub>
        </m:sSub>
        <m:r>
          <m:rPr>
            <m:sty m:val="bi"/>
          </m:rPr>
          <w:rPr>
            <w:rFonts w:ascii="Cambria Math" w:eastAsiaTheme="minorEastAsia" w:hAnsi="Cambria Math"/>
          </w:rPr>
          <m:t xml:space="preserve">           (6) </m:t>
        </m:r>
      </m:oMath>
      <w:r w:rsidR="003B0867" w:rsidRPr="0063004A">
        <w:rPr>
          <w:rFonts w:eastAsiaTheme="minorEastAsia"/>
          <w:b/>
          <w:bCs/>
        </w:rPr>
        <w:t xml:space="preserve">        </w:t>
      </w:r>
    </w:p>
    <w:p w14:paraId="6A22F7D5" w14:textId="3F6220EF" w:rsidR="001C55B6" w:rsidRDefault="001C55B6" w:rsidP="005E0712">
      <w:pPr>
        <w:jc w:val="both"/>
        <w:rPr>
          <w:rFonts w:eastAsiaTheme="minorEastAsia"/>
        </w:rPr>
      </w:pPr>
      <w:r w:rsidRPr="001C55B6">
        <w:rPr>
          <w:rFonts w:eastAsiaTheme="minorEastAsia"/>
        </w:rPr>
        <w:t>with</w:t>
      </w:r>
      <w:r w:rsidRPr="0063004A">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ij</m:t>
            </m:r>
          </m:sub>
        </m:sSub>
      </m:oMath>
      <w:r w:rsidRPr="001C55B6">
        <w:rPr>
          <w:rFonts w:eastAsiaTheme="minorEastAsia"/>
        </w:rPr>
        <w:t>as coupling coefficients refined through dynamic routing.</w:t>
      </w:r>
      <w:r w:rsidRPr="001C55B6">
        <w:rPr>
          <w:rFonts w:eastAsiaTheme="minorEastAsia"/>
        </w:rPr>
        <w:br/>
        <w:t>The final FCNN layer computes:</w:t>
      </w:r>
    </w:p>
    <w:p w14:paraId="27BEA160" w14:textId="75BB248A" w:rsidR="001C55B6" w:rsidRPr="0063004A" w:rsidRDefault="003B0867" w:rsidP="001C55B6">
      <w:pPr>
        <w:jc w:val="both"/>
        <w:rPr>
          <w:rFonts w:eastAsiaTheme="minorEastAsia"/>
          <w:b/>
          <w:bCs/>
        </w:rPr>
      </w:pPr>
      <w:r w:rsidRPr="0063004A">
        <w:rPr>
          <w:rFonts w:eastAsiaTheme="minorEastAsia"/>
          <w:b/>
          <w:bCs/>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P</m:t>
            </m:r>
          </m:e>
          <m:sub>
            <m:r>
              <m:rPr>
                <m:sty m:val="bi"/>
              </m:rPr>
              <w:rPr>
                <w:rFonts w:ascii="Cambria Math" w:eastAsiaTheme="minorEastAsia" w:hAnsi="Cambria Math"/>
              </w:rPr>
              <m:t>Audio</m:t>
            </m:r>
          </m:sub>
        </m:sSub>
        <m:r>
          <m:rPr>
            <m:sty m:val="bi"/>
          </m:rPr>
          <w:rPr>
            <w:rFonts w:ascii="Cambria Math" w:eastAsiaTheme="minorEastAsia" w:hAnsi="Cambria Math"/>
          </w:rPr>
          <m:t xml:space="preserve">= </m:t>
        </m:r>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L</m:t>
            </m:r>
            <m:d>
              <m:dPr>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H</m:t>
                    </m:r>
                  </m:e>
                  <m:sub>
                    <m:r>
                      <m:rPr>
                        <m:sty m:val="bi"/>
                      </m:rPr>
                      <w:rPr>
                        <w:rFonts w:ascii="Cambria Math" w:eastAsiaTheme="minorEastAsia" w:hAnsi="Cambria Math"/>
                      </w:rPr>
                      <m:t>audio</m:t>
                    </m:r>
                  </m:sub>
                </m:sSub>
              </m:e>
            </m:d>
          </m:sub>
        </m:sSub>
        <m:r>
          <m:rPr>
            <m:sty m:val="bi"/>
          </m:rPr>
          <w:rPr>
            <w:rFonts w:ascii="Cambria Math" w:eastAsiaTheme="minorEastAsia" w:hAnsi="Cambria Math"/>
          </w:rPr>
          <m:t>= σ</m:t>
        </m:r>
        <m:d>
          <m:dPr>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W</m:t>
                </m:r>
              </m:e>
              <m:sub>
                <m:r>
                  <m:rPr>
                    <m:sty m:val="bi"/>
                  </m:rPr>
                  <w:rPr>
                    <w:rFonts w:ascii="Cambria Math" w:eastAsiaTheme="minorEastAsia" w:hAnsi="Cambria Math"/>
                  </w:rPr>
                  <m:t>a</m:t>
                </m:r>
              </m:sub>
            </m:sSub>
            <m:r>
              <m:rPr>
                <m:sty m:val="bi"/>
              </m:rPr>
              <w:rPr>
                <w:rFonts w:ascii="Cambria Math" w:eastAsiaTheme="minorEastAsia" w:hAnsi="Cambria Math"/>
              </w:rPr>
              <m:t xml:space="preserve">· </m:t>
            </m:r>
            <m:sSub>
              <m:sSubPr>
                <m:ctrlPr>
                  <w:rPr>
                    <w:rFonts w:ascii="Cambria Math" w:eastAsiaTheme="minorEastAsia" w:hAnsi="Cambria Math"/>
                    <w:b/>
                    <w:bCs/>
                    <w:i/>
                  </w:rPr>
                </m:ctrlPr>
              </m:sSubPr>
              <m:e>
                <m:r>
                  <m:rPr>
                    <m:sty m:val="bi"/>
                  </m:rPr>
                  <w:rPr>
                    <w:rFonts w:ascii="Cambria Math" w:eastAsiaTheme="minorEastAsia" w:hAnsi="Cambria Math"/>
                  </w:rPr>
                  <m:t>C</m:t>
                </m:r>
              </m:e>
              <m:sub>
                <m:r>
                  <m:rPr>
                    <m:sty m:val="bi"/>
                  </m:rPr>
                  <w:rPr>
                    <w:rFonts w:ascii="Cambria Math" w:eastAsiaTheme="minorEastAsia" w:hAnsi="Cambria Math"/>
                  </w:rPr>
                  <m:t>j</m:t>
                </m:r>
              </m:sub>
            </m:sSub>
            <m:r>
              <m:rPr>
                <m:sty m:val="bi"/>
              </m:rPr>
              <w:rPr>
                <w:rFonts w:ascii="Cambria Math" w:eastAsiaTheme="minorEastAsia" w:hAnsi="Cambria Math"/>
              </w:rPr>
              <m:t xml:space="preserve">+ </m:t>
            </m:r>
            <m:sSub>
              <m:sSubPr>
                <m:ctrlPr>
                  <w:rPr>
                    <w:rFonts w:ascii="Cambria Math" w:eastAsiaTheme="minorEastAsia" w:hAnsi="Cambria Math"/>
                    <w:b/>
                    <w:bCs/>
                    <w:i/>
                  </w:rPr>
                </m:ctrlPr>
              </m:sSubPr>
              <m:e>
                <m:r>
                  <m:rPr>
                    <m:sty m:val="bi"/>
                  </m:rPr>
                  <w:rPr>
                    <w:rFonts w:ascii="Cambria Math" w:eastAsiaTheme="minorEastAsia" w:hAnsi="Cambria Math"/>
                  </w:rPr>
                  <m:t xml:space="preserve">b </m:t>
                </m:r>
              </m:e>
              <m:sub>
                <m:r>
                  <m:rPr>
                    <m:sty m:val="bi"/>
                  </m:rPr>
                  <w:rPr>
                    <w:rFonts w:ascii="Cambria Math" w:eastAsiaTheme="minorEastAsia" w:hAnsi="Cambria Math"/>
                  </w:rPr>
                  <m:t>a</m:t>
                </m:r>
              </m:sub>
            </m:sSub>
          </m:e>
        </m:d>
        <m:r>
          <m:rPr>
            <m:sty m:val="bi"/>
          </m:rPr>
          <w:rPr>
            <w:rFonts w:ascii="Cambria Math" w:eastAsiaTheme="minorEastAsia" w:hAnsi="Cambria Math"/>
          </w:rPr>
          <m:t xml:space="preserve">               (7)</m:t>
        </m:r>
      </m:oMath>
      <w:r w:rsidRPr="0063004A">
        <w:rPr>
          <w:rFonts w:eastAsiaTheme="minorEastAsia"/>
          <w:b/>
          <w:bCs/>
        </w:rPr>
        <w:t xml:space="preserve">                         </w:t>
      </w:r>
    </w:p>
    <w:p w14:paraId="255468F1" w14:textId="0C7B283D" w:rsidR="001C55B6" w:rsidRDefault="001C55B6" w:rsidP="005E0712">
      <w:pPr>
        <w:jc w:val="both"/>
        <w:rPr>
          <w:rFonts w:eastAsiaTheme="minorEastAsia"/>
          <w:lang w:val="en-IN"/>
        </w:rPr>
      </w:pPr>
      <w:r w:rsidRPr="001C55B6">
        <w:rPr>
          <w:rFonts w:eastAsiaTheme="minorEastAsia"/>
          <w:lang w:val="en-IN"/>
        </w:rPr>
        <w:t xml:space="preserve">This network achieved an </w:t>
      </w:r>
      <w:r w:rsidRPr="001C55B6">
        <w:rPr>
          <w:rFonts w:eastAsiaTheme="minorEastAsia"/>
          <w:b/>
          <w:bCs/>
          <w:lang w:val="en-IN"/>
        </w:rPr>
        <w:t>F1 = 0.</w:t>
      </w:r>
      <w:r>
        <w:rPr>
          <w:rFonts w:eastAsiaTheme="minorEastAsia"/>
          <w:b/>
          <w:bCs/>
          <w:lang w:val="en-IN"/>
        </w:rPr>
        <w:t>83</w:t>
      </w:r>
      <w:r w:rsidRPr="001C55B6">
        <w:rPr>
          <w:rFonts w:eastAsiaTheme="minorEastAsia"/>
          <w:lang w:val="en-IN"/>
        </w:rPr>
        <w:t>, evidencing strong reliability.</w:t>
      </w:r>
    </w:p>
    <w:p w14:paraId="418C1E23" w14:textId="77777777" w:rsidR="000214BC" w:rsidRPr="000214BC" w:rsidRDefault="000214BC" w:rsidP="005E0712">
      <w:pPr>
        <w:jc w:val="both"/>
        <w:rPr>
          <w:rFonts w:eastAsiaTheme="minorEastAsia"/>
          <w:lang w:val="en-IN"/>
        </w:rPr>
      </w:pPr>
    </w:p>
    <w:p w14:paraId="3D089EB1" w14:textId="7E164933" w:rsidR="00205286" w:rsidRPr="00E93E22" w:rsidRDefault="005E0712" w:rsidP="00205286">
      <w:pPr>
        <w:jc w:val="both"/>
        <w:rPr>
          <w:rFonts w:eastAsiaTheme="minorEastAsia"/>
          <w:b/>
          <w:bCs/>
        </w:rPr>
      </w:pPr>
      <w:r>
        <w:rPr>
          <w:rFonts w:eastAsiaTheme="minorEastAsia"/>
          <w:b/>
          <w:bCs/>
        </w:rPr>
        <w:t>3.</w:t>
      </w:r>
      <w:r w:rsidR="00181C4F">
        <w:rPr>
          <w:rFonts w:eastAsiaTheme="minorEastAsia"/>
          <w:b/>
          <w:bCs/>
        </w:rPr>
        <w:t>4</w:t>
      </w:r>
      <w:r w:rsidR="00500932">
        <w:rPr>
          <w:rFonts w:eastAsiaTheme="minorEastAsia"/>
          <w:b/>
          <w:bCs/>
        </w:rPr>
        <w:t xml:space="preserve"> Audio-</w:t>
      </w:r>
      <w:r w:rsidRPr="005E0712">
        <w:rPr>
          <w:rFonts w:eastAsiaTheme="minorEastAsia"/>
          <w:b/>
          <w:bCs/>
        </w:rPr>
        <w:t xml:space="preserve">Base </w:t>
      </w:r>
      <w:proofErr w:type="gramStart"/>
      <w:r w:rsidRPr="005E0712">
        <w:rPr>
          <w:rFonts w:eastAsiaTheme="minorEastAsia"/>
          <w:b/>
          <w:bCs/>
        </w:rPr>
        <w:t>Learner</w:t>
      </w:r>
      <w:r w:rsidR="0082781D">
        <w:rPr>
          <w:rFonts w:eastAsiaTheme="minorEastAsia"/>
          <w:b/>
          <w:bCs/>
        </w:rPr>
        <w:t>(</w:t>
      </w:r>
      <w:proofErr w:type="gramEnd"/>
      <w:r w:rsidR="003466DF">
        <w:rPr>
          <w:rFonts w:eastAsiaTheme="minorEastAsia"/>
          <w:b/>
          <w:bCs/>
        </w:rPr>
        <w:t>AL)</w:t>
      </w:r>
      <w:r w:rsidRPr="005E0712">
        <w:rPr>
          <w:rFonts w:eastAsiaTheme="minorEastAsia"/>
          <w:b/>
          <w:bCs/>
        </w:rPr>
        <w:t>:</w:t>
      </w:r>
      <w:r w:rsidR="003466DF">
        <w:rPr>
          <w:rFonts w:eastAsiaTheme="minorEastAsia"/>
          <w:b/>
          <w:bCs/>
        </w:rPr>
        <w:t xml:space="preserve"> </w:t>
      </w:r>
      <w:r w:rsidRPr="005E0712">
        <w:rPr>
          <w:rFonts w:eastAsiaTheme="minorEastAsia"/>
          <w:b/>
          <w:bCs/>
        </w:rPr>
        <w:t>Clinical Text Classification (Text CNN with t-test)</w:t>
      </w:r>
    </w:p>
    <w:p w14:paraId="3D565B28" w14:textId="6EDB2C12" w:rsidR="005E0712" w:rsidRPr="008D7E37" w:rsidRDefault="00397B9F" w:rsidP="005E0712">
      <w:pPr>
        <w:jc w:val="both"/>
        <w:rPr>
          <w:rFonts w:eastAsiaTheme="minorEastAsia"/>
        </w:rPr>
      </w:pPr>
      <w:r>
        <w:rPr>
          <w:rFonts w:eastAsiaTheme="minorEastAsia"/>
        </w:rPr>
        <w:t>TL</w:t>
      </w:r>
      <w:r w:rsidR="00205286" w:rsidRPr="00205286">
        <w:rPr>
          <w:rFonts w:eastAsiaTheme="minorEastAsia"/>
        </w:rPr>
        <w:t xml:space="preserve"> is a third-base model that utilizes a Text CNN to analyze text found in unstructured </w:t>
      </w:r>
      <w:r w:rsidR="000214BC" w:rsidRPr="000214BC">
        <w:rPr>
          <w:rFonts w:eastAsiaTheme="minorEastAsia"/>
        </w:rPr>
        <w:t xml:space="preserve">Electronic Health </w:t>
      </w:r>
      <w:proofErr w:type="gramStart"/>
      <w:r w:rsidR="000214BC" w:rsidRPr="000214BC">
        <w:rPr>
          <w:rFonts w:eastAsiaTheme="minorEastAsia"/>
        </w:rPr>
        <w:t>Record</w:t>
      </w:r>
      <w:r w:rsidR="000214BC">
        <w:rPr>
          <w:rFonts w:eastAsiaTheme="minorEastAsia"/>
        </w:rPr>
        <w:t>(</w:t>
      </w:r>
      <w:proofErr w:type="gramEnd"/>
      <w:r w:rsidR="000214BC">
        <w:rPr>
          <w:rFonts w:eastAsiaTheme="minorEastAsia"/>
        </w:rPr>
        <w:t>EHR)</w:t>
      </w:r>
      <w:r w:rsidR="00205286" w:rsidRPr="00205286">
        <w:rPr>
          <w:rFonts w:eastAsiaTheme="minorEastAsia"/>
        </w:rPr>
        <w:t>. Fuzzy-matched</w:t>
      </w:r>
      <w:r w:rsidR="00DC1C70">
        <w:rPr>
          <w:rFonts w:eastAsiaTheme="minorEastAsia"/>
        </w:rPr>
        <w:t xml:space="preserve"> </w:t>
      </w:r>
      <w:r w:rsidR="00DC1C70" w:rsidRPr="00DC1C70">
        <w:rPr>
          <w:rFonts w:eastAsiaTheme="minorEastAsia"/>
        </w:rPr>
        <w:t xml:space="preserve">International Classification of Diseases, 10th </w:t>
      </w:r>
      <w:proofErr w:type="gramStart"/>
      <w:r w:rsidR="00DC1C70" w:rsidRPr="00DC1C70">
        <w:rPr>
          <w:rFonts w:eastAsiaTheme="minorEastAsia"/>
        </w:rPr>
        <w:t>Revision</w:t>
      </w:r>
      <w:r w:rsidR="00DC1C70">
        <w:rPr>
          <w:rFonts w:eastAsiaTheme="minorEastAsia"/>
        </w:rPr>
        <w:t>(</w:t>
      </w:r>
      <w:proofErr w:type="gramEnd"/>
      <w:r w:rsidR="00205286" w:rsidRPr="00205286">
        <w:rPr>
          <w:rFonts w:eastAsiaTheme="minorEastAsia"/>
        </w:rPr>
        <w:t>ICD-10</w:t>
      </w:r>
      <w:r w:rsidR="00DC1C70">
        <w:rPr>
          <w:rFonts w:eastAsiaTheme="minorEastAsia"/>
        </w:rPr>
        <w:t>)</w:t>
      </w:r>
      <w:r w:rsidR="00205286" w:rsidRPr="00205286">
        <w:rPr>
          <w:rFonts w:eastAsiaTheme="minorEastAsia"/>
        </w:rPr>
        <w:t xml:space="preserve"> codes convert clinical notes into binary codes using tokenization, stemming and lemmatization to clean them. One of such improvements is the use of a t-test featuring</w:t>
      </w:r>
      <w:r w:rsidR="00DC1C70">
        <w:rPr>
          <w:rFonts w:eastAsiaTheme="minorEastAsia"/>
        </w:rPr>
        <w:t xml:space="preserve"> </w:t>
      </w:r>
      <w:r w:rsidR="00DC1C70" w:rsidRPr="00DC1C70">
        <w:rPr>
          <w:rFonts w:eastAsiaTheme="minorEastAsia"/>
        </w:rPr>
        <w:t xml:space="preserve">Term Frequency–Inverse Document </w:t>
      </w:r>
      <w:proofErr w:type="gramStart"/>
      <w:r w:rsidR="00DC1C70" w:rsidRPr="00DC1C70">
        <w:rPr>
          <w:rFonts w:eastAsiaTheme="minorEastAsia"/>
        </w:rPr>
        <w:t>Frequency</w:t>
      </w:r>
      <w:r w:rsidR="00DC1C70">
        <w:rPr>
          <w:rFonts w:eastAsiaTheme="minorEastAsia"/>
        </w:rPr>
        <w:t>(</w:t>
      </w:r>
      <w:proofErr w:type="gramEnd"/>
      <w:r w:rsidR="00205286" w:rsidRPr="00205286">
        <w:rPr>
          <w:rFonts w:eastAsiaTheme="minorEastAsia"/>
        </w:rPr>
        <w:t>TF-IDF</w:t>
      </w:r>
      <w:r w:rsidR="00DC1C70">
        <w:rPr>
          <w:rFonts w:eastAsiaTheme="minorEastAsia"/>
        </w:rPr>
        <w:t>)</w:t>
      </w:r>
      <w:r w:rsidR="00205286" w:rsidRPr="00205286">
        <w:rPr>
          <w:rFonts w:eastAsiaTheme="minorEastAsia"/>
        </w:rPr>
        <w:t xml:space="preserve"> words only such that the terms are statistically significant (p &lt; 0.05). This eliminates noise words and makes the clinical signal sharper so that the Text CNN can achieve a good F1-score of 0.90, with lower FP and FN. The model gives a probability vector of classification</w:t>
      </w:r>
      <w:r w:rsidR="005E0712" w:rsidRPr="005E071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Text</m:t>
            </m:r>
          </m:sub>
        </m:sSub>
      </m:oMath>
      <w:r w:rsidR="005E0712" w:rsidRPr="005E0712">
        <w:rPr>
          <w:rFonts w:eastAsiaTheme="minorEastAsia"/>
        </w:rPr>
        <w:t xml:space="preserve"> ​</w:t>
      </w:r>
      <w:r w:rsidR="005E0712">
        <w:rPr>
          <w:rFonts w:eastAsiaTheme="minorEastAsia"/>
        </w:rPr>
        <w:t>.</w:t>
      </w:r>
    </w:p>
    <w:p w14:paraId="522726F9" w14:textId="77777777" w:rsidR="008D7E37" w:rsidRDefault="008D7E37" w:rsidP="008D7E37">
      <w:pPr>
        <w:jc w:val="both"/>
        <w:rPr>
          <w:rFonts w:eastAsiaTheme="minorEastAsia"/>
        </w:rPr>
      </w:pPr>
    </w:p>
    <w:p w14:paraId="4AB5DE86" w14:textId="56C5D467" w:rsidR="00441374" w:rsidRDefault="00441374" w:rsidP="008D7E37">
      <w:pPr>
        <w:jc w:val="both"/>
        <w:rPr>
          <w:rFonts w:eastAsiaTheme="minorEastAsia"/>
        </w:rPr>
      </w:pPr>
      <w:r w:rsidRPr="00441374">
        <w:rPr>
          <w:rFonts w:eastAsiaTheme="minorEastAsia"/>
        </w:rPr>
        <w:t xml:space="preserve">The </w:t>
      </w:r>
      <w:r w:rsidRPr="00441374">
        <w:rPr>
          <w:rFonts w:eastAsiaTheme="minorEastAsia"/>
          <w:b/>
          <w:bCs/>
        </w:rPr>
        <w:t>text learner</w:t>
      </w:r>
      <w:r w:rsidRPr="00441374">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L</m:t>
            </m:r>
          </m:sub>
        </m:sSub>
        <m:r>
          <w:rPr>
            <w:rFonts w:ascii="Cambria Math" w:eastAsiaTheme="minorEastAsia" w:hAnsi="Cambria Math"/>
          </w:rPr>
          <m:t xml:space="preserve"> </m:t>
        </m:r>
      </m:oMath>
      <w:r w:rsidRPr="00441374">
        <w:rPr>
          <w:rFonts w:eastAsiaTheme="minorEastAsia"/>
        </w:rPr>
        <w:t xml:space="preserve">processes unstructured </w:t>
      </w:r>
      <w:r w:rsidRPr="00441374">
        <w:rPr>
          <w:rFonts w:eastAsiaTheme="minorEastAsia"/>
          <w:b/>
          <w:bCs/>
        </w:rPr>
        <w:t>EHR</w:t>
      </w:r>
      <w:r w:rsidRPr="00441374">
        <w:rPr>
          <w:rFonts w:eastAsiaTheme="minorEastAsia"/>
        </w:rPr>
        <w:t xml:space="preserve"> notes. After tokenization and lemmatization, each document </w:t>
      </w:r>
    </w:p>
    <w:p w14:paraId="69AF1D64" w14:textId="4022B63A" w:rsidR="00441374" w:rsidRDefault="009212A8" w:rsidP="008D7E37">
      <w:pPr>
        <w:jc w:val="both"/>
        <w:rPr>
          <w:rFonts w:eastAsiaTheme="minorEastAsia"/>
        </w:rPr>
      </w:pPr>
      <m:oMath>
        <m:r>
          <w:rPr>
            <w:rFonts w:ascii="Cambria Math" w:eastAsiaTheme="minorEastAsia" w:hAnsi="Cambria Math"/>
          </w:rPr>
          <m:t>D=</m:t>
        </m:r>
        <m:d>
          <m:dPr>
            <m:begChr m:val="{"/>
            <m:endChr m:val="}"/>
            <m:ctrlPr>
              <w:rPr>
                <w:rFonts w:ascii="Cambria Math" w:eastAsiaTheme="minorEastAsia" w:hAnsi="Cambria Math"/>
                <w:i/>
              </w:rPr>
            </m:ctrlPr>
          </m:dPr>
          <m:e>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n</m:t>
                </m:r>
              </m:sub>
            </m:sSub>
          </m:e>
        </m:d>
      </m:oMath>
      <w:r w:rsidR="00441374" w:rsidRPr="00441374">
        <w:rPr>
          <w:rFonts w:eastAsiaTheme="minorEastAsia"/>
        </w:rPr>
        <w:t xml:space="preserve">is transformed into </w:t>
      </w:r>
      <w:r w:rsidR="00441374" w:rsidRPr="00441374">
        <w:rPr>
          <w:rFonts w:eastAsiaTheme="minorEastAsia"/>
          <w:b/>
          <w:bCs/>
        </w:rPr>
        <w:t>TF-IDF</w:t>
      </w:r>
      <w:r w:rsidR="00441374" w:rsidRPr="00441374">
        <w:rPr>
          <w:rFonts w:eastAsiaTheme="minorEastAsia"/>
        </w:rPr>
        <w:t xml:space="preserve"> vectors:</w:t>
      </w:r>
    </w:p>
    <w:p w14:paraId="3ECB0A29" w14:textId="036FA4AF" w:rsidR="00E859C5" w:rsidRPr="0063004A" w:rsidRDefault="0063004A" w:rsidP="008D7E37">
      <w:pPr>
        <w:jc w:val="both"/>
        <w:rPr>
          <w:rFonts w:eastAsiaTheme="minorEastAsia"/>
          <w:b/>
        </w:rPr>
      </w:pPr>
      <m:oMath>
        <m:r>
          <m:rPr>
            <m:sty m:val="bi"/>
          </m:rPr>
          <w:rPr>
            <w:rFonts w:ascii="Cambria Math" w:eastAsiaTheme="minorEastAsia" w:hAnsi="Cambria Math"/>
          </w:rPr>
          <m:t xml:space="preserve">         TFIDF</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k</m:t>
                </m:r>
              </m:sub>
            </m:sSub>
            <m:r>
              <m:rPr>
                <m:sty m:val="bi"/>
              </m:rPr>
              <w:rPr>
                <w:rFonts w:ascii="Cambria Math" w:eastAsiaTheme="minorEastAsia" w:hAnsi="Cambria Math"/>
              </w:rPr>
              <m:t>, D</m:t>
            </m:r>
          </m:e>
        </m:d>
        <m:r>
          <m:rPr>
            <m:sty m:val="bi"/>
          </m:rPr>
          <w:rPr>
            <w:rFonts w:ascii="Cambria Math" w:eastAsiaTheme="minorEastAsia" w:hAnsi="Cambria Math"/>
          </w:rPr>
          <m:t>= TF</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k</m:t>
                </m:r>
              </m:sub>
            </m:sSub>
            <m:r>
              <m:rPr>
                <m:sty m:val="bi"/>
              </m:rPr>
              <w:rPr>
                <w:rFonts w:ascii="Cambria Math" w:eastAsiaTheme="minorEastAsia" w:hAnsi="Cambria Math"/>
              </w:rPr>
              <m:t>, D</m:t>
            </m:r>
          </m:e>
        </m:d>
        <m:r>
          <m:rPr>
            <m:sty m:val="bi"/>
          </m:rPr>
          <w:rPr>
            <w:rFonts w:ascii="Cambria Math" w:eastAsiaTheme="minorEastAsia" w:hAnsi="Cambria Math"/>
          </w:rPr>
          <m:t>×</m:t>
        </m:r>
        <m:func>
          <m:funcPr>
            <m:ctrlPr>
              <w:rPr>
                <w:rFonts w:ascii="Cambria Math" w:eastAsiaTheme="minorEastAsia" w:hAnsi="Cambria Math"/>
                <w:b/>
              </w:rPr>
            </m:ctrlPr>
          </m:funcPr>
          <m:fName>
            <m:r>
              <m:rPr>
                <m:sty m:val="b"/>
              </m:rPr>
              <w:rPr>
                <w:rFonts w:ascii="Cambria Math" w:eastAsiaTheme="minorEastAsia" w:hAnsi="Cambria Math"/>
              </w:rPr>
              <m:t>log</m:t>
            </m:r>
            <m:ctrlPr>
              <w:rPr>
                <w:rFonts w:ascii="Cambria Math" w:eastAsiaTheme="minorEastAsia" w:hAnsi="Cambria Math"/>
                <w:b/>
                <w:i/>
              </w:rPr>
            </m:ctrlPr>
          </m:fName>
          <m:e>
            <m:d>
              <m:dPr>
                <m:ctrlPr>
                  <w:rPr>
                    <w:rFonts w:ascii="Cambria Math" w:eastAsiaTheme="minorEastAsia" w:hAnsi="Cambria Math"/>
                    <w:b/>
                    <w:i/>
                  </w:rPr>
                </m:ctrlPr>
              </m:dPr>
              <m:e>
                <m:f>
                  <m:fPr>
                    <m:ctrlPr>
                      <w:rPr>
                        <w:rFonts w:ascii="Cambria Math" w:eastAsiaTheme="minorEastAsia" w:hAnsi="Cambria Math"/>
                        <w:b/>
                        <w:i/>
                      </w:rPr>
                    </m:ctrlPr>
                  </m:fPr>
                  <m:num>
                    <m:r>
                      <m:rPr>
                        <m:sty m:val="bi"/>
                      </m:rPr>
                      <w:rPr>
                        <w:rFonts w:ascii="Cambria Math" w:eastAsiaTheme="minorEastAsia" w:hAnsi="Cambria Math"/>
                      </w:rPr>
                      <m:t>N</m:t>
                    </m:r>
                  </m:num>
                  <m:den>
                    <m:r>
                      <m:rPr>
                        <m:sty m:val="bi"/>
                      </m:rPr>
                      <w:rPr>
                        <w:rFonts w:ascii="Cambria Math" w:eastAsiaTheme="minorEastAsia" w:hAnsi="Cambria Math"/>
                      </w:rPr>
                      <m:t>DF</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k</m:t>
                            </m:r>
                          </m:sub>
                        </m:sSub>
                      </m:e>
                    </m:d>
                  </m:den>
                </m:f>
              </m:e>
            </m:d>
            <m:r>
              <m:rPr>
                <m:sty m:val="bi"/>
              </m:rPr>
              <w:rPr>
                <w:rFonts w:ascii="Cambria Math" w:eastAsiaTheme="minorEastAsia" w:hAnsi="Cambria Math"/>
              </w:rPr>
              <m:t xml:space="preserve">          (8)</m:t>
            </m:r>
          </m:e>
        </m:func>
      </m:oMath>
      <w:r w:rsidR="003B0867" w:rsidRPr="0063004A">
        <w:rPr>
          <w:rFonts w:eastAsiaTheme="minorEastAsia"/>
          <w:b/>
        </w:rPr>
        <w:t xml:space="preserve">            </w:t>
      </w:r>
    </w:p>
    <w:p w14:paraId="18B21F9D" w14:textId="376CF9C2" w:rsidR="003B0867" w:rsidRPr="00E859C5" w:rsidRDefault="00E859C5" w:rsidP="008D7E37">
      <w:pPr>
        <w:jc w:val="both"/>
        <w:rPr>
          <w:rFonts w:eastAsiaTheme="minorEastAsia"/>
        </w:rPr>
      </w:pPr>
      <w:r w:rsidRPr="00E859C5">
        <w:rPr>
          <w:rFonts w:eastAsiaTheme="minorEastAsia"/>
        </w:rPr>
        <w:t>A t-test retains only statistically significant terms:</w:t>
      </w:r>
    </w:p>
    <w:p w14:paraId="724DFCE7" w14:textId="19427E2F" w:rsidR="009212A8" w:rsidRPr="003754E3" w:rsidRDefault="003B0867" w:rsidP="008D7E37">
      <w:pPr>
        <w:jc w:val="both"/>
        <w:rPr>
          <w:rFonts w:eastAsiaTheme="minorEastAsia"/>
          <w:b/>
        </w:rPr>
      </w:pPr>
      <w:r w:rsidRPr="003754E3">
        <w:rPr>
          <w:rFonts w:eastAsiaTheme="minorEastAsia"/>
          <w:b/>
        </w:rPr>
        <w:t xml:space="preserve">       </w:t>
      </w:r>
      <w:r w:rsidR="003754E3">
        <w:rPr>
          <w:rFonts w:eastAsiaTheme="minorEastAsia"/>
          <w:b/>
        </w:rPr>
        <w:t xml:space="preserve"> </w:t>
      </w:r>
      <m:oMath>
        <m:r>
          <m:rPr>
            <m:sty m:val="bi"/>
          </m:rPr>
          <w:rPr>
            <w:rFonts w:ascii="Cambria Math" w:eastAsiaTheme="minorEastAsia" w:hAnsi="Cambria Math"/>
          </w:rPr>
          <m:t>t</m:t>
        </m:r>
        <m:d>
          <m:dPr>
            <m:ctrlPr>
              <w:rPr>
                <w:rFonts w:ascii="Cambria Math" w:eastAsiaTheme="minorEastAsia" w:hAnsi="Cambria Math"/>
                <w:b/>
                <w:i/>
              </w:rPr>
            </m:ctrlPr>
          </m:dPr>
          <m:e>
            <m:r>
              <m:rPr>
                <m:sty m:val="bi"/>
              </m:rPr>
              <w:rPr>
                <w:rFonts w:ascii="Cambria Math" w:eastAsiaTheme="minorEastAsia" w:hAnsi="Cambria Math"/>
              </w:rPr>
              <m:t>q</m:t>
            </m:r>
          </m:e>
        </m:d>
        <m:r>
          <m:rPr>
            <m:sty m:val="bi"/>
          </m:rPr>
          <w:rPr>
            <w:rFonts w:ascii="Cambria Math" w:eastAsiaTheme="minorEastAsia" w:hAnsi="Cambria Math"/>
          </w:rPr>
          <m:t>=</m:t>
        </m:r>
        <m:f>
          <m:fPr>
            <m:ctrlPr>
              <w:rPr>
                <w:rFonts w:ascii="Cambria Math" w:eastAsiaTheme="minorEastAsia" w:hAnsi="Cambria Math"/>
                <w:b/>
                <w:i/>
              </w:rPr>
            </m:ctrlPr>
          </m:fPr>
          <m:num>
            <m:d>
              <m:dPr>
                <m:ctrlPr>
                  <w:rPr>
                    <w:rFonts w:ascii="Cambria Math" w:eastAsiaTheme="minorEastAsia" w:hAnsi="Cambria Math"/>
                    <w:b/>
                    <w:i/>
                  </w:rPr>
                </m:ctrlPr>
              </m:dPr>
              <m:e>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μ</m:t>
                        </m:r>
                      </m:e>
                    </m:acc>
                  </m:e>
                  <m:sub>
                    <m:r>
                      <m:rPr>
                        <m:sty m:val="bi"/>
                      </m:rPr>
                      <w:rPr>
                        <w:rFonts w:ascii="Cambria Math" w:eastAsiaTheme="minorEastAsia" w:hAnsi="Cambria Math"/>
                      </w:rPr>
                      <m:t>A</m:t>
                    </m:r>
                  </m:sub>
                </m:sSub>
                <m:r>
                  <m:rPr>
                    <m:sty m:val="bi"/>
                  </m:rPr>
                  <w:rPr>
                    <w:rFonts w:ascii="Cambria Math" w:eastAsiaTheme="minorEastAsia" w:hAnsi="Cambria Math"/>
                  </w:rPr>
                  <m:t xml:space="preserve">- </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μ</m:t>
                        </m:r>
                      </m:e>
                    </m:acc>
                  </m:e>
                  <m:sub>
                    <m:r>
                      <m:rPr>
                        <m:sty m:val="bi"/>
                      </m:rPr>
                      <w:rPr>
                        <w:rFonts w:ascii="Cambria Math" w:eastAsiaTheme="minorEastAsia" w:hAnsi="Cambria Math"/>
                      </w:rPr>
                      <m:t>B</m:t>
                    </m:r>
                  </m:sub>
                </m:sSub>
              </m:e>
            </m:d>
          </m:num>
          <m:den>
            <m:rad>
              <m:radPr>
                <m:degHide m:val="1"/>
                <m:ctrlPr>
                  <w:rPr>
                    <w:rFonts w:ascii="Cambria Math" w:eastAsiaTheme="minorEastAsia" w:hAnsi="Cambria Math"/>
                    <w:b/>
                    <w:i/>
                  </w:rPr>
                </m:ctrlPr>
              </m:radPr>
              <m:deg/>
              <m:e>
                <m:d>
                  <m:dPr>
                    <m:ctrlPr>
                      <w:rPr>
                        <w:rFonts w:ascii="Cambria Math" w:eastAsiaTheme="minorEastAsia" w:hAnsi="Cambria Math"/>
                        <w:b/>
                        <w:i/>
                      </w:rPr>
                    </m:ctrlPr>
                  </m:dPr>
                  <m:e>
                    <m:f>
                      <m:fPr>
                        <m:ctrlPr>
                          <w:rPr>
                            <w:rFonts w:ascii="Cambria Math" w:eastAsiaTheme="minorEastAsia" w:hAnsi="Cambria Math"/>
                            <w:b/>
                            <w:i/>
                          </w:rPr>
                        </m:ctrlPr>
                      </m:fPr>
                      <m:num>
                        <m:sSubSup>
                          <m:sSubSupPr>
                            <m:ctrlPr>
                              <w:rPr>
                                <w:rFonts w:ascii="Cambria Math" w:eastAsiaTheme="minorEastAsia" w:hAnsi="Cambria Math"/>
                                <w:b/>
                                <w:i/>
                              </w:rPr>
                            </m:ctrlPr>
                          </m:sSubSupPr>
                          <m:e>
                            <m:r>
                              <m:rPr>
                                <m:sty m:val="bi"/>
                              </m:rPr>
                              <w:rPr>
                                <w:rFonts w:ascii="Cambria Math" w:eastAsiaTheme="minorEastAsia" w:hAnsi="Cambria Math"/>
                              </w:rPr>
                              <m:t>s</m:t>
                            </m:r>
                          </m:e>
                          <m:sub>
                            <m:r>
                              <m:rPr>
                                <m:sty m:val="bi"/>
                              </m:rPr>
                              <w:rPr>
                                <w:rFonts w:ascii="Cambria Math" w:eastAsiaTheme="minorEastAsia" w:hAnsi="Cambria Math"/>
                              </w:rPr>
                              <m:t>A</m:t>
                            </m:r>
                          </m:sub>
                          <m:sup>
                            <m:r>
                              <m:rPr>
                                <m:sty m:val="bi"/>
                              </m:rPr>
                              <w:rPr>
                                <w:rFonts w:ascii="Cambria Math" w:eastAsiaTheme="minorEastAsia" w:hAnsi="Cambria Math"/>
                              </w:rPr>
                              <m:t>2</m:t>
                            </m:r>
                          </m:sup>
                        </m:sSubSup>
                      </m:num>
                      <m:den>
                        <m:sSub>
                          <m:sSubPr>
                            <m:ctrlPr>
                              <w:rPr>
                                <w:rFonts w:ascii="Cambria Math" w:eastAsiaTheme="minorEastAsia" w:hAnsi="Cambria Math"/>
                                <w:b/>
                                <w:i/>
                              </w:rPr>
                            </m:ctrlPr>
                          </m:sSubPr>
                          <m:e>
                            <m:r>
                              <m:rPr>
                                <m:sty m:val="bi"/>
                              </m:rPr>
                              <w:rPr>
                                <w:rFonts w:ascii="Cambria Math" w:eastAsiaTheme="minorEastAsia" w:hAnsi="Cambria Math"/>
                              </w:rPr>
                              <m:t>n</m:t>
                            </m:r>
                          </m:e>
                          <m:sub>
                            <m:r>
                              <m:rPr>
                                <m:sty m:val="bi"/>
                              </m:rPr>
                              <w:rPr>
                                <w:rFonts w:ascii="Cambria Math" w:eastAsiaTheme="minorEastAsia" w:hAnsi="Cambria Math"/>
                              </w:rPr>
                              <m:t>A</m:t>
                            </m:r>
                          </m:sub>
                        </m:sSub>
                      </m:den>
                    </m:f>
                  </m:e>
                </m:d>
                <m:r>
                  <m:rPr>
                    <m:sty m:val="bi"/>
                  </m:rPr>
                  <w:rPr>
                    <w:rFonts w:ascii="Cambria Math" w:eastAsiaTheme="minorEastAsia" w:hAnsi="Cambria Math"/>
                  </w:rPr>
                  <m:t xml:space="preserve">+ </m:t>
                </m:r>
                <m:d>
                  <m:dPr>
                    <m:ctrlPr>
                      <w:rPr>
                        <w:rFonts w:ascii="Cambria Math" w:eastAsiaTheme="minorEastAsia" w:hAnsi="Cambria Math"/>
                        <w:b/>
                        <w:i/>
                      </w:rPr>
                    </m:ctrlPr>
                  </m:dPr>
                  <m:e>
                    <m:f>
                      <m:fPr>
                        <m:ctrlPr>
                          <w:rPr>
                            <w:rFonts w:ascii="Cambria Math" w:eastAsiaTheme="minorEastAsia" w:hAnsi="Cambria Math"/>
                            <w:b/>
                            <w:i/>
                          </w:rPr>
                        </m:ctrlPr>
                      </m:fPr>
                      <m:num>
                        <m:sSubSup>
                          <m:sSubSupPr>
                            <m:ctrlPr>
                              <w:rPr>
                                <w:rFonts w:ascii="Cambria Math" w:eastAsiaTheme="minorEastAsia" w:hAnsi="Cambria Math"/>
                                <w:b/>
                                <w:i/>
                              </w:rPr>
                            </m:ctrlPr>
                          </m:sSubSupPr>
                          <m:e>
                            <m:r>
                              <m:rPr>
                                <m:sty m:val="bi"/>
                              </m:rPr>
                              <w:rPr>
                                <w:rFonts w:ascii="Cambria Math" w:eastAsiaTheme="minorEastAsia" w:hAnsi="Cambria Math"/>
                              </w:rPr>
                              <m:t>s</m:t>
                            </m:r>
                          </m:e>
                          <m:sub>
                            <m:r>
                              <m:rPr>
                                <m:sty m:val="bi"/>
                              </m:rPr>
                              <w:rPr>
                                <w:rFonts w:ascii="Cambria Math" w:eastAsiaTheme="minorEastAsia" w:hAnsi="Cambria Math"/>
                              </w:rPr>
                              <m:t>B</m:t>
                            </m:r>
                          </m:sub>
                          <m:sup>
                            <m:r>
                              <m:rPr>
                                <m:sty m:val="bi"/>
                              </m:rPr>
                              <w:rPr>
                                <w:rFonts w:ascii="Cambria Math" w:eastAsiaTheme="minorEastAsia" w:hAnsi="Cambria Math"/>
                              </w:rPr>
                              <m:t>2</m:t>
                            </m:r>
                          </m:sup>
                        </m:sSubSup>
                      </m:num>
                      <m:den>
                        <m:sSub>
                          <m:sSubPr>
                            <m:ctrlPr>
                              <w:rPr>
                                <w:rFonts w:ascii="Cambria Math" w:eastAsiaTheme="minorEastAsia" w:hAnsi="Cambria Math"/>
                                <w:b/>
                                <w:i/>
                              </w:rPr>
                            </m:ctrlPr>
                          </m:sSubPr>
                          <m:e>
                            <m:r>
                              <m:rPr>
                                <m:sty m:val="bi"/>
                              </m:rPr>
                              <w:rPr>
                                <w:rFonts w:ascii="Cambria Math" w:eastAsiaTheme="minorEastAsia" w:hAnsi="Cambria Math"/>
                              </w:rPr>
                              <m:t>n</m:t>
                            </m:r>
                          </m:e>
                          <m:sub>
                            <m:r>
                              <m:rPr>
                                <m:sty m:val="bi"/>
                              </m:rPr>
                              <w:rPr>
                                <w:rFonts w:ascii="Cambria Math" w:eastAsiaTheme="minorEastAsia" w:hAnsi="Cambria Math"/>
                              </w:rPr>
                              <m:t>B</m:t>
                            </m:r>
                          </m:sub>
                        </m:sSub>
                      </m:den>
                    </m:f>
                  </m:e>
                </m:d>
              </m:e>
            </m:rad>
          </m:den>
        </m:f>
        <m:r>
          <m:rPr>
            <m:sty m:val="bi"/>
          </m:rPr>
          <w:rPr>
            <w:rFonts w:ascii="Cambria Math" w:eastAsiaTheme="minorEastAsia" w:hAnsi="Cambria Math"/>
          </w:rPr>
          <m:t>, p &lt;  0.05                               (9)</m:t>
        </m:r>
      </m:oMath>
      <w:r w:rsidRPr="003754E3">
        <w:rPr>
          <w:rFonts w:eastAsiaTheme="minorEastAsia"/>
          <w:b/>
        </w:rPr>
        <w:t xml:space="preserve">                          </w:t>
      </w:r>
    </w:p>
    <w:p w14:paraId="74AC90A1" w14:textId="77777777" w:rsidR="00DA26C1" w:rsidRDefault="009212A8" w:rsidP="009212A8">
      <w:pPr>
        <w:jc w:val="both"/>
        <w:rPr>
          <w:rFonts w:eastAsiaTheme="minorEastAsia"/>
          <w:lang w:val="en-IN"/>
        </w:rPr>
      </w:pPr>
      <w:r w:rsidRPr="009212A8">
        <w:rPr>
          <w:rFonts w:eastAsiaTheme="minorEastAsia"/>
          <w:lang w:val="en-IN"/>
        </w:rPr>
        <w:t xml:space="preserve">The reduced matrix </w:t>
      </w:r>
      <m:oMath>
        <m:sSub>
          <m:sSubPr>
            <m:ctrlPr>
              <w:rPr>
                <w:rFonts w:ascii="Cambria Math" w:eastAsiaTheme="minorEastAsia" w:hAnsi="Cambria Math"/>
                <w:lang w:val="en-IN"/>
              </w:rPr>
            </m:ctrlPr>
          </m:sSubPr>
          <m:e>
            <m:r>
              <w:rPr>
                <w:rFonts w:ascii="Cambria Math" w:eastAsiaTheme="minorEastAsia" w:hAnsi="Cambria Math"/>
                <w:lang w:val="en-IN"/>
              </w:rPr>
              <m:t>F</m:t>
            </m:r>
          </m:e>
          <m:sub>
            <m:r>
              <w:rPr>
                <w:rFonts w:ascii="Cambria Math" w:eastAsiaTheme="minorEastAsia" w:hAnsi="Cambria Math"/>
                <w:lang w:val="en-IN"/>
              </w:rPr>
              <m:t>text</m:t>
            </m:r>
          </m:sub>
        </m:sSub>
      </m:oMath>
      <w:r w:rsidRPr="009212A8">
        <w:rPr>
          <w:rFonts w:eastAsiaTheme="minorEastAsia"/>
          <w:lang w:val="en-IN"/>
        </w:rPr>
        <w:t xml:space="preserve">is convolved by filters of size </w:t>
      </w:r>
      <m:oMath>
        <m:r>
          <w:rPr>
            <w:rFonts w:ascii="Cambria Math" w:eastAsiaTheme="minorEastAsia" w:hAnsi="Cambria Math"/>
            <w:lang w:val="en-IN"/>
          </w:rPr>
          <m:t>k=</m:t>
        </m:r>
        <m:d>
          <m:dPr>
            <m:begChr m:val="{"/>
            <m:endChr m:val="}"/>
            <m:ctrlPr>
              <w:rPr>
                <w:rFonts w:ascii="Cambria Math" w:eastAsiaTheme="minorEastAsia" w:hAnsi="Cambria Math"/>
                <w:i/>
                <w:lang w:val="en-IN"/>
              </w:rPr>
            </m:ctrlPr>
          </m:dPr>
          <m:e>
            <m:r>
              <w:rPr>
                <w:rFonts w:ascii="Cambria Math" w:eastAsiaTheme="minorEastAsia" w:hAnsi="Cambria Math"/>
                <w:lang w:val="en-IN"/>
              </w:rPr>
              <m:t>3,4,5</m:t>
            </m:r>
          </m:e>
        </m:d>
      </m:oMath>
      <w:r w:rsidRPr="009212A8">
        <w:rPr>
          <w:rFonts w:eastAsiaTheme="minorEastAsia"/>
          <w:lang w:val="en-IN"/>
        </w:rPr>
        <w:t>:</w:t>
      </w:r>
    </w:p>
    <w:p w14:paraId="27FBF27A" w14:textId="7C0B026A" w:rsidR="003B0867" w:rsidRPr="003754E3" w:rsidRDefault="003B0867" w:rsidP="009212A8">
      <w:pPr>
        <w:jc w:val="both"/>
        <w:rPr>
          <w:rFonts w:eastAsiaTheme="minorEastAsia"/>
          <w:b/>
          <w:bCs/>
          <w:lang w:val="en-IN"/>
        </w:rPr>
      </w:pPr>
      <w:r w:rsidRPr="003754E3">
        <w:rPr>
          <w:rFonts w:eastAsiaTheme="minorEastAsia"/>
          <w:b/>
          <w:bCs/>
          <w:lang w:val="en-IN"/>
        </w:rPr>
        <w:t xml:space="preserve">         </w:t>
      </w:r>
      <m:oMath>
        <m:sSub>
          <m:sSubPr>
            <m:ctrlPr>
              <w:rPr>
                <w:rFonts w:ascii="Cambria Math" w:eastAsiaTheme="minorEastAsia" w:hAnsi="Cambria Math"/>
                <w:b/>
                <w:bCs/>
                <w:lang w:val="en-IN"/>
              </w:rPr>
            </m:ctrlPr>
          </m:sSubPr>
          <m:e>
            <m:r>
              <m:rPr>
                <m:sty m:val="bi"/>
              </m:rPr>
              <w:rPr>
                <w:rFonts w:ascii="Cambria Math" w:eastAsiaTheme="minorEastAsia" w:hAnsi="Cambria Math"/>
                <w:lang w:val="en-IN"/>
              </w:rPr>
              <m:t>H</m:t>
            </m:r>
          </m:e>
          <m:sub>
            <m:r>
              <m:rPr>
                <m:sty m:val="bi"/>
              </m:rPr>
              <w:rPr>
                <w:rFonts w:ascii="Cambria Math" w:eastAsiaTheme="minorEastAsia" w:hAnsi="Cambria Math"/>
                <w:lang w:val="en-IN"/>
              </w:rPr>
              <m:t>k</m:t>
            </m:r>
          </m:sub>
        </m:sSub>
        <m:r>
          <m:rPr>
            <m:sty m:val="bi"/>
          </m:rPr>
          <w:rPr>
            <w:rFonts w:ascii="Cambria Math" w:eastAsiaTheme="minorEastAsia" w:hAnsi="Cambria Math"/>
            <w:lang w:val="en-IN"/>
          </w:rPr>
          <m:t>=</m:t>
        </m:r>
        <m:r>
          <m:rPr>
            <m:nor/>
          </m:rPr>
          <w:rPr>
            <w:rFonts w:eastAsiaTheme="minorEastAsia"/>
            <w:b/>
            <w:bCs/>
            <w:lang w:val="en-IN"/>
          </w:rPr>
          <m:t>ReLU</m:t>
        </m:r>
        <m:d>
          <m:dPr>
            <m:ctrlPr>
              <w:rPr>
                <w:rFonts w:ascii="Cambria Math" w:eastAsiaTheme="minorEastAsia" w:hAnsi="Cambria Math"/>
                <w:b/>
                <w:bCs/>
                <w:i/>
                <w:lang w:val="en-IN"/>
              </w:rPr>
            </m:ctrlPr>
          </m:dPr>
          <m:e>
            <m:sSub>
              <m:sSubPr>
                <m:ctrlPr>
                  <w:rPr>
                    <w:rFonts w:ascii="Cambria Math" w:eastAsiaTheme="minorEastAsia" w:hAnsi="Cambria Math"/>
                    <w:b/>
                    <w:bCs/>
                    <w:lang w:val="en-IN"/>
                  </w:rPr>
                </m:ctrlPr>
              </m:sSubPr>
              <m:e>
                <m:r>
                  <m:rPr>
                    <m:sty m:val="bi"/>
                  </m:rPr>
                  <w:rPr>
                    <w:rFonts w:ascii="Cambria Math" w:eastAsiaTheme="minorEastAsia" w:hAnsi="Cambria Math"/>
                    <w:lang w:val="en-IN"/>
                  </w:rPr>
                  <m:t>K</m:t>
                </m:r>
              </m:e>
              <m:sub>
                <m:r>
                  <m:rPr>
                    <m:sty m:val="bi"/>
                  </m:rPr>
                  <w:rPr>
                    <w:rFonts w:ascii="Cambria Math" w:eastAsiaTheme="minorEastAsia" w:hAnsi="Cambria Math"/>
                    <w:lang w:val="en-IN"/>
                  </w:rPr>
                  <m:t>k</m:t>
                </m:r>
              </m:sub>
            </m:sSub>
            <m:r>
              <m:rPr>
                <m:sty m:val="bi"/>
              </m:rPr>
              <w:rPr>
                <w:rFonts w:ascii="Cambria Math" w:eastAsiaTheme="minorEastAsia" w:hAnsi="Cambria Math"/>
                <w:lang w:val="en-IN"/>
              </w:rPr>
              <m:t>*</m:t>
            </m:r>
            <m:sSub>
              <m:sSubPr>
                <m:ctrlPr>
                  <w:rPr>
                    <w:rFonts w:ascii="Cambria Math" w:eastAsiaTheme="minorEastAsia" w:hAnsi="Cambria Math"/>
                    <w:b/>
                    <w:bCs/>
                    <w:lang w:val="en-IN"/>
                  </w:rPr>
                </m:ctrlPr>
              </m:sSubPr>
              <m:e>
                <m:r>
                  <m:rPr>
                    <m:sty m:val="bi"/>
                  </m:rPr>
                  <w:rPr>
                    <w:rFonts w:ascii="Cambria Math" w:eastAsiaTheme="minorEastAsia" w:hAnsi="Cambria Math"/>
                    <w:lang w:val="en-IN"/>
                  </w:rPr>
                  <m:t>F</m:t>
                </m:r>
              </m:e>
              <m:sub>
                <m:r>
                  <m:rPr>
                    <m:sty m:val="bi"/>
                  </m:rPr>
                  <w:rPr>
                    <w:rFonts w:ascii="Cambria Math" w:eastAsiaTheme="minorEastAsia" w:hAnsi="Cambria Math"/>
                    <w:lang w:val="en-IN"/>
                  </w:rPr>
                  <m:t>text</m:t>
                </m:r>
              </m:sub>
            </m:sSub>
            <m:r>
              <m:rPr>
                <m:sty m:val="bi"/>
              </m:rPr>
              <w:rPr>
                <w:rFonts w:ascii="Cambria Math" w:eastAsiaTheme="minorEastAsia" w:hAnsi="Cambria Math"/>
                <w:lang w:val="en-IN"/>
              </w:rPr>
              <m:t>+</m:t>
            </m:r>
            <m:sSub>
              <m:sSubPr>
                <m:ctrlPr>
                  <w:rPr>
                    <w:rFonts w:ascii="Cambria Math" w:eastAsiaTheme="minorEastAsia" w:hAnsi="Cambria Math"/>
                    <w:b/>
                    <w:bCs/>
                    <w:lang w:val="en-IN"/>
                  </w:rPr>
                </m:ctrlPr>
              </m:sSubPr>
              <m:e>
                <m:r>
                  <m:rPr>
                    <m:sty m:val="bi"/>
                  </m:rPr>
                  <w:rPr>
                    <w:rFonts w:ascii="Cambria Math" w:eastAsiaTheme="minorEastAsia" w:hAnsi="Cambria Math"/>
                    <w:lang w:val="en-IN"/>
                  </w:rPr>
                  <m:t>b</m:t>
                </m:r>
              </m:e>
              <m:sub>
                <m:r>
                  <m:rPr>
                    <m:sty m:val="bi"/>
                  </m:rPr>
                  <w:rPr>
                    <w:rFonts w:ascii="Cambria Math" w:eastAsiaTheme="minorEastAsia" w:hAnsi="Cambria Math"/>
                    <w:lang w:val="en-IN"/>
                  </w:rPr>
                  <m:t>k</m:t>
                </m:r>
              </m:sub>
            </m:sSub>
          </m:e>
        </m:d>
        <m:r>
          <m:rPr>
            <m:sty m:val="bi"/>
          </m:rPr>
          <w:rPr>
            <w:rFonts w:ascii="Cambria Math" w:eastAsiaTheme="minorEastAsia" w:hAnsi="Cambria Math"/>
            <w:lang w:val="en-IN"/>
          </w:rPr>
          <m:t>,                                 (10)</m:t>
        </m:r>
      </m:oMath>
      <w:r w:rsidRPr="003754E3">
        <w:rPr>
          <w:rFonts w:eastAsiaTheme="minorEastAsia"/>
          <w:b/>
          <w:bCs/>
          <w:lang w:val="en-IN"/>
        </w:rPr>
        <w:t xml:space="preserve"> </w:t>
      </w:r>
      <w:r w:rsidR="007C01DB" w:rsidRPr="003754E3">
        <w:rPr>
          <w:rFonts w:eastAsiaTheme="minorEastAsia"/>
          <w:b/>
          <w:bCs/>
          <w:lang w:val="en-IN"/>
        </w:rPr>
        <w:t xml:space="preserve"> </w:t>
      </w:r>
      <w:r w:rsidRPr="003754E3">
        <w:rPr>
          <w:rFonts w:eastAsiaTheme="minorEastAsia"/>
          <w:b/>
          <w:bCs/>
          <w:lang w:val="en-IN"/>
        </w:rPr>
        <w:t xml:space="preserve"> </w:t>
      </w:r>
    </w:p>
    <w:p w14:paraId="2204798A" w14:textId="0FE7EE25" w:rsidR="009212A8" w:rsidRPr="009212A8" w:rsidRDefault="007C01DB" w:rsidP="009212A8">
      <w:pPr>
        <w:jc w:val="both"/>
        <w:rPr>
          <w:rFonts w:eastAsiaTheme="minorEastAsia"/>
          <w:lang w:val="en-IN"/>
        </w:rPr>
      </w:pPr>
      <w:r>
        <w:rPr>
          <w:rFonts w:eastAsiaTheme="minorEastAsia"/>
          <w:lang w:val="en-IN"/>
        </w:rPr>
        <w:t xml:space="preserve"> </w:t>
      </w:r>
      <w:r w:rsidR="009212A8" w:rsidRPr="009212A8">
        <w:rPr>
          <w:rFonts w:eastAsiaTheme="minorEastAsia"/>
          <w:lang w:val="en-IN"/>
        </w:rPr>
        <w:t>then flattened for binary prediction:</w:t>
      </w:r>
    </w:p>
    <w:p w14:paraId="20B765D2" w14:textId="348DDB08" w:rsidR="009212A8" w:rsidRPr="003754E3" w:rsidRDefault="003754E3" w:rsidP="009212A8">
      <w:pPr>
        <w:jc w:val="both"/>
        <w:rPr>
          <w:rFonts w:eastAsiaTheme="minorEastAsia"/>
          <w:b/>
          <w:lang w:val="en-IN"/>
        </w:rPr>
      </w:pPr>
      <m:oMath>
        <m:r>
          <m:rPr>
            <m:sty m:val="bi"/>
          </m:rPr>
          <w:rPr>
            <w:rFonts w:ascii="Cambria Math" w:eastAsiaTheme="minorEastAsia" w:hAnsi="Cambria Math"/>
            <w:lang w:val="en-IN"/>
          </w:rPr>
          <m:t xml:space="preserve">           </m:t>
        </m:r>
        <m:sSub>
          <m:sSubPr>
            <m:ctrlPr>
              <w:rPr>
                <w:rFonts w:ascii="Cambria Math" w:eastAsiaTheme="minorEastAsia" w:hAnsi="Cambria Math"/>
                <w:b/>
                <w:lang w:val="en-IN"/>
              </w:rPr>
            </m:ctrlPr>
          </m:sSubPr>
          <m:e>
            <m:r>
              <m:rPr>
                <m:sty m:val="bi"/>
              </m:rPr>
              <w:rPr>
                <w:rFonts w:ascii="Cambria Math" w:eastAsiaTheme="minorEastAsia" w:hAnsi="Cambria Math"/>
                <w:lang w:val="en-IN"/>
              </w:rPr>
              <m:t>P</m:t>
            </m:r>
          </m:e>
          <m:sub>
            <m:r>
              <m:rPr>
                <m:sty m:val="bi"/>
              </m:rPr>
              <w:rPr>
                <w:rFonts w:ascii="Cambria Math" w:eastAsiaTheme="minorEastAsia" w:hAnsi="Cambria Math"/>
                <w:lang w:val="en-IN"/>
              </w:rPr>
              <m:t>Text</m:t>
            </m:r>
          </m:sub>
        </m:sSub>
        <m:r>
          <m:rPr>
            <m:sty m:val="bi"/>
          </m:rPr>
          <w:rPr>
            <w:rFonts w:ascii="Cambria Math" w:eastAsiaTheme="minorEastAsia" w:hAnsi="Cambria Math"/>
            <w:lang w:val="en-IN"/>
          </w:rPr>
          <m:t>=</m:t>
        </m:r>
        <m:sSub>
          <m:sSubPr>
            <m:ctrlPr>
              <w:rPr>
                <w:rFonts w:ascii="Cambria Math" w:eastAsiaTheme="minorEastAsia" w:hAnsi="Cambria Math"/>
                <w:b/>
                <w:lang w:val="en-IN"/>
              </w:rPr>
            </m:ctrlPr>
          </m:sSubPr>
          <m:e>
            <m:r>
              <m:rPr>
                <m:sty m:val="bi"/>
              </m:rPr>
              <w:rPr>
                <w:rFonts w:ascii="Cambria Math" w:eastAsiaTheme="minorEastAsia" w:hAnsi="Cambria Math"/>
                <w:lang w:val="en-IN"/>
              </w:rPr>
              <m:t>T</m:t>
            </m:r>
          </m:e>
          <m:sub>
            <m:r>
              <m:rPr>
                <m:sty m:val="bi"/>
              </m:rPr>
              <w:rPr>
                <w:rFonts w:ascii="Cambria Math" w:eastAsiaTheme="minorEastAsia" w:hAnsi="Cambria Math"/>
                <w:lang w:val="en-IN"/>
              </w:rPr>
              <m:t>L</m:t>
            </m:r>
          </m:sub>
        </m:sSub>
        <m:d>
          <m:dPr>
            <m:ctrlPr>
              <w:rPr>
                <w:rFonts w:ascii="Cambria Math" w:eastAsiaTheme="minorEastAsia" w:hAnsi="Cambria Math"/>
                <w:b/>
                <w:i/>
                <w:lang w:val="en-IN"/>
              </w:rPr>
            </m:ctrlPr>
          </m:dPr>
          <m:e>
            <m:sSub>
              <m:sSubPr>
                <m:ctrlPr>
                  <w:rPr>
                    <w:rFonts w:ascii="Cambria Math" w:eastAsiaTheme="minorEastAsia" w:hAnsi="Cambria Math"/>
                    <w:b/>
                    <w:lang w:val="en-IN"/>
                  </w:rPr>
                </m:ctrlPr>
              </m:sSubPr>
              <m:e>
                <m:r>
                  <m:rPr>
                    <m:sty m:val="bi"/>
                  </m:rPr>
                  <w:rPr>
                    <w:rFonts w:ascii="Cambria Math" w:eastAsiaTheme="minorEastAsia" w:hAnsi="Cambria Math"/>
                    <w:lang w:val="en-IN"/>
                  </w:rPr>
                  <m:t>F</m:t>
                </m:r>
              </m:e>
              <m:sub>
                <m:r>
                  <m:rPr>
                    <m:sty m:val="bi"/>
                  </m:rPr>
                  <w:rPr>
                    <w:rFonts w:ascii="Cambria Math" w:eastAsiaTheme="minorEastAsia" w:hAnsi="Cambria Math"/>
                    <w:lang w:val="en-IN"/>
                  </w:rPr>
                  <m:t>text</m:t>
                </m:r>
              </m:sub>
            </m:sSub>
          </m:e>
        </m:d>
        <m:r>
          <m:rPr>
            <m:sty m:val="bi"/>
          </m:rPr>
          <w:rPr>
            <w:rFonts w:ascii="Cambria Math" w:eastAsiaTheme="minorEastAsia" w:hAnsi="Cambria Math"/>
            <w:lang w:val="en-IN"/>
          </w:rPr>
          <m:t>=σ</m:t>
        </m:r>
        <m:d>
          <m:dPr>
            <m:ctrlPr>
              <w:rPr>
                <w:rFonts w:ascii="Cambria Math" w:eastAsiaTheme="minorEastAsia" w:hAnsi="Cambria Math"/>
                <w:b/>
                <w:i/>
                <w:lang w:val="en-IN"/>
              </w:rPr>
            </m:ctrlPr>
          </m:dPr>
          <m:e>
            <m:sSub>
              <m:sSubPr>
                <m:ctrlPr>
                  <w:rPr>
                    <w:rFonts w:ascii="Cambria Math" w:eastAsiaTheme="minorEastAsia" w:hAnsi="Cambria Math"/>
                    <w:b/>
                    <w:lang w:val="en-IN"/>
                  </w:rPr>
                </m:ctrlPr>
              </m:sSubPr>
              <m:e>
                <m:r>
                  <m:rPr>
                    <m:sty m:val="bi"/>
                  </m:rPr>
                  <w:rPr>
                    <w:rFonts w:ascii="Cambria Math" w:eastAsiaTheme="minorEastAsia" w:hAnsi="Cambria Math"/>
                    <w:lang w:val="en-IN"/>
                  </w:rPr>
                  <m:t>W</m:t>
                </m:r>
              </m:e>
              <m:sub>
                <m:r>
                  <m:rPr>
                    <m:sty m:val="bi"/>
                  </m:rPr>
                  <w:rPr>
                    <w:rFonts w:ascii="Cambria Math" w:eastAsiaTheme="minorEastAsia" w:hAnsi="Cambria Math"/>
                    <w:lang w:val="en-IN"/>
                  </w:rPr>
                  <m:t>h</m:t>
                </m:r>
              </m:sub>
            </m:sSub>
            <m:r>
              <m:rPr>
                <m:sty m:val="bi"/>
              </m:rPr>
              <w:rPr>
                <w:rFonts w:ascii="Cambria Math" w:eastAsiaTheme="minorEastAsia" w:hAnsi="Cambria Math"/>
                <w:lang w:val="en-IN"/>
              </w:rPr>
              <m:t>⋅</m:t>
            </m:r>
            <m:sSub>
              <m:sSubPr>
                <m:ctrlPr>
                  <w:rPr>
                    <w:rFonts w:ascii="Cambria Math" w:eastAsiaTheme="minorEastAsia" w:hAnsi="Cambria Math"/>
                    <w:b/>
                    <w:lang w:val="en-IN"/>
                  </w:rPr>
                </m:ctrlPr>
              </m:sSubPr>
              <m:e>
                <m:r>
                  <m:rPr>
                    <m:sty m:val="bi"/>
                  </m:rPr>
                  <w:rPr>
                    <w:rFonts w:ascii="Cambria Math" w:eastAsiaTheme="minorEastAsia" w:hAnsi="Cambria Math"/>
                    <w:lang w:val="en-IN"/>
                  </w:rPr>
                  <m:t>H</m:t>
                </m:r>
              </m:e>
              <m:sub>
                <m:r>
                  <m:rPr>
                    <m:sty m:val="bi"/>
                  </m:rPr>
                  <w:rPr>
                    <w:rFonts w:ascii="Cambria Math" w:eastAsiaTheme="minorEastAsia" w:hAnsi="Cambria Math"/>
                    <w:lang w:val="en-IN"/>
                  </w:rPr>
                  <m:t>k</m:t>
                </m:r>
              </m:sub>
            </m:sSub>
            <m:r>
              <m:rPr>
                <m:sty m:val="bi"/>
              </m:rPr>
              <w:rPr>
                <w:rFonts w:ascii="Cambria Math" w:eastAsiaTheme="minorEastAsia" w:hAnsi="Cambria Math"/>
                <w:lang w:val="en-IN"/>
              </w:rPr>
              <m:t>+</m:t>
            </m:r>
            <m:sSub>
              <m:sSubPr>
                <m:ctrlPr>
                  <w:rPr>
                    <w:rFonts w:ascii="Cambria Math" w:eastAsiaTheme="minorEastAsia" w:hAnsi="Cambria Math"/>
                    <w:b/>
                    <w:lang w:val="en-IN"/>
                  </w:rPr>
                </m:ctrlPr>
              </m:sSubPr>
              <m:e>
                <m:r>
                  <m:rPr>
                    <m:sty m:val="bi"/>
                  </m:rPr>
                  <w:rPr>
                    <w:rFonts w:ascii="Cambria Math" w:eastAsiaTheme="minorEastAsia" w:hAnsi="Cambria Math"/>
                    <w:lang w:val="en-IN"/>
                  </w:rPr>
                  <m:t>b</m:t>
                </m:r>
              </m:e>
              <m:sub>
                <m:r>
                  <m:rPr>
                    <m:sty m:val="bi"/>
                  </m:rPr>
                  <w:rPr>
                    <w:rFonts w:ascii="Cambria Math" w:eastAsiaTheme="minorEastAsia" w:hAnsi="Cambria Math"/>
                    <w:lang w:val="en-IN"/>
                  </w:rPr>
                  <m:t>h</m:t>
                </m:r>
              </m:sub>
            </m:sSub>
          </m:e>
        </m:d>
        <m:r>
          <m:rPr>
            <m:sty m:val="b"/>
          </m:rPr>
          <w:rPr>
            <w:rFonts w:ascii="Cambria Math" w:eastAsiaTheme="minorEastAsia" w:hAnsi="Cambria Math"/>
            <w:lang w:val="en-IN"/>
          </w:rPr>
          <m:t>.                (11</m:t>
        </m:r>
      </m:oMath>
      <w:r w:rsidR="007C01DB" w:rsidRPr="003754E3">
        <w:rPr>
          <w:rFonts w:eastAsiaTheme="minorEastAsia"/>
          <w:b/>
          <w:lang w:val="en-IN"/>
        </w:rPr>
        <w:t>)</w:t>
      </w:r>
    </w:p>
    <w:p w14:paraId="1C813201" w14:textId="5291AC2B" w:rsidR="003E7079" w:rsidRDefault="009212A8" w:rsidP="005E0712">
      <w:pPr>
        <w:jc w:val="both"/>
        <w:rPr>
          <w:rFonts w:eastAsiaTheme="minorEastAsia"/>
          <w:lang w:val="en-IN"/>
        </w:rPr>
      </w:pPr>
      <w:r w:rsidRPr="009212A8">
        <w:rPr>
          <w:rFonts w:eastAsiaTheme="minorEastAsia"/>
          <w:lang w:val="en-IN"/>
        </w:rPr>
        <w:t>This learner obtained</w:t>
      </w:r>
      <w:r w:rsidRPr="009212A8">
        <w:rPr>
          <w:rFonts w:eastAsiaTheme="minorEastAsia"/>
          <w:b/>
          <w:bCs/>
          <w:lang w:val="en-IN"/>
        </w:rPr>
        <w:t xml:space="preserve"> F1 = 0.</w:t>
      </w:r>
      <w:r>
        <w:rPr>
          <w:rFonts w:eastAsiaTheme="minorEastAsia"/>
          <w:b/>
          <w:bCs/>
          <w:lang w:val="en-IN"/>
        </w:rPr>
        <w:t>90</w:t>
      </w:r>
      <w:r w:rsidRPr="009212A8">
        <w:rPr>
          <w:rFonts w:eastAsiaTheme="minorEastAsia"/>
          <w:lang w:val="en-IN"/>
        </w:rPr>
        <w:t>, reflecting effective FP/FN minimization.</w:t>
      </w:r>
    </w:p>
    <w:p w14:paraId="498965B7" w14:textId="77777777" w:rsidR="000214BC" w:rsidRPr="00E93E22" w:rsidRDefault="000214BC" w:rsidP="005E0712">
      <w:pPr>
        <w:jc w:val="both"/>
        <w:rPr>
          <w:rFonts w:eastAsiaTheme="minorEastAsia"/>
          <w:lang w:val="en-IN"/>
        </w:rPr>
      </w:pPr>
    </w:p>
    <w:p w14:paraId="6690F475" w14:textId="77777777" w:rsidR="000E1D5E" w:rsidRPr="000E1D5E" w:rsidRDefault="009212A8" w:rsidP="000E1D5E">
      <w:pPr>
        <w:jc w:val="both"/>
        <w:rPr>
          <w:rFonts w:eastAsiaTheme="minorEastAsia"/>
          <w:b/>
          <w:bCs/>
        </w:rPr>
      </w:pPr>
      <w:r w:rsidRPr="009212A8">
        <w:rPr>
          <w:rFonts w:eastAsiaTheme="minorEastAsia"/>
          <w:b/>
          <w:bCs/>
        </w:rPr>
        <w:t>3.</w:t>
      </w:r>
      <w:r w:rsidR="005F34F2">
        <w:rPr>
          <w:rFonts w:eastAsiaTheme="minorEastAsia"/>
          <w:b/>
          <w:bCs/>
        </w:rPr>
        <w:t>5</w:t>
      </w:r>
      <w:r w:rsidRPr="009212A8">
        <w:rPr>
          <w:rFonts w:eastAsiaTheme="minorEastAsia"/>
          <w:b/>
          <w:bCs/>
        </w:rPr>
        <w:t xml:space="preserve"> </w:t>
      </w:r>
      <w:r w:rsidR="000E1D5E" w:rsidRPr="000E1D5E">
        <w:rPr>
          <w:rFonts w:eastAsiaTheme="minorEastAsia"/>
          <w:b/>
          <w:bCs/>
        </w:rPr>
        <w:t>Base Learner and Ensemble Fusion optimization.</w:t>
      </w:r>
    </w:p>
    <w:p w14:paraId="61FF1600" w14:textId="77777777" w:rsidR="000E1D5E" w:rsidRPr="000E1D5E" w:rsidRDefault="000E1D5E" w:rsidP="000E1D5E">
      <w:pPr>
        <w:jc w:val="both"/>
        <w:rPr>
          <w:rFonts w:eastAsiaTheme="minorEastAsia"/>
          <w:b/>
          <w:bCs/>
        </w:rPr>
      </w:pPr>
      <w:r w:rsidRPr="000E1D5E">
        <w:rPr>
          <w:rFonts w:eastAsiaTheme="minorEastAsia"/>
          <w:b/>
          <w:bCs/>
        </w:rPr>
        <w:t>(Mayfly Optimization - MFO)</w:t>
      </w:r>
    </w:p>
    <w:p w14:paraId="43E9FB90" w14:textId="5519EA47" w:rsidR="009212A8" w:rsidRDefault="000E1D5E" w:rsidP="000E1D5E">
      <w:pPr>
        <w:jc w:val="both"/>
        <w:rPr>
          <w:rFonts w:eastAsiaTheme="minorEastAsia"/>
        </w:rPr>
      </w:pPr>
      <w:r w:rsidRPr="000E1D5E">
        <w:rPr>
          <w:rFonts w:eastAsiaTheme="minorEastAsia"/>
        </w:rPr>
        <w:t>The hyperparameters of each learner on a base level and the end ensemble.</w:t>
      </w:r>
      <w:r w:rsidR="00A62385">
        <w:rPr>
          <w:rFonts w:eastAsiaTheme="minorEastAsia"/>
        </w:rPr>
        <w:t xml:space="preserve"> </w:t>
      </w:r>
      <w:proofErr w:type="gramStart"/>
      <w:r w:rsidRPr="000E1D5E">
        <w:rPr>
          <w:rFonts w:eastAsiaTheme="minorEastAsia"/>
        </w:rPr>
        <w:t>The</w:t>
      </w:r>
      <w:proofErr w:type="gramEnd"/>
      <w:r w:rsidRPr="000E1D5E">
        <w:rPr>
          <w:rFonts w:eastAsiaTheme="minorEastAsia"/>
        </w:rPr>
        <w:t xml:space="preserve"> Mayfly Optimization is used to optimize fusion weights.</w:t>
      </w:r>
      <w:r w:rsidR="00A62385">
        <w:rPr>
          <w:rFonts w:eastAsiaTheme="minorEastAsia"/>
        </w:rPr>
        <w:t xml:space="preserve"> </w:t>
      </w:r>
      <w:r w:rsidRPr="000E1D5E">
        <w:rPr>
          <w:rFonts w:eastAsiaTheme="minorEastAsia"/>
        </w:rPr>
        <w:t>Algorithm (MFO) - a bio-inspired meta-heuristic imitating</w:t>
      </w:r>
      <w:r w:rsidR="00A62385">
        <w:rPr>
          <w:rFonts w:eastAsiaTheme="minorEastAsia"/>
        </w:rPr>
        <w:t xml:space="preserve"> </w:t>
      </w:r>
      <w:r w:rsidRPr="000E1D5E">
        <w:rPr>
          <w:rFonts w:eastAsiaTheme="minorEastAsia"/>
        </w:rPr>
        <w:t>interaction between swarms of males and females.</w:t>
      </w:r>
    </w:p>
    <w:p w14:paraId="7BDCD2E9" w14:textId="77777777" w:rsidR="00A62385" w:rsidRPr="000E1D5E" w:rsidRDefault="00A62385" w:rsidP="000E1D5E">
      <w:pPr>
        <w:jc w:val="both"/>
        <w:rPr>
          <w:rFonts w:eastAsiaTheme="minorEastAsia"/>
        </w:rPr>
      </w:pPr>
    </w:p>
    <w:p w14:paraId="262916C5" w14:textId="4E035692" w:rsidR="00555FEB" w:rsidRPr="00BD3561" w:rsidRDefault="009212A8" w:rsidP="009212A8">
      <w:pPr>
        <w:jc w:val="both"/>
        <w:rPr>
          <w:rFonts w:eastAsiaTheme="minorEastAsia"/>
          <w:lang w:val="en-IN"/>
        </w:rPr>
      </w:pPr>
      <w:r w:rsidRPr="009212A8">
        <w:rPr>
          <w:rFonts w:eastAsiaTheme="minorEastAsia"/>
          <w:lang w:val="en-IN"/>
        </w:rPr>
        <w:t xml:space="preserve">Let a population of </w:t>
      </w:r>
      <m:oMath>
        <m:sSub>
          <m:sSubPr>
            <m:ctrlPr>
              <w:rPr>
                <w:rFonts w:ascii="Cambria Math" w:eastAsiaTheme="minorEastAsia" w:hAnsi="Cambria Math"/>
                <w:lang w:val="en-IN"/>
              </w:rPr>
            </m:ctrlPr>
          </m:sSubPr>
          <m:e>
            <m:r>
              <w:rPr>
                <w:rFonts w:ascii="Cambria Math" w:eastAsiaTheme="minorEastAsia" w:hAnsi="Cambria Math"/>
                <w:lang w:val="en-IN"/>
              </w:rPr>
              <m:t>N</m:t>
            </m:r>
          </m:e>
          <m:sub>
            <m:r>
              <w:rPr>
                <w:rFonts w:ascii="Cambria Math" w:eastAsiaTheme="minorEastAsia" w:hAnsi="Cambria Math"/>
                <w:lang w:val="en-IN"/>
              </w:rPr>
              <m:t>m</m:t>
            </m:r>
          </m:sub>
        </m:sSub>
      </m:oMath>
      <w:r w:rsidRPr="009212A8">
        <w:rPr>
          <w:rFonts w:eastAsiaTheme="minorEastAsia"/>
          <w:lang w:val="en-IN"/>
        </w:rPr>
        <w:t xml:space="preserve">male and </w:t>
      </w:r>
      <m:oMath>
        <m:sSub>
          <m:sSubPr>
            <m:ctrlPr>
              <w:rPr>
                <w:rFonts w:ascii="Cambria Math" w:eastAsiaTheme="minorEastAsia" w:hAnsi="Cambria Math"/>
                <w:lang w:val="en-IN"/>
              </w:rPr>
            </m:ctrlPr>
          </m:sSubPr>
          <m:e>
            <m:r>
              <w:rPr>
                <w:rFonts w:ascii="Cambria Math" w:eastAsiaTheme="minorEastAsia" w:hAnsi="Cambria Math"/>
                <w:lang w:val="en-IN"/>
              </w:rPr>
              <m:t>N</m:t>
            </m:r>
          </m:e>
          <m:sub>
            <m:r>
              <w:rPr>
                <w:rFonts w:ascii="Cambria Math" w:eastAsiaTheme="minorEastAsia" w:hAnsi="Cambria Math"/>
                <w:lang w:val="en-IN"/>
              </w:rPr>
              <m:t>f</m:t>
            </m:r>
          </m:sub>
        </m:sSub>
      </m:oMath>
      <w:r w:rsidRPr="009212A8">
        <w:rPr>
          <w:rFonts w:eastAsiaTheme="minorEastAsia"/>
          <w:lang w:val="en-IN"/>
        </w:rPr>
        <w:t>female mayflies be represented as position vectors:</w:t>
      </w:r>
    </w:p>
    <w:p w14:paraId="1F6E92FE" w14:textId="6A955C85" w:rsidR="00A9173D" w:rsidRPr="00A9173D" w:rsidRDefault="007C01DB" w:rsidP="009212A8">
      <w:pPr>
        <w:jc w:val="both"/>
        <w:rPr>
          <w:rFonts w:eastAsiaTheme="minorEastAsia"/>
        </w:rPr>
      </w:pPr>
      <m:oMathPara>
        <m:oMath>
          <m:r>
            <m:rPr>
              <m:sty m:val="bi"/>
            </m:rPr>
            <w:rPr>
              <w:rFonts w:ascii="Cambria Math" w:eastAsiaTheme="minorEastAsia" w:hAnsi="Cambria Math"/>
              <w:lang w:val="en-IN"/>
            </w:rPr>
            <w:lastRenderedPageBreak/>
            <m:t xml:space="preserve">    </m:t>
          </m:r>
          <m:sSubSup>
            <m:sSubSupPr>
              <m:ctrlPr>
                <w:rPr>
                  <w:rFonts w:ascii="Cambria Math" w:eastAsiaTheme="minorEastAsia" w:hAnsi="Cambria Math"/>
                  <w:b/>
                  <w:bCs/>
                  <w:lang w:val="en-IN"/>
                </w:rPr>
              </m:ctrlPr>
            </m:sSubSupPr>
            <m:e>
              <m:r>
                <m:rPr>
                  <m:sty m:val="bi"/>
                </m:rPr>
                <w:rPr>
                  <w:rFonts w:ascii="Cambria Math" w:eastAsiaTheme="minorEastAsia" w:hAnsi="Cambria Math"/>
                  <w:lang w:val="en-IN"/>
                </w:rPr>
                <m:t xml:space="preserve">        X</m:t>
              </m:r>
            </m:e>
            <m:sub>
              <m:r>
                <m:rPr>
                  <m:sty m:val="bi"/>
                </m:rPr>
                <w:rPr>
                  <w:rFonts w:ascii="Cambria Math" w:eastAsiaTheme="minorEastAsia" w:hAnsi="Cambria Math"/>
                  <w:lang w:val="en-IN"/>
                </w:rPr>
                <m:t>m</m:t>
              </m:r>
            </m:sub>
            <m:sup>
              <m:r>
                <m:rPr>
                  <m:sty m:val="bi"/>
                </m:rPr>
                <w:rPr>
                  <w:rFonts w:ascii="Cambria Math" w:eastAsiaTheme="minorEastAsia" w:hAnsi="Cambria Math"/>
                  <w:lang w:val="en-IN"/>
                </w:rPr>
                <m:t>i</m:t>
              </m:r>
            </m:sup>
          </m:sSubSup>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r>
            <m:rPr>
              <m:nor/>
            </m:rPr>
            <w:rPr>
              <w:rFonts w:eastAsiaTheme="minorEastAsia"/>
              <w:b/>
              <w:bCs/>
              <w:lang w:val="en-IN"/>
            </w:rPr>
            <m:t>  </m:t>
          </m:r>
          <m:sSubSup>
            <m:sSubSupPr>
              <m:ctrlPr>
                <w:rPr>
                  <w:rFonts w:ascii="Cambria Math" w:eastAsiaTheme="minorEastAsia" w:hAnsi="Cambria Math"/>
                  <w:b/>
                  <w:bCs/>
                  <w:lang w:val="en-IN"/>
                </w:rPr>
              </m:ctrlPr>
            </m:sSubSupPr>
            <m:e>
              <m:r>
                <m:rPr>
                  <m:sty m:val="bi"/>
                </m:rPr>
                <w:rPr>
                  <w:rFonts w:ascii="Cambria Math" w:eastAsiaTheme="minorEastAsia" w:hAnsi="Cambria Math"/>
                  <w:lang w:val="en-IN"/>
                </w:rPr>
                <m:t>X</m:t>
              </m:r>
            </m:e>
            <m:sub>
              <m:r>
                <m:rPr>
                  <m:sty m:val="bi"/>
                </m:rPr>
                <w:rPr>
                  <w:rFonts w:ascii="Cambria Math" w:eastAsiaTheme="minorEastAsia" w:hAnsi="Cambria Math"/>
                  <w:lang w:val="en-IN"/>
                </w:rPr>
                <m:t>f</m:t>
              </m:r>
            </m:sub>
            <m:sup>
              <m:r>
                <m:rPr>
                  <m:sty m:val="bi"/>
                </m:rPr>
                <w:rPr>
                  <w:rFonts w:ascii="Cambria Math" w:eastAsiaTheme="minorEastAsia" w:hAnsi="Cambria Math"/>
                  <w:lang w:val="en-IN"/>
                </w:rPr>
                <m:t>j</m:t>
              </m:r>
            </m:sup>
          </m:sSubSup>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sSup>
            <m:sSupPr>
              <m:ctrlPr>
                <w:rPr>
                  <w:rFonts w:ascii="Cambria Math" w:eastAsiaTheme="minorEastAsia" w:hAnsi="Cambria Math"/>
                  <w:b/>
                  <w:bCs/>
                  <w:lang w:val="en-IN"/>
                </w:rPr>
              </m:ctrlPr>
            </m:sSupPr>
            <m:e>
              <m:r>
                <m:rPr>
                  <m:scr m:val="double-struck"/>
                  <m:sty m:val="b"/>
                </m:rPr>
                <w:rPr>
                  <w:rFonts w:ascii="Cambria Math" w:eastAsiaTheme="minorEastAsia" w:hAnsi="Cambria Math"/>
                  <w:lang w:val="en-IN"/>
                </w:rPr>
                <m:t>R</m:t>
              </m:r>
            </m:e>
            <m:sup>
              <m:r>
                <m:rPr>
                  <m:sty m:val="bi"/>
                </m:rPr>
                <w:rPr>
                  <w:rFonts w:ascii="Cambria Math" w:eastAsiaTheme="minorEastAsia" w:hAnsi="Cambria Math"/>
                  <w:lang w:val="en-IN"/>
                </w:rPr>
                <m:t>d</m:t>
              </m:r>
            </m:sup>
          </m:sSup>
          <m:r>
            <m:rPr>
              <m:sty m:val="bi"/>
            </m:rPr>
            <w:rPr>
              <w:rFonts w:ascii="Cambria Math" w:eastAsiaTheme="minorEastAsia" w:hAnsi="Cambria Math"/>
              <w:lang w:val="en-IN"/>
            </w:rPr>
            <m:t xml:space="preserve"> </m:t>
          </m:r>
          <m:r>
            <m:rPr>
              <m:sty m:val="bi"/>
            </m:rPr>
            <w:rPr>
              <w:rFonts w:ascii="Cambria Math" w:eastAsiaTheme="minorEastAsia" w:hAnsi="Cambria Math"/>
              <w:lang w:val="en-IN"/>
            </w:rPr>
            <m:t xml:space="preserve">  </m:t>
          </m:r>
          <m:r>
            <m:rPr>
              <m:sty m:val="bi"/>
            </m:rPr>
            <w:rPr>
              <w:rFonts w:ascii="Cambria Math" w:eastAsiaTheme="minorEastAsia" w:hAnsi="Cambria Math"/>
              <w:lang w:val="en-IN"/>
            </w:rPr>
            <m:t xml:space="preserve">                                                 (12)</m:t>
          </m:r>
        </m:oMath>
      </m:oMathPara>
    </w:p>
    <w:p w14:paraId="47691548" w14:textId="6B9C131D" w:rsidR="00DA26C1" w:rsidRPr="00C36A78" w:rsidRDefault="009212A8" w:rsidP="009212A8">
      <w:pPr>
        <w:jc w:val="both"/>
        <w:rPr>
          <w:rFonts w:eastAsiaTheme="minorEastAsia"/>
        </w:rPr>
      </w:pPr>
      <w:r w:rsidRPr="009212A8">
        <w:rPr>
          <w:rFonts w:eastAsiaTheme="minorEastAsia"/>
        </w:rPr>
        <w:t>each encoding candidate hyperparameter sets or fusion weights.</w:t>
      </w:r>
    </w:p>
    <w:p w14:paraId="458501BD" w14:textId="77777777" w:rsidR="00DA26C1" w:rsidRDefault="00DA26C1" w:rsidP="009212A8">
      <w:pPr>
        <w:jc w:val="both"/>
        <w:rPr>
          <w:rFonts w:eastAsiaTheme="minorEastAsia"/>
          <w:b/>
          <w:bCs/>
          <w:lang w:val="en-IN"/>
        </w:rPr>
      </w:pPr>
    </w:p>
    <w:p w14:paraId="12F83B0B" w14:textId="256241DA" w:rsidR="009212A8" w:rsidRPr="009212A8" w:rsidRDefault="009212A8" w:rsidP="009212A8">
      <w:pPr>
        <w:jc w:val="both"/>
        <w:rPr>
          <w:rFonts w:eastAsiaTheme="minorEastAsia"/>
          <w:b/>
          <w:bCs/>
          <w:lang w:val="en-IN"/>
        </w:rPr>
      </w:pPr>
      <w:r w:rsidRPr="009212A8">
        <w:rPr>
          <w:rFonts w:eastAsiaTheme="minorEastAsia"/>
          <w:b/>
          <w:bCs/>
          <w:lang w:val="en-IN"/>
        </w:rPr>
        <w:t>(a) Velocity and Position Updates</w:t>
      </w:r>
    </w:p>
    <w:p w14:paraId="33124759" w14:textId="77777777" w:rsidR="00C726D0" w:rsidRDefault="009212A8" w:rsidP="00C726D0">
      <w:pPr>
        <w:jc w:val="both"/>
        <w:rPr>
          <w:rFonts w:eastAsiaTheme="minorEastAsia"/>
          <w:lang w:val="en-IN"/>
        </w:rPr>
      </w:pPr>
      <w:r w:rsidRPr="009212A8">
        <w:rPr>
          <w:rFonts w:eastAsiaTheme="minorEastAsia"/>
          <w:lang w:val="en-IN"/>
        </w:rPr>
        <w:t>For male mayflies:</w:t>
      </w:r>
    </w:p>
    <w:p w14:paraId="2F1DF6D4" w14:textId="38188F90" w:rsidR="00C726D0" w:rsidRPr="00C726D0" w:rsidRDefault="00B3175C" w:rsidP="00C726D0">
      <w:pPr>
        <w:jc w:val="both"/>
        <w:rPr>
          <w:rFonts w:eastAsiaTheme="minorEastAsia"/>
          <w:b/>
          <w:bCs/>
          <w:lang w:val="en-IN"/>
        </w:rPr>
      </w:pPr>
      <m:oMathPara>
        <m:oMath>
          <m:sSub>
            <m:sSubPr>
              <m:ctrlPr>
                <w:rPr>
                  <w:rFonts w:ascii="Cambria Math" w:eastAsiaTheme="minorEastAsia" w:hAnsi="Cambria Math"/>
                  <w:b/>
                  <w:bCs/>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m:t>
          </m:r>
          <m:r>
            <m:rPr>
              <m:sty m:val="b"/>
            </m:rPr>
            <w:rPr>
              <w:rFonts w:ascii="Cambria Math" w:eastAsiaTheme="minorEastAsia" w:hAnsi="Cambria Math"/>
              <w:lang w:val="en-IN"/>
            </w:rPr>
            <m:t>β</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a</m:t>
              </m:r>
            </m:e>
            <m:sub>
              <m:r>
                <m:rPr>
                  <m:sty m:val="bi"/>
                </m:rPr>
                <w:rPr>
                  <w:rFonts w:ascii="Cambria Math" w:eastAsiaTheme="minorEastAsia" w:hAnsi="Cambria Math"/>
                  <w:lang w:val="en-IN"/>
                </w:rPr>
                <m:t>1</m:t>
              </m:r>
            </m:sub>
          </m:sSub>
          <m:sSub>
            <m:sSubPr>
              <m:ctrlPr>
                <w:rPr>
                  <w:rFonts w:ascii="Cambria Math" w:eastAsiaTheme="minorEastAsia" w:hAnsi="Cambria Math"/>
                  <w:b/>
                  <w:bCs/>
                  <w:i/>
                  <w:lang w:val="en-IN"/>
                </w:rPr>
              </m:ctrlPr>
            </m:sSubPr>
            <m:e>
              <m:r>
                <m:rPr>
                  <m:sty m:val="bi"/>
                </m:rPr>
                <w:rPr>
                  <w:rFonts w:ascii="Cambria Math" w:eastAsiaTheme="minorEastAsia" w:hAnsi="Cambria Math"/>
                  <w:lang w:val="en-IN"/>
                </w:rPr>
                <m:t>r</m:t>
              </m:r>
            </m:e>
            <m:sub>
              <m:r>
                <m:rPr>
                  <m:sty m:val="bi"/>
                </m:rPr>
                <w:rPr>
                  <w:rFonts w:ascii="Cambria Math" w:eastAsiaTheme="minorEastAsia" w:hAnsi="Cambria Math"/>
                  <w:lang w:val="en-IN"/>
                </w:rPr>
                <m:t>1</m:t>
              </m:r>
            </m:sub>
          </m:sSub>
          <m:d>
            <m:dPr>
              <m:ctrlPr>
                <w:rPr>
                  <w:rFonts w:ascii="Cambria Math" w:eastAsiaTheme="minorEastAsia" w:hAnsi="Cambria Math"/>
                  <w:b/>
                  <w:bCs/>
                  <w:i/>
                  <w:lang w:val="en-IN"/>
                </w:rPr>
              </m:ctrlPr>
            </m:dPr>
            <m:e>
              <m:sSub>
                <m:sSubPr>
                  <m:ctrlPr>
                    <w:rPr>
                      <w:rFonts w:ascii="Cambria Math" w:eastAsiaTheme="minorEastAsia" w:hAnsi="Cambria Math"/>
                      <w:b/>
                      <w:bCs/>
                      <w:i/>
                      <w:lang w:val="en-IN"/>
                    </w:rPr>
                  </m:ctrlPr>
                </m:sSubPr>
                <m:e>
                  <m:r>
                    <m:rPr>
                      <m:sty m:val="bi"/>
                    </m:rPr>
                    <w:rPr>
                      <w:rFonts w:ascii="Cambria Math" w:eastAsiaTheme="minorEastAsia" w:hAnsi="Cambria Math"/>
                      <w:lang w:val="en-IN"/>
                    </w:rPr>
                    <m:t>p</m:t>
                  </m:r>
                </m:e>
                <m:sub>
                  <m:r>
                    <m:rPr>
                      <m:nor/>
                    </m:rPr>
                    <w:rPr>
                      <w:rFonts w:ascii="Cambria Math" w:eastAsiaTheme="minorEastAsia" w:hAnsi="Cambria Math"/>
                      <w:b/>
                      <w:bCs/>
                      <w:lang w:val="en-IN"/>
                    </w:rPr>
                    <m:t>best</m:t>
                  </m:r>
                </m:sub>
              </m:sSub>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e>
          </m:d>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a</m:t>
              </m:r>
            </m:e>
            <m:sub>
              <m:r>
                <m:rPr>
                  <m:sty m:val="bi"/>
                </m:rPr>
                <w:rPr>
                  <w:rFonts w:ascii="Cambria Math" w:eastAsiaTheme="minorEastAsia" w:hAnsi="Cambria Math"/>
                  <w:lang w:val="en-IN"/>
                </w:rPr>
                <m:t>2</m:t>
              </m:r>
            </m:sub>
          </m:sSub>
          <m:sSub>
            <m:sSubPr>
              <m:ctrlPr>
                <w:rPr>
                  <w:rFonts w:ascii="Cambria Math" w:eastAsiaTheme="minorEastAsia" w:hAnsi="Cambria Math"/>
                  <w:b/>
                  <w:bCs/>
                  <w:i/>
                  <w:lang w:val="en-IN"/>
                </w:rPr>
              </m:ctrlPr>
            </m:sSubPr>
            <m:e>
              <m:r>
                <m:rPr>
                  <m:sty m:val="bi"/>
                </m:rPr>
                <w:rPr>
                  <w:rFonts w:ascii="Cambria Math" w:eastAsiaTheme="minorEastAsia" w:hAnsi="Cambria Math"/>
                  <w:lang w:val="en-IN"/>
                </w:rPr>
                <m:t>r</m:t>
              </m:r>
            </m:e>
            <m:sub>
              <m:r>
                <m:rPr>
                  <m:sty m:val="bi"/>
                </m:rPr>
                <w:rPr>
                  <w:rFonts w:ascii="Cambria Math" w:eastAsiaTheme="minorEastAsia" w:hAnsi="Cambria Math"/>
                  <w:lang w:val="en-IN"/>
                </w:rPr>
                <m:t>2</m:t>
              </m:r>
            </m:sub>
          </m:sSub>
          <m:d>
            <m:dPr>
              <m:ctrlPr>
                <w:rPr>
                  <w:rFonts w:ascii="Cambria Math" w:eastAsiaTheme="minorEastAsia" w:hAnsi="Cambria Math"/>
                  <w:b/>
                  <w:bCs/>
                  <w:i/>
                  <w:lang w:val="en-IN"/>
                </w:rPr>
              </m:ctrlPr>
            </m:dPr>
            <m:e>
              <m:sSub>
                <m:sSubPr>
                  <m:ctrlPr>
                    <w:rPr>
                      <w:rFonts w:ascii="Cambria Math" w:eastAsiaTheme="minorEastAsia" w:hAnsi="Cambria Math"/>
                      <w:b/>
                      <w:bCs/>
                      <w:i/>
                      <w:lang w:val="en-IN"/>
                    </w:rPr>
                  </m:ctrlPr>
                </m:sSubPr>
                <m:e>
                  <m:r>
                    <m:rPr>
                      <m:sty m:val="bi"/>
                    </m:rPr>
                    <w:rPr>
                      <w:rFonts w:ascii="Cambria Math" w:eastAsiaTheme="minorEastAsia" w:hAnsi="Cambria Math"/>
                      <w:lang w:val="en-IN"/>
                    </w:rPr>
                    <m:t>p</m:t>
                  </m:r>
                </m:e>
                <m:sub>
                  <m:r>
                    <m:rPr>
                      <m:nor/>
                    </m:rPr>
                    <w:rPr>
                      <w:rFonts w:ascii="Cambria Math" w:eastAsiaTheme="minorEastAsia" w:hAnsi="Cambria Math"/>
                      <w:b/>
                      <w:bCs/>
                      <w:lang w:val="en-IN"/>
                    </w:rPr>
                    <m:t>local</m:t>
                  </m:r>
                </m:sub>
              </m:sSub>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e>
          </m:d>
          <m:r>
            <m:rPr>
              <m:sty m:val="bi"/>
            </m:rPr>
            <w:rPr>
              <w:rFonts w:ascii="Cambria Math" w:eastAsiaTheme="minorEastAsia" w:hAnsi="Cambria Math"/>
              <w:lang w:val="en-IN"/>
            </w:rPr>
            <m:t>,</m:t>
          </m:r>
        </m:oMath>
      </m:oMathPara>
    </w:p>
    <w:p w14:paraId="4D2AD6B9" w14:textId="05E95027" w:rsidR="00C726D0" w:rsidRPr="00C726D0" w:rsidRDefault="00C726D0" w:rsidP="00C726D0">
      <w:pPr>
        <w:jc w:val="both"/>
        <w:rPr>
          <w:rFonts w:eastAsiaTheme="minorEastAsia"/>
          <w:b/>
          <w:bCs/>
          <w:lang w:val="en-IN"/>
        </w:rPr>
      </w:pPr>
      <m:oMathPara>
        <m:oMath>
          <m:r>
            <m:rPr>
              <m:sty m:val="bi"/>
            </m:rPr>
            <w:rPr>
              <w:rFonts w:ascii="Cambria Math" w:eastAsiaTheme="minorEastAsia" w:hAnsi="Cambria Math"/>
              <w:lang w:val="en-IN"/>
            </w:rPr>
            <m:t xml:space="preserve">           </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sSub>
            <m:sSubPr>
              <m:ctrlPr>
                <w:rPr>
                  <w:rFonts w:ascii="Cambria Math" w:eastAsiaTheme="minorEastAsia" w:hAnsi="Cambria Math"/>
                  <w:b/>
                  <w:bCs/>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m</m:t>
              </m:r>
            </m:sub>
          </m:sSub>
          <m:d>
            <m:dPr>
              <m:ctrlPr>
                <w:rPr>
                  <w:rFonts w:ascii="Cambria Math" w:eastAsiaTheme="minorEastAsia" w:hAnsi="Cambria Math"/>
                  <w:b/>
                  <w:bCs/>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 xml:space="preserve">                            (13)</m:t>
          </m:r>
        </m:oMath>
      </m:oMathPara>
    </w:p>
    <w:p w14:paraId="449AEFC8" w14:textId="77777777" w:rsidR="00C726D0" w:rsidRPr="00C726D0" w:rsidRDefault="00C726D0" w:rsidP="00C726D0">
      <w:pPr>
        <w:jc w:val="both"/>
        <w:rPr>
          <w:rFonts w:eastAsiaTheme="minorEastAsia"/>
          <w:b/>
          <w:bCs/>
          <w:lang w:val="en-IN"/>
        </w:rPr>
      </w:pPr>
    </w:p>
    <w:p w14:paraId="0F377079" w14:textId="6D937636" w:rsidR="009212A8" w:rsidRPr="009212A8" w:rsidRDefault="009212A8" w:rsidP="009212A8">
      <w:pPr>
        <w:jc w:val="both"/>
        <w:rPr>
          <w:rFonts w:eastAsiaTheme="minorEastAsia"/>
          <w:lang w:val="en-IN"/>
        </w:rPr>
      </w:pPr>
      <w:r w:rsidRPr="009212A8">
        <w:rPr>
          <w:rFonts w:eastAsiaTheme="minorEastAsia"/>
          <w:lang w:val="en-IN"/>
        </w:rPr>
        <w:t>and for female mayflies:</w:t>
      </w:r>
    </w:p>
    <w:p w14:paraId="77347B5E" w14:textId="63A54005" w:rsidR="009212A8" w:rsidRPr="00C726D0" w:rsidRDefault="00F101DF" w:rsidP="009212A8">
      <w:pPr>
        <w:jc w:val="both"/>
        <w:rPr>
          <w:rFonts w:eastAsiaTheme="minorEastAsia"/>
          <w:bCs/>
          <w:lang w:val="en-IN"/>
        </w:rPr>
      </w:pPr>
      <m:oMathPara>
        <m:oMath>
          <m:r>
            <m:rPr>
              <m:sty m:val="bi"/>
            </m:rPr>
            <w:rPr>
              <w:rFonts w:ascii="Cambria Math" w:eastAsiaTheme="minorEastAsia" w:hAnsi="Cambria Math"/>
              <w:lang w:val="en-IN"/>
            </w:rPr>
            <m:t xml:space="preserve">          </m:t>
          </m:r>
          <m:sSub>
            <m:sSubPr>
              <m:ctrlPr>
                <w:rPr>
                  <w:rFonts w:ascii="Cambria Math" w:eastAsiaTheme="minorEastAsia" w:hAnsi="Cambria Math"/>
                  <w:b/>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m:t>
          </m:r>
          <m:r>
            <m:rPr>
              <m:sty m:val="b"/>
            </m:rPr>
            <w:rPr>
              <w:rFonts w:ascii="Cambria Math" w:eastAsiaTheme="minorEastAsia" w:hAnsi="Cambria Math"/>
              <w:lang w:val="en-IN"/>
            </w:rPr>
            <m:t>β</m:t>
          </m:r>
          <m:sSub>
            <m:sSubPr>
              <m:ctrlPr>
                <w:rPr>
                  <w:rFonts w:ascii="Cambria Math" w:eastAsiaTheme="minorEastAsia" w:hAnsi="Cambria Math"/>
                  <w:b/>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sSub>
            <m:sSubPr>
              <m:ctrlPr>
                <w:rPr>
                  <w:rFonts w:ascii="Cambria Math" w:eastAsiaTheme="minorEastAsia" w:hAnsi="Cambria Math"/>
                  <w:b/>
                  <w:i/>
                  <w:lang w:val="en-IN"/>
                </w:rPr>
              </m:ctrlPr>
            </m:sSubPr>
            <m:e>
              <m:r>
                <m:rPr>
                  <m:sty m:val="bi"/>
                </m:rPr>
                <w:rPr>
                  <w:rFonts w:ascii="Cambria Math" w:eastAsiaTheme="minorEastAsia" w:hAnsi="Cambria Math"/>
                  <w:lang w:val="en-IN"/>
                </w:rPr>
                <m:t>a</m:t>
              </m:r>
            </m:e>
            <m:sub>
              <m:r>
                <m:rPr>
                  <m:sty m:val="bi"/>
                </m:rPr>
                <w:rPr>
                  <w:rFonts w:ascii="Cambria Math" w:eastAsiaTheme="minorEastAsia" w:hAnsi="Cambria Math"/>
                  <w:lang w:val="en-IN"/>
                </w:rPr>
                <m:t>3</m:t>
              </m:r>
            </m:sub>
          </m:sSub>
          <m:sSub>
            <m:sSubPr>
              <m:ctrlPr>
                <w:rPr>
                  <w:rFonts w:ascii="Cambria Math" w:eastAsiaTheme="minorEastAsia" w:hAnsi="Cambria Math"/>
                  <w:b/>
                  <w:i/>
                  <w:lang w:val="en-IN"/>
                </w:rPr>
              </m:ctrlPr>
            </m:sSubPr>
            <m:e>
              <m:r>
                <m:rPr>
                  <m:sty m:val="bi"/>
                </m:rPr>
                <w:rPr>
                  <w:rFonts w:ascii="Cambria Math" w:eastAsiaTheme="minorEastAsia" w:hAnsi="Cambria Math"/>
                  <w:lang w:val="en-IN"/>
                </w:rPr>
                <m:t>r</m:t>
              </m:r>
            </m:e>
            <m:sub>
              <m:r>
                <m:rPr>
                  <m:sty m:val="bi"/>
                </m:rPr>
                <w:rPr>
                  <w:rFonts w:ascii="Cambria Math" w:eastAsiaTheme="minorEastAsia" w:hAnsi="Cambria Math"/>
                  <w:lang w:val="en-IN"/>
                </w:rPr>
                <m:t>3</m:t>
              </m:r>
            </m:sub>
          </m:sSub>
          <m:d>
            <m:dPr>
              <m:ctrlPr>
                <w:rPr>
                  <w:rFonts w:ascii="Cambria Math" w:eastAsiaTheme="minorEastAsia" w:hAnsi="Cambria Math"/>
                  <w:b/>
                  <w:lang w:val="en-IN"/>
                </w:rPr>
              </m:ctrlPr>
            </m:dPr>
            <m:e>
              <m:sSub>
                <m:sSubPr>
                  <m:ctrlPr>
                    <w:rPr>
                      <w:rFonts w:ascii="Cambria Math" w:eastAsiaTheme="minorEastAsia" w:hAnsi="Cambria Math"/>
                      <w:b/>
                      <w:i/>
                      <w:lang w:val="en-IN"/>
                    </w:rPr>
                  </m:ctrlPr>
                </m:sSubPr>
                <m:e>
                  <m:r>
                    <m:rPr>
                      <m:sty m:val="bi"/>
                    </m:rPr>
                    <w:rPr>
                      <w:rFonts w:ascii="Cambria Math" w:eastAsiaTheme="minorEastAsia" w:hAnsi="Cambria Math"/>
                      <w:lang w:val="en-IN"/>
                    </w:rPr>
                    <m:t>x</m:t>
                  </m:r>
                </m:e>
                <m:sub>
                  <m:r>
                    <m:rPr>
                      <m:nor/>
                    </m:rPr>
                    <w:rPr>
                      <w:rFonts w:ascii="Cambria Math" w:eastAsiaTheme="minorEastAsia" w:hAnsi="Cambria Math"/>
                      <w:b/>
                      <w:lang w:val="en-IN"/>
                    </w:rPr>
                    <m:t>near</m:t>
                  </m:r>
                </m:sub>
              </m:sSub>
              <m:r>
                <m:rPr>
                  <m:sty m:val="bi"/>
                </m:rPr>
                <w:rPr>
                  <w:rFonts w:ascii="Cambria Math" w:eastAsiaTheme="minorEastAsia" w:hAnsi="Cambria Math"/>
                  <w:lang w:val="en-IN"/>
                </w:rPr>
                <m:t>-</m:t>
              </m:r>
              <m:sSub>
                <m:sSubPr>
                  <m:ctrlPr>
                    <w:rPr>
                      <w:rFonts w:ascii="Cambria Math" w:eastAsiaTheme="minorEastAsia" w:hAnsi="Cambria Math"/>
                      <w:b/>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m:t>
                  </m:r>
                </m:e>
              </m:d>
              <m:ctrlPr>
                <w:rPr>
                  <w:rFonts w:ascii="Cambria Math" w:eastAsiaTheme="minorEastAsia" w:hAnsi="Cambria Math"/>
                  <w:b/>
                  <w:i/>
                  <w:lang w:val="en-IN"/>
                </w:rPr>
              </m:ctrlPr>
            </m:e>
          </m:d>
          <m:r>
            <m:rPr>
              <m:sty m:val="b"/>
            </m:rPr>
            <w:rPr>
              <w:rFonts w:ascii="Cambria Math" w:eastAsiaTheme="minorEastAsia"/>
              <w:lang w:val="en-IN"/>
            </w:rPr>
            <m:t xml:space="preserve"> ,</m:t>
          </m:r>
          <m:r>
            <m:rPr>
              <m:sty m:val="p"/>
            </m:rPr>
            <w:rPr>
              <w:rFonts w:eastAsiaTheme="minorEastAsia"/>
              <w:lang w:val="en-IN"/>
            </w:rPr>
            <w:br/>
          </m:r>
        </m:oMath>
        <m:oMath>
          <m:r>
            <m:rPr>
              <m:sty m:val="bi"/>
            </m:rPr>
            <w:rPr>
              <w:rFonts w:ascii="Cambria Math" w:eastAsiaTheme="minorEastAsia" w:hAnsi="Cambria Math"/>
              <w:lang w:val="en-IN"/>
            </w:rPr>
            <m:t xml:space="preserve">          </m:t>
          </m:r>
          <m:sSub>
            <m:sSubPr>
              <m:ctrlPr>
                <w:rPr>
                  <w:rFonts w:ascii="Cambria Math" w:eastAsiaTheme="minorEastAsia" w:hAnsi="Cambria Math"/>
                  <w:b/>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m:t>
          </m:r>
          <m:sSub>
            <m:sSubPr>
              <m:ctrlPr>
                <w:rPr>
                  <w:rFonts w:ascii="Cambria Math" w:eastAsiaTheme="minorEastAsia" w:hAnsi="Cambria Math"/>
                  <w:b/>
                  <w:i/>
                  <w:lang w:val="en-IN"/>
                </w:rPr>
              </m:ctrlPr>
            </m:sSubPr>
            <m:e>
              <m:r>
                <m:rPr>
                  <m:sty m:val="bi"/>
                </m:rPr>
                <w:rPr>
                  <w:rFonts w:ascii="Cambria Math" w:eastAsiaTheme="minorEastAsia" w:hAnsi="Cambria Math"/>
                  <w:lang w:val="en-IN"/>
                </w:rPr>
                <m:t>x</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m:t>
              </m:r>
            </m:e>
          </m:d>
          <m:r>
            <m:rPr>
              <m:sty m:val="bi"/>
            </m:rPr>
            <w:rPr>
              <w:rFonts w:ascii="Cambria Math" w:eastAsiaTheme="minorEastAsia" w:hAnsi="Cambria Math"/>
              <w:lang w:val="en-IN"/>
            </w:rPr>
            <m:t>+</m:t>
          </m:r>
          <m:sSub>
            <m:sSubPr>
              <m:ctrlPr>
                <w:rPr>
                  <w:rFonts w:ascii="Cambria Math" w:eastAsiaTheme="minorEastAsia" w:hAnsi="Cambria Math"/>
                  <w:b/>
                  <w:i/>
                  <w:lang w:val="en-IN"/>
                </w:rPr>
              </m:ctrlPr>
            </m:sSubPr>
            <m:e>
              <m:r>
                <m:rPr>
                  <m:sty m:val="bi"/>
                </m:rPr>
                <w:rPr>
                  <w:rFonts w:ascii="Cambria Math" w:eastAsiaTheme="minorEastAsia" w:hAnsi="Cambria Math"/>
                  <w:lang w:val="en-IN"/>
                </w:rPr>
                <m:t>v</m:t>
              </m:r>
            </m:e>
            <m:sub>
              <m:r>
                <m:rPr>
                  <m:sty m:val="bi"/>
                </m:rPr>
                <w:rPr>
                  <w:rFonts w:ascii="Cambria Math" w:eastAsiaTheme="minorEastAsia" w:hAnsi="Cambria Math"/>
                  <w:lang w:val="en-IN"/>
                </w:rPr>
                <m:t>f</m:t>
              </m:r>
            </m:sub>
          </m:sSub>
          <m:d>
            <m:dPr>
              <m:ctrlPr>
                <w:rPr>
                  <w:rFonts w:ascii="Cambria Math" w:eastAsiaTheme="minorEastAsia" w:hAnsi="Cambria Math"/>
                  <w:b/>
                  <w:i/>
                  <w:lang w:val="en-IN"/>
                </w:rPr>
              </m:ctrlPr>
            </m:dPr>
            <m:e>
              <m:r>
                <m:rPr>
                  <m:sty m:val="bi"/>
                </m:rPr>
                <w:rPr>
                  <w:rFonts w:ascii="Cambria Math" w:eastAsiaTheme="minorEastAsia" w:hAnsi="Cambria Math"/>
                  <w:lang w:val="en-IN"/>
                </w:rPr>
                <m:t>t+1</m:t>
              </m:r>
            </m:e>
          </m:d>
          <m:r>
            <m:rPr>
              <m:sty m:val="bi"/>
            </m:rPr>
            <w:rPr>
              <w:rFonts w:ascii="Cambria Math" w:eastAsiaTheme="minorEastAsia" w:hAnsi="Cambria Math"/>
              <w:lang w:val="en-IN"/>
            </w:rPr>
            <m:t xml:space="preserve">                                (14)</m:t>
          </m:r>
          <m:r>
            <m:rPr>
              <m:sty m:val="p"/>
            </m:rPr>
            <w:rPr>
              <w:rFonts w:eastAsiaTheme="minorEastAsia"/>
              <w:lang w:val="en-IN"/>
            </w:rPr>
            <w:br/>
          </m:r>
        </m:oMath>
      </m:oMathPara>
      <w:r w:rsidR="00C726D0" w:rsidRPr="00C726D0">
        <w:rPr>
          <w:rFonts w:eastAsiaTheme="minorEastAsia"/>
          <w:bCs/>
        </w:rPr>
        <w:t xml:space="preserve">where </w:t>
      </w:r>
      <m:oMath>
        <m:r>
          <w:rPr>
            <w:rFonts w:ascii="Cambria Math" w:eastAsiaTheme="minorEastAsia" w:hAnsi="Cambria Math"/>
          </w:rPr>
          <m:t>β</m:t>
        </m:r>
      </m:oMath>
      <w:r w:rsidR="00C726D0" w:rsidRPr="00C726D0">
        <w:rPr>
          <w:rFonts w:eastAsiaTheme="minorEastAsia"/>
          <w:bCs/>
        </w:rPr>
        <w:t xml:space="preserve"> represents the attraction factor, a₁, a₂, and a₃ are the acceleration terms, and r₁, r₂, r₃ are random values sampled from the interval </w:t>
      </w:r>
      <m:oMath>
        <m:d>
          <m:dPr>
            <m:sepChr m:val=","/>
            <m:ctrlPr>
              <w:rPr>
                <w:rFonts w:ascii="Cambria Math" w:eastAsiaTheme="minorEastAsia" w:hAnsi="Cambria Math"/>
                <w:bCs/>
              </w:rPr>
            </m:ctrlPr>
          </m:dPr>
          <m:e>
            <m:r>
              <w:rPr>
                <w:rFonts w:ascii="Cambria Math" w:eastAsiaTheme="minorEastAsia" w:hAnsi="Cambria Math"/>
              </w:rPr>
              <m:t>0</m:t>
            </m:r>
          </m:e>
          <m:e>
            <m:r>
              <w:rPr>
                <w:rFonts w:ascii="Cambria Math" w:eastAsiaTheme="minorEastAsia" w:hAnsi="Cambria Math"/>
              </w:rPr>
              <m:t>1</m:t>
            </m:r>
          </m:e>
        </m:d>
      </m:oMath>
      <w:r w:rsidR="00C726D0" w:rsidRPr="00C726D0">
        <w:rPr>
          <w:rFonts w:eastAsiaTheme="minorEastAsia"/>
          <w:bCs/>
        </w:rPr>
        <w:t>.</w:t>
      </w:r>
    </w:p>
    <w:p w14:paraId="72689BBB" w14:textId="77777777" w:rsidR="009212A8" w:rsidRDefault="009212A8" w:rsidP="009212A8">
      <w:pPr>
        <w:jc w:val="both"/>
        <w:rPr>
          <w:rFonts w:eastAsiaTheme="minorEastAsia"/>
          <w:b/>
          <w:bCs/>
          <w:lang w:val="en-IN"/>
        </w:rPr>
      </w:pPr>
    </w:p>
    <w:p w14:paraId="336DB4F1" w14:textId="70B532BE" w:rsidR="009212A8" w:rsidRPr="009212A8" w:rsidRDefault="009212A8" w:rsidP="009212A8">
      <w:pPr>
        <w:jc w:val="both"/>
        <w:rPr>
          <w:rFonts w:eastAsiaTheme="minorEastAsia"/>
          <w:b/>
          <w:bCs/>
          <w:lang w:val="en-IN"/>
        </w:rPr>
      </w:pPr>
      <w:r w:rsidRPr="009212A8">
        <w:rPr>
          <w:rFonts w:eastAsiaTheme="minorEastAsia"/>
          <w:b/>
          <w:bCs/>
          <w:lang w:val="en-IN"/>
        </w:rPr>
        <w:t>(b) Fitness Evaluation</w:t>
      </w:r>
    </w:p>
    <w:p w14:paraId="41460A4B" w14:textId="46ABA310" w:rsidR="009212A8" w:rsidRDefault="009212A8" w:rsidP="009212A8">
      <w:pPr>
        <w:jc w:val="both"/>
        <w:rPr>
          <w:rFonts w:eastAsiaTheme="minorEastAsia"/>
          <w:lang w:val="en-IN"/>
        </w:rPr>
      </w:pPr>
      <w:r w:rsidRPr="009212A8">
        <w:rPr>
          <w:rFonts w:eastAsiaTheme="minorEastAsia"/>
          <w:lang w:val="en-IN"/>
        </w:rPr>
        <w:t xml:space="preserve">The </w:t>
      </w:r>
      <w:r w:rsidRPr="009212A8">
        <w:rPr>
          <w:rFonts w:eastAsiaTheme="minorEastAsia"/>
          <w:b/>
          <w:bCs/>
          <w:lang w:val="en-IN"/>
        </w:rPr>
        <w:t>fitness function</w:t>
      </w:r>
      <w:r w:rsidRPr="009212A8">
        <w:rPr>
          <w:rFonts w:eastAsiaTheme="minorEastAsia"/>
          <w:lang w:val="en-IN"/>
        </w:rPr>
        <w:t xml:space="preserve"> is the ensemble’s validation F1-score:</w:t>
      </w:r>
    </w:p>
    <w:p w14:paraId="6BA15C7B" w14:textId="18224284" w:rsidR="009212A8" w:rsidRPr="00F101DF" w:rsidRDefault="00F101DF" w:rsidP="009212A8">
      <w:pPr>
        <w:jc w:val="both"/>
        <w:rPr>
          <w:rFonts w:eastAsiaTheme="minorEastAsia"/>
          <w:b/>
          <w:bCs/>
          <w:lang w:val="en-IN"/>
        </w:rPr>
      </w:pPr>
      <m:oMathPara>
        <m:oMath>
          <m:r>
            <m:rPr>
              <m:sty m:val="bi"/>
            </m:rPr>
            <w:rPr>
              <w:rFonts w:ascii="Cambria Math" w:eastAsiaTheme="minorEastAsia" w:hAnsi="Cambria Math"/>
            </w:rPr>
            <m:t xml:space="preserve">     Score(θ)=</m:t>
          </m:r>
          <m:sSub>
            <m:sSubPr>
              <m:ctrlPr>
                <w:rPr>
                  <w:rFonts w:ascii="Cambria Math" w:eastAsiaTheme="minorEastAsia" w:hAnsi="Cambria Math"/>
                  <w:b/>
                  <w:bCs/>
                  <w:i/>
                </w:rPr>
              </m:ctrlPr>
            </m:sSubPr>
            <m:e>
              <m:r>
                <m:rPr>
                  <m:sty m:val="bi"/>
                </m:rPr>
                <w:rPr>
                  <w:rFonts w:ascii="Cambria Math" w:eastAsiaTheme="minorEastAsia" w:hAnsi="Cambria Math"/>
                </w:rPr>
                <m:t>F</m:t>
              </m:r>
              <m:r>
                <m:rPr>
                  <m:sty m:val="bi"/>
                </m:rPr>
                <w:rPr>
                  <w:rFonts w:ascii="Cambria Math" w:eastAsiaTheme="minorEastAsia" w:hAnsi="Cambria Math"/>
                </w:rPr>
                <m:t>1</m:t>
              </m:r>
            </m:e>
            <m:sub>
              <m:r>
                <m:rPr>
                  <m:sty m:val="bi"/>
                </m:rPr>
                <w:rPr>
                  <w:rFonts w:ascii="Cambria Math" w:eastAsiaTheme="minorEastAsia" w:hAnsi="Cambria Math"/>
                </w:rPr>
                <m:t>val</m:t>
              </m:r>
            </m:sub>
          </m:sSub>
          <m:r>
            <m:rPr>
              <m:sty m:val="bi"/>
            </m:rPr>
            <w:rPr>
              <w:rFonts w:ascii="Cambria Math" w:eastAsiaTheme="minorEastAsia" w:hAnsi="Cambria Math"/>
            </w:rPr>
            <m:t>​(θ)</m:t>
          </m:r>
          <m:r>
            <m:rPr>
              <m:sty m:val="bi"/>
            </m:rPr>
            <w:rPr>
              <w:rFonts w:ascii="Cambria Math" w:eastAsiaTheme="minorEastAsia" w:hAnsi="Cambria Math"/>
              <w:lang w:val="en-IN"/>
            </w:rPr>
            <m:t xml:space="preserve"> </m:t>
          </m:r>
          <m:r>
            <m:rPr>
              <m:sty m:val="bi"/>
            </m:rPr>
            <w:rPr>
              <w:rFonts w:ascii="Cambria Math" w:eastAsiaTheme="minorEastAsia" w:hAnsi="Cambria Math"/>
              <w:lang w:val="en-IN"/>
            </w:rPr>
            <m:t xml:space="preserve">                                                    (15)</m:t>
          </m:r>
        </m:oMath>
      </m:oMathPara>
    </w:p>
    <w:p w14:paraId="706C803E" w14:textId="01BC9205" w:rsidR="009212A8" w:rsidRDefault="009212A8" w:rsidP="009212A8">
      <w:pPr>
        <w:jc w:val="both"/>
        <w:rPr>
          <w:rFonts w:eastAsiaTheme="minorEastAsia"/>
          <w:lang w:val="en-IN"/>
        </w:rPr>
      </w:pPr>
      <w:r w:rsidRPr="009212A8">
        <w:rPr>
          <w:rFonts w:eastAsiaTheme="minorEastAsia"/>
          <w:lang w:val="en-IN"/>
        </w:rPr>
        <w:t>assessing both individual learner quality and inter-modal balance.</w:t>
      </w:r>
    </w:p>
    <w:p w14:paraId="70C2F978" w14:textId="77777777" w:rsidR="00DA26C1" w:rsidRPr="00DA26C1" w:rsidRDefault="00DA26C1" w:rsidP="009212A8">
      <w:pPr>
        <w:jc w:val="both"/>
        <w:rPr>
          <w:rFonts w:eastAsiaTheme="minorEastAsia"/>
          <w:lang w:val="en-IN"/>
        </w:rPr>
      </w:pPr>
    </w:p>
    <w:p w14:paraId="64016570" w14:textId="3705B138" w:rsidR="009212A8" w:rsidRPr="009212A8" w:rsidRDefault="009212A8" w:rsidP="009212A8">
      <w:pPr>
        <w:jc w:val="both"/>
        <w:rPr>
          <w:rFonts w:eastAsiaTheme="minorEastAsia"/>
          <w:b/>
          <w:bCs/>
          <w:lang w:val="en-IN"/>
        </w:rPr>
      </w:pPr>
      <w:r w:rsidRPr="009212A8">
        <w:rPr>
          <w:rFonts w:eastAsiaTheme="minorEastAsia"/>
          <w:b/>
          <w:bCs/>
          <w:lang w:val="en-IN"/>
        </w:rPr>
        <w:t>(c) Fusion Weight Optimization</w:t>
      </w:r>
    </w:p>
    <w:p w14:paraId="3492764B" w14:textId="77777777" w:rsidR="008D62A0" w:rsidRDefault="00BF1702" w:rsidP="009212A8">
      <w:pPr>
        <w:jc w:val="both"/>
        <w:rPr>
          <w:rFonts w:eastAsiaTheme="minorEastAsia"/>
          <w:lang w:val="en-IN"/>
        </w:rPr>
      </w:pPr>
      <w:r w:rsidRPr="00BF1702">
        <w:rPr>
          <w:rFonts w:eastAsiaTheme="minorEastAsia"/>
          <w:lang w:val="en-IN"/>
        </w:rPr>
        <w:t>In order to get the final prediction, the three modality-specific models are combined with some weights found by MFO algorithm. The weights are non-negative and the three weights are equal to one. The combined output is computed out:</w:t>
      </w:r>
    </w:p>
    <w:p w14:paraId="452C7619" w14:textId="13498945" w:rsidR="009212A8" w:rsidRPr="005B358A" w:rsidRDefault="00CA18E9" w:rsidP="009212A8">
      <w:pPr>
        <w:jc w:val="both"/>
        <w:rPr>
          <w:rFonts w:eastAsiaTheme="minorEastAsia"/>
          <w:lang w:val="en-IN"/>
        </w:rPr>
      </w:pPr>
      <m:oMathPara>
        <m:oMath>
          <m:r>
            <m:rPr>
              <m:sty m:val="bi"/>
            </m:rPr>
            <w:rPr>
              <w:rFonts w:ascii="Cambria Math" w:eastAsiaTheme="minorEastAsia" w:hAnsi="Cambria Math"/>
            </w:rPr>
            <m:t xml:space="preserve">        </m:t>
          </m:r>
          <m:acc>
            <m:accPr>
              <m:ctrlPr>
                <w:rPr>
                  <w:rFonts w:ascii="Cambria Math" w:eastAsiaTheme="minorEastAsia" w:hAnsi="Cambria Math"/>
                  <w:b/>
                  <w:i/>
                </w:rPr>
              </m:ctrlPr>
            </m:accPr>
            <m:e>
              <m:r>
                <m:rPr>
                  <m:sty m:val="bi"/>
                </m:rPr>
                <w:rPr>
                  <w:rFonts w:ascii="Cambria Math" w:eastAsiaTheme="minorEastAsia" w:hAnsi="Cambria Math"/>
                </w:rPr>
                <m:t>P</m:t>
              </m:r>
            </m:e>
          </m:acc>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P</m:t>
              </m:r>
            </m:e>
            <m:sub>
              <m:r>
                <m:rPr>
                  <m:sty m:val="bi"/>
                </m:rP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2</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P</m:t>
              </m:r>
            </m:e>
            <m:sub>
              <m:r>
                <m:rPr>
                  <m:sty m:val="bi"/>
                </m:rPr>
                <w:rPr>
                  <w:rFonts w:ascii="Cambria Math" w:eastAsiaTheme="minorEastAsia" w:hAnsi="Cambria Math"/>
                </w:rPr>
                <m:t>2</m:t>
              </m:r>
            </m:sub>
          </m:sSub>
          <m:r>
            <m:rPr>
              <m:sty m:val="b"/>
            </m:rPr>
            <w:rPr>
              <w:rFonts w:ascii="Cambria Math" w:eastAsiaTheme="minorEastAsia" w:hAnsi="Cambria Math"/>
              <w:lang w:val="en-IN"/>
            </w:rPr>
            <m:t>+</m:t>
          </m:r>
          <m:sSub>
            <m:sSubPr>
              <m:ctrlPr>
                <w:rPr>
                  <w:rFonts w:ascii="Cambria Math" w:eastAsiaTheme="minorEastAsia" w:hAnsi="Cambria Math"/>
                  <w:b/>
                  <w:i/>
                </w:rPr>
              </m:ctrlPr>
            </m:sSubPr>
            <m:e>
              <m:r>
                <m:rPr>
                  <m:sty m:val="bi"/>
                </m:rPr>
                <w:rPr>
                  <w:rFonts w:ascii="Cambria Math" w:eastAsiaTheme="minorEastAsia" w:hAnsi="Cambria Math"/>
                </w:rPr>
                <m:t>w</m:t>
              </m:r>
            </m:e>
            <m:sub>
              <m:r>
                <m:rPr>
                  <m:sty m:val="bi"/>
                </m:rPr>
                <w:rPr>
                  <w:rFonts w:ascii="Cambria Math" w:eastAsiaTheme="minorEastAsia" w:hAnsi="Cambria Math"/>
                </w:rPr>
                <m:t>3</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P</m:t>
              </m:r>
            </m:e>
            <m:sub>
              <m:r>
                <m:rPr>
                  <m:sty m:val="bi"/>
                </m:rPr>
                <w:rPr>
                  <w:rFonts w:ascii="Cambria Math" w:eastAsiaTheme="minorEastAsia" w:hAnsi="Cambria Math"/>
                </w:rPr>
                <m:t>3</m:t>
              </m:r>
            </m:sub>
          </m:sSub>
          <m:r>
            <m:rPr>
              <m:sty m:val="b"/>
            </m:rPr>
            <w:rPr>
              <w:rFonts w:ascii="Cambria Math" w:eastAsiaTheme="minorEastAsia" w:hAnsi="Cambria Math"/>
              <w:lang w:val="en-IN"/>
            </w:rPr>
            <m:t>,                                       (16)</m:t>
          </m:r>
        </m:oMath>
      </m:oMathPara>
    </w:p>
    <w:p w14:paraId="2210C3C8" w14:textId="77777777" w:rsidR="000F7D43" w:rsidRPr="000F7D43" w:rsidRDefault="000F7D43" w:rsidP="009212A8">
      <w:pPr>
        <w:jc w:val="both"/>
        <w:rPr>
          <w:rFonts w:eastAsiaTheme="minorEastAsia"/>
          <w:lang w:val="en-IN"/>
        </w:rPr>
      </w:pPr>
    </w:p>
    <w:p w14:paraId="160A13AC" w14:textId="5191223D" w:rsidR="009212A8" w:rsidRPr="009212A8" w:rsidRDefault="009212A8" w:rsidP="009212A8">
      <w:pPr>
        <w:jc w:val="both"/>
        <w:rPr>
          <w:rFonts w:eastAsiaTheme="minorEastAsia"/>
          <w:b/>
          <w:bCs/>
          <w:lang w:val="en-IN"/>
        </w:rPr>
      </w:pPr>
      <w:r w:rsidRPr="009212A8">
        <w:rPr>
          <w:rFonts w:eastAsiaTheme="minorEastAsia"/>
          <w:b/>
          <w:bCs/>
          <w:lang w:val="en-IN"/>
        </w:rPr>
        <w:t>(d) Convergence Criterion</w:t>
      </w:r>
    </w:p>
    <w:p w14:paraId="1BA1786A" w14:textId="77777777" w:rsidR="009212A8" w:rsidRPr="009212A8" w:rsidRDefault="009212A8" w:rsidP="009212A8">
      <w:pPr>
        <w:jc w:val="both"/>
        <w:rPr>
          <w:rFonts w:eastAsiaTheme="minorEastAsia"/>
          <w:lang w:val="en-IN"/>
        </w:rPr>
      </w:pPr>
      <w:r w:rsidRPr="009212A8">
        <w:rPr>
          <w:rFonts w:eastAsiaTheme="minorEastAsia"/>
          <w:lang w:val="en-IN"/>
        </w:rPr>
        <w:t>Iterations continue until:</w:t>
      </w:r>
    </w:p>
    <w:p w14:paraId="1C954690" w14:textId="33B80D77" w:rsidR="009212A8" w:rsidRPr="009212A8" w:rsidRDefault="000A2789" w:rsidP="009212A8">
      <w:pPr>
        <w:jc w:val="both"/>
        <w:rPr>
          <w:rFonts w:eastAsiaTheme="minorEastAsia"/>
          <w:lang w:val="en-IN"/>
        </w:rPr>
      </w:pPr>
      <m:oMathPara>
        <m:oMath>
          <m:r>
            <m:rPr>
              <m:sty m:val="b"/>
            </m:rPr>
            <w:rPr>
              <w:rFonts w:ascii="Cambria Math" w:eastAsiaTheme="minorEastAsia" w:hAnsi="Cambria Math"/>
              <w:lang w:val="en-IN"/>
            </w:rPr>
            <m:t xml:space="preserve">                          ∣</m:t>
          </m:r>
          <m:sSub>
            <m:sSubPr>
              <m:ctrlPr>
                <w:rPr>
                  <w:rFonts w:ascii="Cambria Math" w:eastAsiaTheme="minorEastAsia" w:hAnsi="Cambria Math"/>
                  <w:b/>
                  <w:bCs/>
                  <w:lang w:val="en-IN"/>
                </w:rPr>
              </m:ctrlPr>
            </m:sSubPr>
            <m:e>
              <m:r>
                <m:rPr>
                  <m:nor/>
                </m:rPr>
                <w:rPr>
                  <w:rFonts w:eastAsiaTheme="minorEastAsia"/>
                  <w:b/>
                  <w:bCs/>
                  <w:lang w:val="en-IN"/>
                </w:rPr>
                <m:t>F1</m:t>
              </m:r>
            </m:e>
            <m:sub>
              <m:r>
                <m:rPr>
                  <m:sty m:val="bi"/>
                </m:rPr>
                <w:rPr>
                  <w:rFonts w:ascii="Cambria Math" w:eastAsiaTheme="minorEastAsia" w:hAnsi="Cambria Math"/>
                  <w:lang w:val="en-IN"/>
                </w:rPr>
                <m:t>t+1</m:t>
              </m:r>
            </m:sub>
          </m:sSub>
          <m:r>
            <m:rPr>
              <m:sty m:val="bi"/>
            </m:rPr>
            <w:rPr>
              <w:rFonts w:ascii="Cambria Math" w:eastAsiaTheme="minorEastAsia" w:hAnsi="Cambria Math"/>
              <w:lang w:val="en-IN"/>
            </w:rPr>
            <m:t>-</m:t>
          </m:r>
          <m:sSub>
            <m:sSubPr>
              <m:ctrlPr>
                <w:rPr>
                  <w:rFonts w:ascii="Cambria Math" w:eastAsiaTheme="minorEastAsia" w:hAnsi="Cambria Math"/>
                  <w:b/>
                  <w:bCs/>
                  <w:lang w:val="en-IN"/>
                </w:rPr>
              </m:ctrlPr>
            </m:sSubPr>
            <m:e>
              <m:r>
                <m:rPr>
                  <m:nor/>
                </m:rPr>
                <w:rPr>
                  <w:rFonts w:eastAsiaTheme="minorEastAsia"/>
                  <w:b/>
                  <w:bCs/>
                  <w:lang w:val="en-IN"/>
                </w:rPr>
                <m:t>F1</m:t>
              </m:r>
            </m:e>
            <m:sub>
              <m:r>
                <m:rPr>
                  <m:sty m:val="bi"/>
                </m:rPr>
                <w:rPr>
                  <w:rFonts w:ascii="Cambria Math" w:eastAsiaTheme="minorEastAsia" w:hAnsi="Cambria Math"/>
                  <w:lang w:val="en-IN"/>
                </w:rPr>
                <m:t>t</m:t>
              </m:r>
            </m:sub>
          </m:sSub>
          <m:r>
            <m:rPr>
              <m:sty m:val="b"/>
            </m:rPr>
            <w:rPr>
              <w:rFonts w:ascii="Cambria Math" w:eastAsiaTheme="minorEastAsia" w:hAnsi="Cambria Math"/>
              <w:lang w:val="en-IN"/>
            </w:rPr>
            <m:t>∣</m:t>
          </m:r>
          <m:r>
            <m:rPr>
              <m:sty m:val="bi"/>
            </m:rPr>
            <w:rPr>
              <w:rFonts w:ascii="Cambria Math" w:eastAsiaTheme="minorEastAsia" w:hAnsi="Cambria Math"/>
              <w:lang w:val="en-IN"/>
            </w:rPr>
            <m:t>&lt;ϵ,                                    (17)</m:t>
          </m:r>
        </m:oMath>
      </m:oMathPara>
    </w:p>
    <w:p w14:paraId="4F0B2685" w14:textId="7844A9EF" w:rsidR="009212A8" w:rsidRPr="009212A8" w:rsidRDefault="009212A8" w:rsidP="009212A8">
      <w:pPr>
        <w:jc w:val="both"/>
        <w:rPr>
          <w:rFonts w:eastAsiaTheme="minorEastAsia"/>
          <w:lang w:val="en-IN"/>
        </w:rPr>
      </w:pPr>
      <w:r w:rsidRPr="009212A8">
        <w:rPr>
          <w:rFonts w:eastAsiaTheme="minorEastAsia"/>
          <w:lang w:val="en-IN"/>
        </w:rPr>
        <w:t xml:space="preserve">where </w:t>
      </w:r>
      <m:oMath>
        <m:r>
          <w:rPr>
            <w:rFonts w:ascii="Cambria Math" w:eastAsiaTheme="minorEastAsia" w:hAnsi="Cambria Math"/>
            <w:lang w:val="en-IN"/>
          </w:rPr>
          <m:t>ϵ</m:t>
        </m:r>
      </m:oMath>
      <w:r w:rsidRPr="009212A8">
        <w:rPr>
          <w:rFonts w:eastAsiaTheme="minorEastAsia"/>
          <w:lang w:val="en-IN"/>
        </w:rPr>
        <w:t>is a small convergence threshold (e.g., 10⁻⁴).</w:t>
      </w:r>
    </w:p>
    <w:p w14:paraId="75FBEF43" w14:textId="4AF03A67" w:rsidR="006D1382" w:rsidRPr="006D1382" w:rsidRDefault="00AC647E" w:rsidP="006D1382">
      <w:pPr>
        <w:pStyle w:val="Heading1"/>
        <w:ind w:firstLine="0"/>
        <w:rPr>
          <w:b/>
          <w:bCs/>
        </w:rPr>
      </w:pPr>
      <w:r w:rsidRPr="00AC647E">
        <w:rPr>
          <w:b/>
          <w:bCs/>
        </w:rPr>
        <w:t>implementation</w:t>
      </w:r>
      <w:r w:rsidRPr="006D1382">
        <w:rPr>
          <w:b/>
          <w:bCs/>
        </w:rPr>
        <w:t xml:space="preserve"> </w:t>
      </w:r>
    </w:p>
    <w:p w14:paraId="51914B6B" w14:textId="7149BECB" w:rsidR="006D1382" w:rsidRDefault="006D1382" w:rsidP="00517A78">
      <w:pPr>
        <w:jc w:val="both"/>
      </w:pPr>
      <w:r w:rsidRPr="006D1382">
        <w:t xml:space="preserve">MMS-TB system is carried out with a </w:t>
      </w:r>
      <w:proofErr w:type="gramStart"/>
      <w:r w:rsidRPr="006D1382">
        <w:t>two stage</w:t>
      </w:r>
      <w:proofErr w:type="gramEnd"/>
      <w:r w:rsidRPr="006D1382">
        <w:t xml:space="preserve"> stacking ensemble method that consists of decision-level fusion to come up with the final prediction. It is implemented on top of Python, with the deep learning part of the framework being trained with the aid of TensorFlow/</w:t>
      </w:r>
      <w:proofErr w:type="spellStart"/>
      <w:r w:rsidRPr="006D1382">
        <w:t>Keras</w:t>
      </w:r>
      <w:proofErr w:type="spellEnd"/>
      <w:r w:rsidRPr="006D1382">
        <w:t xml:space="preserve"> and </w:t>
      </w:r>
      <w:proofErr w:type="spellStart"/>
      <w:r w:rsidRPr="006D1382">
        <w:t>PyTorch</w:t>
      </w:r>
      <w:proofErr w:type="spellEnd"/>
      <w:r w:rsidRPr="006D1382">
        <w:t>, and the meta-learning and the fusion processes being implemented with the help of Scikit-learn. The architecture has three independent modality-specific models namely CXR (</w:t>
      </w:r>
      <w:r w:rsidR="00C1007F">
        <w:t>IL</w:t>
      </w:r>
      <w:r w:rsidRPr="006D1382">
        <w:t>), cough audio (</w:t>
      </w:r>
      <w:r w:rsidR="00522C36">
        <w:t>AL</w:t>
      </w:r>
      <w:r w:rsidRPr="006D1382">
        <w:t>) and clinical text (</w:t>
      </w:r>
      <w:r w:rsidR="00397B9F">
        <w:t>TL</w:t>
      </w:r>
      <w:r w:rsidRPr="006D1382">
        <w:t>) that are trained individually and the probability outputs of these models are then jointly used to produce a single diagnostic outcome.</w:t>
      </w:r>
    </w:p>
    <w:p w14:paraId="1C723DDF" w14:textId="77777777" w:rsidR="006D1382" w:rsidRPr="006D1382" w:rsidRDefault="006D1382" w:rsidP="00517A78">
      <w:pPr>
        <w:jc w:val="both"/>
      </w:pPr>
    </w:p>
    <w:p w14:paraId="409337D7" w14:textId="36240D95" w:rsidR="003545CB" w:rsidRPr="006D1382" w:rsidRDefault="003545CB" w:rsidP="00517A78">
      <w:pPr>
        <w:jc w:val="both"/>
        <w:rPr>
          <w:b/>
          <w:bCs/>
        </w:rPr>
      </w:pPr>
      <w:r w:rsidRPr="006D1382">
        <w:rPr>
          <w:b/>
          <w:bCs/>
        </w:rPr>
        <w:t xml:space="preserve">4.1 </w:t>
      </w:r>
      <w:r w:rsidR="00F14037" w:rsidRPr="00F14037">
        <w:rPr>
          <w:b/>
          <w:bCs/>
        </w:rPr>
        <w:t>Coordinated Processing of Image, Audio, and Text Streams</w:t>
      </w:r>
    </w:p>
    <w:p w14:paraId="20706A78" w14:textId="1509FF05" w:rsidR="009B3290" w:rsidRDefault="00F31736" w:rsidP="00205286">
      <w:pPr>
        <w:jc w:val="both"/>
      </w:pPr>
      <w:r w:rsidRPr="00F31736">
        <w:t xml:space="preserve">The data </w:t>
      </w:r>
      <w:proofErr w:type="spellStart"/>
      <w:r w:rsidRPr="00F31736">
        <w:t>synchronisation</w:t>
      </w:r>
      <w:proofErr w:type="spellEnd"/>
      <w:r w:rsidRPr="00F31736">
        <w:t xml:space="preserve"> at the patient level ensured that the records of patients possessed consistent CXR images, cough audio, and clinical text. The resized image of CXR was normalized and augmented through random rotations and flips to 224x224. Audio of the cough was </w:t>
      </w:r>
      <w:proofErr w:type="spellStart"/>
      <w:r w:rsidRPr="00F31736">
        <w:t>downsampled</w:t>
      </w:r>
      <w:proofErr w:type="spellEnd"/>
      <w:r w:rsidRPr="00F31736">
        <w:t xml:space="preserve"> and denoised 16 kHz followed by conversion into </w:t>
      </w:r>
      <w:r w:rsidR="00DC1C70" w:rsidRPr="00DC1C70">
        <w:t xml:space="preserve">Mel-Frequency Cepstral </w:t>
      </w:r>
      <w:proofErr w:type="gramStart"/>
      <w:r w:rsidR="00DC1C70" w:rsidRPr="00DC1C70">
        <w:t>Coefficients</w:t>
      </w:r>
      <w:r w:rsidR="00DC1C70">
        <w:t>(</w:t>
      </w:r>
      <w:proofErr w:type="gramEnd"/>
      <w:r w:rsidRPr="00F31736">
        <w:t>MFCC</w:t>
      </w:r>
      <w:r w:rsidR="00DC1C70">
        <w:t>)</w:t>
      </w:r>
      <w:r w:rsidRPr="00F31736">
        <w:t xml:space="preserve"> features. Biomedical models such as </w:t>
      </w:r>
      <w:proofErr w:type="spellStart"/>
      <w:r w:rsidRPr="00F31736">
        <w:t>BioBERT</w:t>
      </w:r>
      <w:proofErr w:type="spellEnd"/>
      <w:r w:rsidRPr="00F31736">
        <w:t xml:space="preserve"> or Word2Vec have been used to clean clinical text, tokenize and convert into dense embeddings.</w:t>
      </w:r>
    </w:p>
    <w:p w14:paraId="4C01D597" w14:textId="77777777" w:rsidR="00F31736" w:rsidRDefault="00F31736" w:rsidP="00205286">
      <w:pPr>
        <w:jc w:val="both"/>
      </w:pPr>
    </w:p>
    <w:p w14:paraId="19D3D5F8" w14:textId="5398630F" w:rsidR="009B3290" w:rsidRPr="009B3290" w:rsidRDefault="009B3290" w:rsidP="009B3290">
      <w:pPr>
        <w:jc w:val="both"/>
        <w:rPr>
          <w:b/>
          <w:bCs/>
        </w:rPr>
      </w:pPr>
      <w:r w:rsidRPr="009B3290">
        <w:rPr>
          <w:b/>
          <w:bCs/>
        </w:rPr>
        <w:t>4.2 Level 0 – Base Learner Implementation</w:t>
      </w:r>
    </w:p>
    <w:p w14:paraId="2193FEE9" w14:textId="2F7B34C3" w:rsidR="00CA5ACA" w:rsidRDefault="00CA5ACA" w:rsidP="00CA5ACA">
      <w:pPr>
        <w:jc w:val="both"/>
      </w:pPr>
      <w:r>
        <w:t>The models (</w:t>
      </w:r>
      <w:r w:rsidR="00C1007F">
        <w:t>IL</w:t>
      </w:r>
      <w:r>
        <w:t xml:space="preserve">, </w:t>
      </w:r>
      <w:r w:rsidR="00C1007F">
        <w:t>AL</w:t>
      </w:r>
      <w:r>
        <w:t xml:space="preserve">, </w:t>
      </w:r>
      <w:r w:rsidR="00C1007F">
        <w:t>TL</w:t>
      </w:r>
      <w:r>
        <w:t>) Level-0 were trained individually.</w:t>
      </w:r>
    </w:p>
    <w:p w14:paraId="2D61E4E9" w14:textId="60B89863" w:rsidR="009B3290" w:rsidRDefault="00CA5ACA" w:rsidP="00CA5ACA">
      <w:pPr>
        <w:jc w:val="both"/>
      </w:pPr>
      <w:r>
        <w:t>by means of their respective modes:</w:t>
      </w:r>
    </w:p>
    <w:p w14:paraId="0D2AA7E8" w14:textId="1A5FCDF6" w:rsidR="00635B63" w:rsidRDefault="009A7D45" w:rsidP="00635B63">
      <w:pPr>
        <w:jc w:val="both"/>
      </w:pPr>
      <w:r>
        <w:rPr>
          <w:b/>
          <w:bCs/>
        </w:rPr>
        <w:t>IL-</w:t>
      </w:r>
      <w:r w:rsidR="00635B63" w:rsidRPr="00635B63">
        <w:rPr>
          <w:b/>
          <w:bCs/>
        </w:rPr>
        <w:t>Image Network:</w:t>
      </w:r>
      <w:r w:rsidR="00635B63">
        <w:t xml:space="preserve"> Refers to the retrained deep CNN.</w:t>
      </w:r>
    </w:p>
    <w:p w14:paraId="73394563" w14:textId="0084C8CB" w:rsidR="00635B63" w:rsidRDefault="00635B63" w:rsidP="00635B63">
      <w:pPr>
        <w:jc w:val="both"/>
      </w:pPr>
      <w:r>
        <w:t xml:space="preserve">For example, ResNet50 or DenseNet121 on chest X-ray </w:t>
      </w:r>
      <w:proofErr w:type="spellStart"/>
      <w:proofErr w:type="gramStart"/>
      <w:r>
        <w:t>images.The</w:t>
      </w:r>
      <w:proofErr w:type="spellEnd"/>
      <w:proofErr w:type="gramEnd"/>
      <w:r>
        <w:t xml:space="preserve"> aim was to find the patterns of TB.</w:t>
      </w:r>
    </w:p>
    <w:p w14:paraId="4DF979C2" w14:textId="77777777" w:rsidR="003839A2" w:rsidRDefault="009A7D45" w:rsidP="003839A2">
      <w:pPr>
        <w:jc w:val="both"/>
      </w:pPr>
      <w:r>
        <w:rPr>
          <w:b/>
          <w:bCs/>
        </w:rPr>
        <w:t>AL-</w:t>
      </w:r>
      <w:r w:rsidR="00635B63" w:rsidRPr="00635B63">
        <w:rPr>
          <w:b/>
          <w:bCs/>
        </w:rPr>
        <w:t>Audio Network:</w:t>
      </w:r>
      <w:r w:rsidR="00635B63">
        <w:t xml:space="preserve"> an audio model, </w:t>
      </w:r>
      <w:r w:rsidR="003839A2">
        <w:t>trained on</w:t>
      </w:r>
    </w:p>
    <w:p w14:paraId="76C0F5C5" w14:textId="77777777" w:rsidR="003839A2" w:rsidRDefault="003839A2" w:rsidP="003839A2">
      <w:pPr>
        <w:jc w:val="both"/>
      </w:pPr>
      <w:r>
        <w:t>the MFCC features of cough recordings to learn spectral and</w:t>
      </w:r>
    </w:p>
    <w:p w14:paraId="70F128BA" w14:textId="5E919AB1" w:rsidR="00521864" w:rsidRDefault="003839A2" w:rsidP="003839A2">
      <w:pPr>
        <w:jc w:val="both"/>
      </w:pPr>
      <w:r>
        <w:t>Temporal features of TB</w:t>
      </w:r>
      <w:r>
        <w:t>.</w:t>
      </w:r>
    </w:p>
    <w:p w14:paraId="53A7B116" w14:textId="77777777" w:rsidR="00E96910" w:rsidRDefault="009A7D45" w:rsidP="00E96910">
      <w:pPr>
        <w:jc w:val="both"/>
      </w:pPr>
      <w:r>
        <w:rPr>
          <w:b/>
          <w:bCs/>
        </w:rPr>
        <w:t>TL-</w:t>
      </w:r>
      <w:r w:rsidR="00635B63" w:rsidRPr="00635B63">
        <w:rPr>
          <w:b/>
          <w:bCs/>
        </w:rPr>
        <w:t xml:space="preserve">Text </w:t>
      </w:r>
      <w:proofErr w:type="gramStart"/>
      <w:r w:rsidR="00635B63" w:rsidRPr="00635B63">
        <w:rPr>
          <w:b/>
          <w:bCs/>
        </w:rPr>
        <w:t>Networ</w:t>
      </w:r>
      <w:r w:rsidR="005A300A">
        <w:rPr>
          <w:b/>
          <w:bCs/>
        </w:rPr>
        <w:t>k</w:t>
      </w:r>
      <w:r w:rsidR="00635B63" w:rsidRPr="00635B63">
        <w:rPr>
          <w:b/>
          <w:bCs/>
        </w:rPr>
        <w:t xml:space="preserve"> :</w:t>
      </w:r>
      <w:proofErr w:type="gramEnd"/>
      <w:r w:rsidR="00635B63">
        <w:t xml:space="preserve"> </w:t>
      </w:r>
      <w:r w:rsidR="00E96910">
        <w:t>It is a Bidirectional Long Short-Term.</w:t>
      </w:r>
    </w:p>
    <w:p w14:paraId="14D0365F" w14:textId="2CD60E86" w:rsidR="009B3290" w:rsidRDefault="00E96910" w:rsidP="00635B63">
      <w:pPr>
        <w:jc w:val="both"/>
      </w:pPr>
      <w:r>
        <w:t xml:space="preserve">transformer-based or </w:t>
      </w:r>
      <w:proofErr w:type="gramStart"/>
      <w:r>
        <w:t>Memory(</w:t>
      </w:r>
      <w:proofErr w:type="spellStart"/>
      <w:proofErr w:type="gramEnd"/>
      <w:r>
        <w:t>BiLSTM</w:t>
      </w:r>
      <w:proofErr w:type="spellEnd"/>
      <w:r>
        <w:t>)</w:t>
      </w:r>
      <w:r>
        <w:t xml:space="preserve"> </w:t>
      </w:r>
      <w:r w:rsidR="00635B63">
        <w:t>text representation</w:t>
      </w:r>
      <w:r>
        <w:t xml:space="preserve"> </w:t>
      </w:r>
      <w:r w:rsidR="00635B63">
        <w:t>model, which was trained on clinical notes such that it could identify symptoms and past medical history relevant to TB.</w:t>
      </w:r>
    </w:p>
    <w:p w14:paraId="073D7697" w14:textId="77777777" w:rsidR="00635B63" w:rsidRDefault="00635B63" w:rsidP="00635B63">
      <w:pPr>
        <w:jc w:val="both"/>
      </w:pPr>
    </w:p>
    <w:p w14:paraId="6358380C" w14:textId="0BED5842" w:rsidR="009B3290" w:rsidRDefault="0082410C" w:rsidP="009B3290">
      <w:pPr>
        <w:jc w:val="both"/>
      </w:pPr>
      <w:r w:rsidRPr="0082410C">
        <w:t xml:space="preserve">All the models produce a </w:t>
      </w:r>
      <w:r w:rsidRPr="0082410C">
        <w:rPr>
          <w:b/>
          <w:bCs/>
        </w:rPr>
        <w:t>soft probability</w:t>
      </w: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∈[0,1]</m:t>
        </m:r>
      </m:oMath>
      <w:r w:rsidR="009B3290" w:rsidRPr="009B3290">
        <w:t xml:space="preserve">, </w:t>
      </w:r>
      <w:r w:rsidRPr="0082410C">
        <w:t>or the probability that that modality is predictive of TB.</w:t>
      </w:r>
    </w:p>
    <w:p w14:paraId="0ADB94A7" w14:textId="77777777" w:rsidR="0082410C" w:rsidRDefault="0082410C" w:rsidP="009B3290">
      <w:pPr>
        <w:jc w:val="both"/>
      </w:pPr>
    </w:p>
    <w:p w14:paraId="151A19BA" w14:textId="1EA7A411" w:rsidR="009B3290" w:rsidRPr="009B3290" w:rsidRDefault="009B3290" w:rsidP="009B3290">
      <w:pPr>
        <w:jc w:val="both"/>
        <w:rPr>
          <w:lang w:val="en-IN"/>
        </w:rPr>
      </w:pPr>
      <w:r w:rsidRPr="009B3290">
        <w:rPr>
          <w:lang w:val="en-IN"/>
        </w:rPr>
        <w:t xml:space="preserve">The combined </w:t>
      </w:r>
      <w:r w:rsidRPr="009B3290">
        <w:rPr>
          <w:b/>
          <w:bCs/>
          <w:lang w:val="en-IN"/>
        </w:rPr>
        <w:t>meta-feature vector</w:t>
      </w:r>
      <w:r w:rsidRPr="009B3290">
        <w:rPr>
          <w:lang w:val="en-IN"/>
        </w:rPr>
        <w:t xml:space="preserve"> is defined as:</w:t>
      </w:r>
    </w:p>
    <w:p w14:paraId="22D4232C" w14:textId="1F2F1941" w:rsidR="0082410C" w:rsidRPr="0082410C" w:rsidRDefault="00B3175C" w:rsidP="009B3290">
      <w:pPr>
        <w:jc w:val="both"/>
        <w:rPr>
          <w:b/>
          <w:i/>
          <w:lang w:val="en-IN"/>
        </w:rPr>
      </w:pPr>
      <m:oMathPara>
        <m:oMath>
          <m:sSub>
            <m:sSubPr>
              <m:ctrlPr>
                <w:rPr>
                  <w:rFonts w:ascii="Cambria Math" w:hAnsi="Cambria Math"/>
                  <w:b/>
                  <w:bCs/>
                  <w:lang w:val="en-IN"/>
                </w:rPr>
              </m:ctrlPr>
            </m:sSubPr>
            <m:e>
              <m:r>
                <m:rPr>
                  <m:sty m:val="bi"/>
                </m:rPr>
                <w:rPr>
                  <w:rFonts w:ascii="Cambria Math" w:hAnsi="Cambria Math"/>
                  <w:lang w:val="en-IN"/>
                </w:rPr>
                <m:t xml:space="preserve">                       F</m:t>
              </m:r>
            </m:e>
            <m:sub>
              <m:r>
                <m:rPr>
                  <m:sty m:val="bi"/>
                </m:rPr>
                <w:rPr>
                  <w:rFonts w:ascii="Cambria Math" w:hAnsi="Cambria Math"/>
                  <w:lang w:val="en-IN"/>
                </w:rPr>
                <m:t>meta</m:t>
              </m:r>
            </m:sub>
          </m:sSub>
          <m:r>
            <m:rPr>
              <m:sty m:val="bi"/>
            </m:rPr>
            <w:rPr>
              <w:rFonts w:ascii="Cambria Math" w:hAnsi="Cambria Math"/>
              <w:lang w:val="en-IN"/>
            </w:rPr>
            <m:t>=[</m:t>
          </m:r>
          <m:sSub>
            <m:sSubPr>
              <m:ctrlPr>
                <w:rPr>
                  <w:rFonts w:ascii="Cambria Math" w:hAnsi="Cambria Math"/>
                  <w:b/>
                  <w:bCs/>
                  <w:lang w:val="en-IN"/>
                </w:rPr>
              </m:ctrlPr>
            </m:sSubPr>
            <m:e>
              <m:r>
                <m:rPr>
                  <m:sty m:val="bi"/>
                </m:rPr>
                <w:rPr>
                  <w:rFonts w:ascii="Cambria Math" w:hAnsi="Cambria Math"/>
                  <w:lang w:val="en-IN"/>
                </w:rPr>
                <m:t>P</m:t>
              </m:r>
            </m:e>
            <m:sub>
              <m:r>
                <m:rPr>
                  <m:sty m:val="bi"/>
                </m:rPr>
                <w:rPr>
                  <w:rFonts w:ascii="Cambria Math" w:hAnsi="Cambria Math"/>
                  <w:lang w:val="en-IN"/>
                </w:rPr>
                <m:t>image</m:t>
              </m:r>
            </m:sub>
          </m:sSub>
          <m:r>
            <m:rPr>
              <m:sty m:val="bi"/>
            </m:rPr>
            <w:rPr>
              <w:rFonts w:ascii="Cambria Math" w:hAnsi="Cambria Math"/>
              <w:lang w:val="en-IN"/>
            </w:rPr>
            <m:t>,</m:t>
          </m:r>
          <m:sSub>
            <m:sSubPr>
              <m:ctrlPr>
                <w:rPr>
                  <w:rFonts w:ascii="Cambria Math" w:hAnsi="Cambria Math"/>
                  <w:b/>
                  <w:bCs/>
                  <w:lang w:val="en-IN"/>
                </w:rPr>
              </m:ctrlPr>
            </m:sSubPr>
            <m:e>
              <m:r>
                <m:rPr>
                  <m:sty m:val="bi"/>
                </m:rPr>
                <w:rPr>
                  <w:rFonts w:ascii="Cambria Math" w:hAnsi="Cambria Math"/>
                  <w:lang w:val="en-IN"/>
                </w:rPr>
                <m:t>P</m:t>
              </m:r>
            </m:e>
            <m:sub>
              <m:r>
                <m:rPr>
                  <m:sty m:val="bi"/>
                </m:rPr>
                <w:rPr>
                  <w:rFonts w:ascii="Cambria Math" w:hAnsi="Cambria Math"/>
                  <w:lang w:val="en-IN"/>
                </w:rPr>
                <m:t>audio</m:t>
              </m:r>
            </m:sub>
          </m:sSub>
          <m:r>
            <m:rPr>
              <m:sty m:val="bi"/>
            </m:rPr>
            <w:rPr>
              <w:rFonts w:ascii="Cambria Math" w:hAnsi="Cambria Math"/>
              <w:lang w:val="en-IN"/>
            </w:rPr>
            <m:t>,</m:t>
          </m:r>
          <m:sSub>
            <m:sSubPr>
              <m:ctrlPr>
                <w:rPr>
                  <w:rFonts w:ascii="Cambria Math" w:hAnsi="Cambria Math"/>
                  <w:b/>
                  <w:bCs/>
                  <w:lang w:val="en-IN"/>
                </w:rPr>
              </m:ctrlPr>
            </m:sSubPr>
            <m:e>
              <m:r>
                <m:rPr>
                  <m:sty m:val="bi"/>
                </m:rPr>
                <w:rPr>
                  <w:rFonts w:ascii="Cambria Math" w:hAnsi="Cambria Math"/>
                  <w:lang w:val="en-IN"/>
                </w:rPr>
                <m:t>P</m:t>
              </m:r>
            </m:e>
            <m:sub>
              <m:r>
                <m:rPr>
                  <m:sty m:val="bi"/>
                </m:rPr>
                <w:rPr>
                  <w:rFonts w:ascii="Cambria Math" w:hAnsi="Cambria Math"/>
                  <w:lang w:val="en-IN"/>
                </w:rPr>
                <m:t>text</m:t>
              </m:r>
            </m:sub>
          </m:sSub>
          <m:r>
            <m:rPr>
              <m:sty m:val="bi"/>
            </m:rPr>
            <w:rPr>
              <w:rFonts w:ascii="Cambria Math" w:hAnsi="Cambria Math"/>
              <w:lang w:val="en-IN"/>
            </w:rPr>
            <m:t>]                   (18)</m:t>
          </m:r>
        </m:oMath>
      </m:oMathPara>
    </w:p>
    <w:p w14:paraId="124DFA0D" w14:textId="77777777" w:rsidR="0082410C" w:rsidRPr="0082410C" w:rsidRDefault="0082410C" w:rsidP="009B3290">
      <w:pPr>
        <w:jc w:val="both"/>
        <w:rPr>
          <w:b/>
          <w:i/>
          <w:lang w:val="en-IN"/>
        </w:rPr>
      </w:pPr>
    </w:p>
    <w:p w14:paraId="1C367EF3" w14:textId="076F4D78" w:rsidR="009B3290" w:rsidRDefault="009B3290" w:rsidP="009B3290">
      <w:pPr>
        <w:jc w:val="both"/>
        <w:rPr>
          <w:iCs/>
        </w:rPr>
      </w:pPr>
      <w:r w:rsidRPr="009B3290">
        <w:rPr>
          <w:iCs/>
        </w:rPr>
        <w:t>These soft scores are stored for the next-level fusion.</w:t>
      </w:r>
    </w:p>
    <w:p w14:paraId="2BBF0209" w14:textId="77777777" w:rsidR="009B3290" w:rsidRDefault="009B3290" w:rsidP="009B3290">
      <w:pPr>
        <w:jc w:val="both"/>
        <w:rPr>
          <w:iCs/>
        </w:rPr>
      </w:pPr>
    </w:p>
    <w:p w14:paraId="36974C9E" w14:textId="66603B44" w:rsidR="003E7079" w:rsidRDefault="009B3290" w:rsidP="009B3290">
      <w:pPr>
        <w:jc w:val="both"/>
        <w:rPr>
          <w:b/>
          <w:bCs/>
          <w:iCs/>
        </w:rPr>
      </w:pPr>
      <w:r w:rsidRPr="009B3290">
        <w:rPr>
          <w:b/>
          <w:bCs/>
          <w:iCs/>
        </w:rPr>
        <w:t>4.3 Level 1 – Late Fusion and Final Decision</w:t>
      </w:r>
    </w:p>
    <w:p w14:paraId="5281E629" w14:textId="1960E41A" w:rsidR="009B3290" w:rsidRPr="00F14037" w:rsidRDefault="00F14037" w:rsidP="009B3290">
      <w:pPr>
        <w:jc w:val="both"/>
        <w:rPr>
          <w:iCs/>
        </w:rPr>
      </w:pPr>
      <w:r w:rsidRPr="00F14037">
        <w:rPr>
          <w:iCs/>
        </w:rPr>
        <w:t xml:space="preserve">In the fusion stage, MMSE-TB uses a weighted sum of the three </w:t>
      </w:r>
      <w:proofErr w:type="gramStart"/>
      <w:r w:rsidRPr="00F14037">
        <w:rPr>
          <w:iCs/>
        </w:rPr>
        <w:t>output</w:t>
      </w:r>
      <w:proofErr w:type="gramEnd"/>
      <w:r w:rsidRPr="00F14037">
        <w:rPr>
          <w:iCs/>
        </w:rPr>
        <w:t xml:space="preserve"> of the modality with each modality given a confidence factor</w:t>
      </w:r>
      <w:r>
        <w:rPr>
          <w:iCs/>
        </w:rPr>
        <w:t xml:space="preserve"> </w:t>
      </w:r>
      <m:oMath>
        <m:sSub>
          <m:sSubPr>
            <m:ctrlPr>
              <w:rPr>
                <w:rFonts w:ascii="Cambria Math" w:hAnsi="Cambria Math"/>
                <w:b/>
                <w:bCs/>
                <w:iCs/>
              </w:rPr>
            </m:ctrlPr>
          </m:sSubPr>
          <m:e>
            <m:r>
              <m:rPr>
                <m:sty m:val="bi"/>
              </m:rPr>
              <w:rPr>
                <w:rFonts w:ascii="Cambria Math" w:hAnsi="Cambria Math"/>
              </w:rPr>
              <m:t>c</m:t>
            </m:r>
          </m:e>
          <m:sub>
            <m:r>
              <m:rPr>
                <m:sty m:val="bi"/>
              </m:rPr>
              <w:rPr>
                <w:rFonts w:ascii="Cambria Math" w:hAnsi="Cambria Math"/>
              </w:rPr>
              <m:t>i</m:t>
            </m:r>
          </m:sub>
        </m:sSub>
      </m:oMath>
      <w:r>
        <w:rPr>
          <w:b/>
          <w:bCs/>
          <w:iCs/>
        </w:rPr>
        <w:t xml:space="preserve"> </w:t>
      </w:r>
      <w:r w:rsidRPr="00F14037">
        <w:rPr>
          <w:iCs/>
        </w:rPr>
        <w:t>according to its strength in the validation. These weights are used to establish the effect that each model has on the final prediction.</w:t>
      </w:r>
    </w:p>
    <w:p w14:paraId="19E0F7BC" w14:textId="668CA7A9" w:rsidR="006A39F8" w:rsidRDefault="009B3290" w:rsidP="009B3290">
      <w:pPr>
        <w:jc w:val="both"/>
        <w:rPr>
          <w:iCs/>
          <w:lang w:val="en-IN"/>
        </w:rPr>
      </w:pPr>
      <w:r w:rsidRPr="009B3290">
        <w:rPr>
          <w:iCs/>
          <w:lang w:val="en-IN"/>
        </w:rPr>
        <w:t xml:space="preserve">The final ensemble probability is computed as: </w:t>
      </w:r>
    </w:p>
    <w:p w14:paraId="17876588" w14:textId="7615DDA5" w:rsidR="006A39F8" w:rsidRPr="009B3290" w:rsidRDefault="00B3175C" w:rsidP="009B3290">
      <w:pPr>
        <w:jc w:val="both"/>
        <w:rPr>
          <w:b/>
          <w:bCs/>
          <w:iCs/>
          <w:lang w:val="en-IN"/>
        </w:rPr>
      </w:pPr>
      <m:oMathPara>
        <m:oMath>
          <m:sSub>
            <m:sSubPr>
              <m:ctrlPr>
                <w:rPr>
                  <w:rFonts w:ascii="Cambria Math" w:hAnsi="Cambria Math"/>
                  <w:b/>
                  <w:bCs/>
                  <w:i/>
                  <w:iCs/>
                  <w:lang w:val="en-IN"/>
                </w:rPr>
              </m:ctrlPr>
            </m:sSubPr>
            <m:e>
              <m:r>
                <m:rPr>
                  <m:sty m:val="bi"/>
                </m:rPr>
                <w:rPr>
                  <w:rFonts w:ascii="Cambria Math" w:hAnsi="Cambria Math"/>
                  <w:lang w:val="en-IN"/>
                </w:rPr>
                <m:t xml:space="preserve">                    P</m:t>
              </m:r>
            </m:e>
            <m:sub>
              <m:r>
                <m:rPr>
                  <m:sty m:val="bi"/>
                </m:rPr>
                <w:rPr>
                  <w:rFonts w:ascii="Cambria Math" w:hAnsi="Cambria Math"/>
                  <w:lang w:val="en-IN"/>
                </w:rPr>
                <m:t>final</m:t>
              </m:r>
            </m:sub>
          </m:sSub>
          <m:r>
            <m:rPr>
              <m:sty m:val="bi"/>
            </m:rPr>
            <w:rPr>
              <w:rFonts w:ascii="Cambria Math" w:hAnsi="Cambria Math"/>
              <w:lang w:val="en-IN"/>
            </w:rPr>
            <m:t xml:space="preserve">= </m:t>
          </m:r>
          <m:d>
            <m:dPr>
              <m:begChr m:val="{"/>
              <m:endChr m:val="}"/>
              <m:ctrlPr>
                <w:rPr>
                  <w:rFonts w:ascii="Cambria Math" w:hAnsi="Cambria Math"/>
                  <w:b/>
                  <w:bCs/>
                  <w:i/>
                  <w:iCs/>
                  <w:lang w:val="en-IN"/>
                </w:rPr>
              </m:ctrlPr>
            </m:dPr>
            <m:e>
              <m:f>
                <m:fPr>
                  <m:ctrlPr>
                    <w:rPr>
                      <w:rFonts w:ascii="Cambria Math" w:hAnsi="Cambria Math"/>
                      <w:b/>
                      <w:bCs/>
                      <w:i/>
                      <w:iCs/>
                      <w:lang w:val="en-IN"/>
                    </w:rPr>
                  </m:ctrlPr>
                </m:fPr>
                <m:num>
                  <m:nary>
                    <m:naryPr>
                      <m:chr m:val="∑"/>
                      <m:supHide m:val="1"/>
                      <m:ctrlPr>
                        <w:rPr>
                          <w:rFonts w:ascii="Cambria Math" w:hAnsi="Cambria Math"/>
                          <w:b/>
                          <w:bCs/>
                          <w:i/>
                          <w:iCs/>
                          <w:lang w:val="en-IN"/>
                        </w:rPr>
                      </m:ctrlPr>
                    </m:naryPr>
                    <m:sub>
                      <m:r>
                        <m:rPr>
                          <m:sty m:val="bi"/>
                        </m:rPr>
                        <w:rPr>
                          <w:rFonts w:ascii="Cambria Math" w:hAnsi="Cambria Math"/>
                          <w:lang w:val="en-IN"/>
                        </w:rPr>
                        <m:t>i</m:t>
                      </m:r>
                    </m:sub>
                    <m:sup/>
                    <m:e>
                      <m:sSub>
                        <m:sSubPr>
                          <m:ctrlPr>
                            <w:rPr>
                              <w:rFonts w:ascii="Cambria Math" w:hAnsi="Cambria Math"/>
                              <w:b/>
                              <w:bCs/>
                              <w:i/>
                              <w:iCs/>
                              <w:lang w:val="en-IN"/>
                            </w:rPr>
                          </m:ctrlPr>
                        </m:sSubPr>
                        <m:e>
                          <m:r>
                            <m:rPr>
                              <m:sty m:val="bi"/>
                            </m:rPr>
                            <w:rPr>
                              <w:rFonts w:ascii="Cambria Math" w:hAnsi="Cambria Math"/>
                              <w:lang w:val="en-IN"/>
                            </w:rPr>
                            <m:t>c</m:t>
                          </m:r>
                        </m:e>
                        <m:sub>
                          <m:r>
                            <m:rPr>
                              <m:sty m:val="bi"/>
                            </m:rPr>
                            <w:rPr>
                              <w:rFonts w:ascii="Cambria Math" w:hAnsi="Cambria Math"/>
                              <w:lang w:val="en-IN"/>
                            </w:rPr>
                            <m:t>i</m:t>
                          </m:r>
                        </m:sub>
                      </m:sSub>
                      <m:sSub>
                        <m:sSubPr>
                          <m:ctrlPr>
                            <w:rPr>
                              <w:rFonts w:ascii="Cambria Math" w:hAnsi="Cambria Math"/>
                              <w:b/>
                              <w:bCs/>
                              <w:i/>
                              <w:iCs/>
                              <w:lang w:val="en-IN"/>
                            </w:rPr>
                          </m:ctrlPr>
                        </m:sSubPr>
                        <m:e>
                          <m:r>
                            <m:rPr>
                              <m:sty m:val="bi"/>
                            </m:rPr>
                            <w:rPr>
                              <w:rFonts w:ascii="Cambria Math" w:hAnsi="Cambria Math"/>
                              <w:lang w:val="en-IN"/>
                            </w:rPr>
                            <m:t>P</m:t>
                          </m:r>
                        </m:e>
                        <m:sub>
                          <m:r>
                            <m:rPr>
                              <m:sty m:val="bi"/>
                            </m:rPr>
                            <w:rPr>
                              <w:rFonts w:ascii="Cambria Math" w:hAnsi="Cambria Math"/>
                              <w:lang w:val="en-IN"/>
                            </w:rPr>
                            <m:t>i</m:t>
                          </m:r>
                        </m:sub>
                      </m:sSub>
                    </m:e>
                  </m:nary>
                </m:num>
                <m:den>
                  <m:nary>
                    <m:naryPr>
                      <m:chr m:val="∑"/>
                      <m:supHide m:val="1"/>
                      <m:ctrlPr>
                        <w:rPr>
                          <w:rFonts w:ascii="Cambria Math" w:hAnsi="Cambria Math"/>
                          <w:b/>
                          <w:bCs/>
                          <w:i/>
                          <w:iCs/>
                          <w:lang w:val="en-IN"/>
                        </w:rPr>
                      </m:ctrlPr>
                    </m:naryPr>
                    <m:sub>
                      <m:r>
                        <m:rPr>
                          <m:sty m:val="bi"/>
                        </m:rPr>
                        <w:rPr>
                          <w:rFonts w:ascii="Cambria Math" w:hAnsi="Cambria Math"/>
                          <w:lang w:val="en-IN"/>
                        </w:rPr>
                        <m:t>i</m:t>
                      </m:r>
                    </m:sub>
                    <m:sup/>
                    <m:e>
                      <m:sSub>
                        <m:sSubPr>
                          <m:ctrlPr>
                            <w:rPr>
                              <w:rFonts w:ascii="Cambria Math" w:hAnsi="Cambria Math"/>
                              <w:b/>
                              <w:bCs/>
                              <w:i/>
                              <w:iCs/>
                              <w:lang w:val="en-IN"/>
                            </w:rPr>
                          </m:ctrlPr>
                        </m:sSubPr>
                        <m:e>
                          <m:r>
                            <m:rPr>
                              <m:sty m:val="bi"/>
                            </m:rPr>
                            <w:rPr>
                              <w:rFonts w:ascii="Cambria Math" w:hAnsi="Cambria Math"/>
                              <w:lang w:val="en-IN"/>
                            </w:rPr>
                            <m:t>c</m:t>
                          </m:r>
                        </m:e>
                        <m:sub>
                          <m:r>
                            <m:rPr>
                              <m:sty m:val="bi"/>
                            </m:rPr>
                            <w:rPr>
                              <w:rFonts w:ascii="Cambria Math" w:hAnsi="Cambria Math"/>
                              <w:lang w:val="en-IN"/>
                            </w:rPr>
                            <m:t>i</m:t>
                          </m:r>
                        </m:sub>
                      </m:sSub>
                    </m:e>
                  </m:nary>
                </m:den>
              </m:f>
            </m:e>
          </m:d>
          <m:r>
            <m:rPr>
              <m:sty m:val="bi"/>
            </m:rPr>
            <w:rPr>
              <w:rFonts w:ascii="Cambria Math" w:hAnsi="Cambria Math"/>
              <w:lang w:val="en-IN"/>
            </w:rPr>
            <m:t xml:space="preserve">                                            (19)</m:t>
          </m:r>
        </m:oMath>
      </m:oMathPara>
    </w:p>
    <w:p w14:paraId="355B7975" w14:textId="3F17028A" w:rsidR="000214BC" w:rsidRDefault="0082410C" w:rsidP="00215FE7">
      <w:pPr>
        <w:jc w:val="both"/>
        <w:rPr>
          <w:iCs/>
          <w:lang w:val="en-IN"/>
        </w:rPr>
      </w:pPr>
      <w:r w:rsidRPr="0082410C">
        <w:rPr>
          <w:iCs/>
          <w:lang w:val="en-IN"/>
        </w:rPr>
        <w:t>Through it, more reliable modalities (such as audio or image) can potentially shape the end result of diagnosis to a greater degree.</w:t>
      </w:r>
    </w:p>
    <w:p w14:paraId="7422BD0F" w14:textId="77777777" w:rsidR="0082410C" w:rsidRPr="000214BC" w:rsidRDefault="0082410C" w:rsidP="00215FE7">
      <w:pPr>
        <w:jc w:val="both"/>
        <w:rPr>
          <w:iCs/>
          <w:lang w:val="en-IN"/>
        </w:rPr>
      </w:pPr>
    </w:p>
    <w:p w14:paraId="086B839E" w14:textId="77777777" w:rsidR="0082410C" w:rsidRDefault="001C0FA5" w:rsidP="001C0FA5">
      <w:pPr>
        <w:jc w:val="both"/>
        <w:rPr>
          <w:b/>
          <w:bCs/>
          <w:iCs/>
        </w:rPr>
      </w:pPr>
      <w:r w:rsidRPr="001C0FA5">
        <w:rPr>
          <w:b/>
          <w:bCs/>
          <w:iCs/>
        </w:rPr>
        <w:t xml:space="preserve">4.4 Evaluation and Statistical Validation </w:t>
      </w:r>
    </w:p>
    <w:p w14:paraId="38FA682F" w14:textId="797BA63E" w:rsidR="0082410C" w:rsidRDefault="0082410C" w:rsidP="001C0FA5">
      <w:pPr>
        <w:jc w:val="both"/>
        <w:rPr>
          <w:iCs/>
        </w:rPr>
      </w:pPr>
      <w:r w:rsidRPr="0082410C">
        <w:rPr>
          <w:iCs/>
        </w:rPr>
        <w:t>Measurements of the different components as the whole unified system were evaluated using the Accuracy, Precision, Recall, F-score, and Receiver Operating Characteristic-Area Under Curve (ROC-AUC) measurements. Single base model comparative experiments have established that the ensemble is stronger on reduction of false negatives.</w:t>
      </w:r>
    </w:p>
    <w:p w14:paraId="44B34268" w14:textId="67A6B36F" w:rsidR="0082410C" w:rsidRPr="0082410C" w:rsidRDefault="0082410C" w:rsidP="001C0FA5">
      <w:pPr>
        <w:jc w:val="both"/>
        <w:rPr>
          <w:iCs/>
        </w:rPr>
      </w:pPr>
      <w:r w:rsidRPr="0082410C">
        <w:rPr>
          <w:iCs/>
        </w:rPr>
        <w:t>The statistical significance of the improvement was proved with the help of two-sample t-test:</w:t>
      </w:r>
    </w:p>
    <w:p w14:paraId="44B00DC3" w14:textId="5981FED0" w:rsidR="001C0FA5" w:rsidRPr="009212A8" w:rsidRDefault="000A2789" w:rsidP="001C0FA5">
      <w:pPr>
        <w:jc w:val="both"/>
        <w:rPr>
          <w:rFonts w:eastAsiaTheme="minorEastAsia"/>
          <w:b/>
          <w:bCs/>
        </w:rPr>
      </w:pPr>
      <m:oMathPara>
        <m:oMath>
          <m:r>
            <m:rPr>
              <m:sty m:val="bi"/>
            </m:rPr>
            <w:rPr>
              <w:rFonts w:ascii="Cambria Math" w:eastAsiaTheme="minorEastAsia" w:hAnsi="Cambria Math"/>
            </w:rPr>
            <m:t xml:space="preserve">     t</m:t>
          </m:r>
          <m:d>
            <m:dPr>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w</m:t>
                  </m:r>
                </m:e>
                <m:sub>
                  <m:r>
                    <m:rPr>
                      <m:sty m:val="bi"/>
                    </m:rPr>
                    <w:rPr>
                      <w:rFonts w:ascii="Cambria Math" w:eastAsiaTheme="minorEastAsia" w:hAnsi="Cambria Math"/>
                    </w:rPr>
                    <m:t>i</m:t>
                  </m:r>
                </m:sub>
              </m:sSub>
            </m:e>
          </m:d>
          <m:r>
            <m:rPr>
              <m:sty m:val="bi"/>
            </m:rPr>
            <w:rPr>
              <w:rFonts w:ascii="Cambria Math" w:eastAsiaTheme="minorEastAsia" w:hAnsi="Cambria Math"/>
            </w:rPr>
            <m:t>=</m:t>
          </m:r>
          <m:f>
            <m:fPr>
              <m:ctrlPr>
                <w:rPr>
                  <w:rFonts w:ascii="Cambria Math" w:eastAsiaTheme="minorEastAsia" w:hAnsi="Cambria Math"/>
                  <w:b/>
                  <w:bCs/>
                  <w:i/>
                </w:rPr>
              </m:ctrlPr>
            </m:fPr>
            <m:num>
              <m:d>
                <m:dPr>
                  <m:ctrlPr>
                    <w:rPr>
                      <w:rFonts w:ascii="Cambria Math" w:eastAsiaTheme="minorEastAsia" w:hAnsi="Cambria Math"/>
                      <w:b/>
                      <w:bCs/>
                      <w:i/>
                    </w:rPr>
                  </m:ctrlPr>
                </m:dPr>
                <m:e>
                  <m:sSub>
                    <m:sSubPr>
                      <m:ctrlPr>
                        <w:rPr>
                          <w:rFonts w:ascii="Cambria Math" w:eastAsiaTheme="minorEastAsia" w:hAnsi="Cambria Math"/>
                          <w:b/>
                          <w:bCs/>
                          <w:i/>
                        </w:rPr>
                      </m:ctrlPr>
                    </m:sSubPr>
                    <m:e>
                      <m:acc>
                        <m:accPr>
                          <m:chr m:val="̄"/>
                          <m:ctrlPr>
                            <w:rPr>
                              <w:rFonts w:ascii="Cambria Math" w:eastAsiaTheme="minorEastAsia" w:hAnsi="Cambria Math"/>
                              <w:b/>
                              <w:bCs/>
                              <w:i/>
                            </w:rPr>
                          </m:ctrlPr>
                        </m:accPr>
                        <m:e>
                          <m:r>
                            <m:rPr>
                              <m:sty m:val="bi"/>
                            </m:rPr>
                            <w:rPr>
                              <w:rFonts w:ascii="Cambria Math" w:eastAsiaTheme="minorEastAsia" w:hAnsi="Cambria Math"/>
                            </w:rPr>
                            <m:t>x</m:t>
                          </m:r>
                        </m:e>
                      </m:acc>
                    </m:e>
                    <m:sub>
                      <m:r>
                        <m:rPr>
                          <m:sty m:val="bi"/>
                        </m:rPr>
                        <w:rPr>
                          <w:rFonts w:ascii="Cambria Math" w:eastAsiaTheme="minorEastAsia" w:hAnsi="Cambria Math"/>
                        </w:rPr>
                        <m:t>1</m:t>
                      </m:r>
                    </m:sub>
                  </m:sSub>
                  <m:r>
                    <m:rPr>
                      <m:sty m:val="bi"/>
                    </m:rPr>
                    <w:rPr>
                      <w:rFonts w:ascii="Cambria Math" w:eastAsiaTheme="minorEastAsia" w:hAnsi="Cambria Math"/>
                    </w:rPr>
                    <m:t xml:space="preserve">- </m:t>
                  </m:r>
                  <m:sSub>
                    <m:sSubPr>
                      <m:ctrlPr>
                        <w:rPr>
                          <w:rFonts w:ascii="Cambria Math" w:eastAsiaTheme="minorEastAsia" w:hAnsi="Cambria Math"/>
                          <w:b/>
                          <w:bCs/>
                          <w:i/>
                        </w:rPr>
                      </m:ctrlPr>
                    </m:sSubPr>
                    <m:e>
                      <m:acc>
                        <m:accPr>
                          <m:chr m:val="̄"/>
                          <m:ctrlPr>
                            <w:rPr>
                              <w:rFonts w:ascii="Cambria Math" w:eastAsiaTheme="minorEastAsia" w:hAnsi="Cambria Math"/>
                              <w:b/>
                              <w:bCs/>
                              <w:i/>
                            </w:rPr>
                          </m:ctrlPr>
                        </m:accPr>
                        <m:e>
                          <m:r>
                            <m:rPr>
                              <m:sty m:val="bi"/>
                            </m:rPr>
                            <w:rPr>
                              <w:rFonts w:ascii="Cambria Math" w:eastAsiaTheme="minorEastAsia" w:hAnsi="Cambria Math"/>
                            </w:rPr>
                            <m:t>x</m:t>
                          </m:r>
                        </m:e>
                      </m:acc>
                    </m:e>
                    <m:sub>
                      <m:r>
                        <m:rPr>
                          <m:sty m:val="bi"/>
                        </m:rPr>
                        <w:rPr>
                          <w:rFonts w:ascii="Cambria Math" w:eastAsiaTheme="minorEastAsia" w:hAnsi="Cambria Math"/>
                        </w:rPr>
                        <m:t>2</m:t>
                      </m:r>
                    </m:sub>
                  </m:sSub>
                </m:e>
              </m:d>
            </m:num>
            <m:den>
              <m:rad>
                <m:radPr>
                  <m:degHide m:val="1"/>
                  <m:ctrlPr>
                    <w:rPr>
                      <w:rFonts w:ascii="Cambria Math" w:eastAsiaTheme="minorEastAsia" w:hAnsi="Cambria Math"/>
                      <w:b/>
                      <w:bCs/>
                      <w:i/>
                    </w:rPr>
                  </m:ctrlPr>
                </m:radPr>
                <m:deg/>
                <m:e>
                  <m:d>
                    <m:dPr>
                      <m:ctrlPr>
                        <w:rPr>
                          <w:rFonts w:ascii="Cambria Math" w:eastAsiaTheme="minorEastAsia" w:hAnsi="Cambria Math"/>
                          <w:b/>
                          <w:bCs/>
                          <w:i/>
                        </w:rPr>
                      </m:ctrlPr>
                    </m:dPr>
                    <m:e>
                      <m:f>
                        <m:fPr>
                          <m:ctrlPr>
                            <w:rPr>
                              <w:rFonts w:ascii="Cambria Math" w:eastAsiaTheme="minorEastAsia" w:hAnsi="Cambria Math"/>
                              <w:b/>
                              <w:bCs/>
                              <w:i/>
                            </w:rPr>
                          </m:ctrlPr>
                        </m:fPr>
                        <m:num>
                          <m:sSubSup>
                            <m:sSubSupPr>
                              <m:ctrlPr>
                                <w:rPr>
                                  <w:rFonts w:ascii="Cambria Math" w:eastAsiaTheme="minorEastAsia" w:hAnsi="Cambria Math"/>
                                  <w:b/>
                                  <w:bCs/>
                                  <w:i/>
                                </w:rPr>
                              </m:ctrlPr>
                            </m:sSubSupPr>
                            <m:e>
                              <m:r>
                                <m:rPr>
                                  <m:sty m:val="bi"/>
                                </m:rPr>
                                <w:rPr>
                                  <w:rFonts w:ascii="Cambria Math" w:eastAsiaTheme="minorEastAsia" w:hAnsi="Cambria Math"/>
                                </w:rPr>
                                <m:t>s</m:t>
                              </m:r>
                            </m:e>
                            <m:sub>
                              <m:r>
                                <m:rPr>
                                  <m:sty m:val="bi"/>
                                </m:rPr>
                                <w:rPr>
                                  <w:rFonts w:ascii="Cambria Math" w:eastAsiaTheme="minorEastAsia" w:hAnsi="Cambria Math"/>
                                </w:rPr>
                                <m:t>1</m:t>
                              </m:r>
                            </m:sub>
                            <m:sup>
                              <m:r>
                                <m:rPr>
                                  <m:sty m:val="bi"/>
                                </m:rPr>
                                <w:rPr>
                                  <w:rFonts w:ascii="Cambria Math" w:eastAsiaTheme="minorEastAsia" w:hAnsi="Cambria Math"/>
                                </w:rPr>
                                <m:t>2</m:t>
                              </m:r>
                            </m:sup>
                          </m:sSubSup>
                        </m:num>
                        <m:den>
                          <m:sSub>
                            <m:sSubPr>
                              <m:ctrlPr>
                                <w:rPr>
                                  <w:rFonts w:ascii="Cambria Math" w:eastAsiaTheme="minorEastAsia" w:hAnsi="Cambria Math"/>
                                  <w:b/>
                                  <w:bCs/>
                                  <w:i/>
                                </w:rPr>
                              </m:ctrlPr>
                            </m:sSubPr>
                            <m:e>
                              <m:r>
                                <m:rPr>
                                  <m:sty m:val="bi"/>
                                </m:rPr>
                                <w:rPr>
                                  <w:rFonts w:ascii="Cambria Math" w:eastAsiaTheme="minorEastAsia" w:hAnsi="Cambria Math"/>
                                </w:rPr>
                                <m:t>n</m:t>
                              </m:r>
                            </m:e>
                            <m:sub>
                              <m:r>
                                <m:rPr>
                                  <m:sty m:val="bi"/>
                                </m:rPr>
                                <w:rPr>
                                  <w:rFonts w:ascii="Cambria Math" w:eastAsiaTheme="minorEastAsia" w:hAnsi="Cambria Math"/>
                                </w:rPr>
                                <m:t>1</m:t>
                              </m:r>
                            </m:sub>
                          </m:sSub>
                        </m:den>
                      </m:f>
                    </m:e>
                  </m:d>
                  <m:r>
                    <m:rPr>
                      <m:sty m:val="bi"/>
                    </m:rPr>
                    <w:rPr>
                      <w:rFonts w:ascii="Cambria Math" w:eastAsiaTheme="minorEastAsia" w:hAnsi="Cambria Math"/>
                    </w:rPr>
                    <m:t xml:space="preserve">+ </m:t>
                  </m:r>
                  <m:d>
                    <m:dPr>
                      <m:ctrlPr>
                        <w:rPr>
                          <w:rFonts w:ascii="Cambria Math" w:eastAsiaTheme="minorEastAsia" w:hAnsi="Cambria Math"/>
                          <w:b/>
                          <w:bCs/>
                          <w:i/>
                        </w:rPr>
                      </m:ctrlPr>
                    </m:dPr>
                    <m:e>
                      <m:f>
                        <m:fPr>
                          <m:ctrlPr>
                            <w:rPr>
                              <w:rFonts w:ascii="Cambria Math" w:eastAsiaTheme="minorEastAsia" w:hAnsi="Cambria Math"/>
                              <w:b/>
                              <w:bCs/>
                              <w:i/>
                            </w:rPr>
                          </m:ctrlPr>
                        </m:fPr>
                        <m:num>
                          <m:sSubSup>
                            <m:sSubSupPr>
                              <m:ctrlPr>
                                <w:rPr>
                                  <w:rFonts w:ascii="Cambria Math" w:eastAsiaTheme="minorEastAsia" w:hAnsi="Cambria Math"/>
                                  <w:b/>
                                  <w:bCs/>
                                  <w:i/>
                                </w:rPr>
                              </m:ctrlPr>
                            </m:sSubSupPr>
                            <m:e>
                              <m:r>
                                <m:rPr>
                                  <m:sty m:val="bi"/>
                                </m:rPr>
                                <w:rPr>
                                  <w:rFonts w:ascii="Cambria Math" w:eastAsiaTheme="minorEastAsia" w:hAnsi="Cambria Math"/>
                                </w:rPr>
                                <m:t>s</m:t>
                              </m:r>
                            </m:e>
                            <m:sub>
                              <m:r>
                                <m:rPr>
                                  <m:sty m:val="bi"/>
                                </m:rPr>
                                <w:rPr>
                                  <w:rFonts w:ascii="Cambria Math" w:eastAsiaTheme="minorEastAsia" w:hAnsi="Cambria Math"/>
                                </w:rPr>
                                <m:t>2</m:t>
                              </m:r>
                            </m:sub>
                            <m:sup>
                              <m:r>
                                <m:rPr>
                                  <m:sty m:val="bi"/>
                                </m:rPr>
                                <w:rPr>
                                  <w:rFonts w:ascii="Cambria Math" w:eastAsiaTheme="minorEastAsia" w:hAnsi="Cambria Math"/>
                                </w:rPr>
                                <m:t>2</m:t>
                              </m:r>
                            </m:sup>
                          </m:sSubSup>
                        </m:num>
                        <m:den>
                          <m:sSub>
                            <m:sSubPr>
                              <m:ctrlPr>
                                <w:rPr>
                                  <w:rFonts w:ascii="Cambria Math" w:eastAsiaTheme="minorEastAsia" w:hAnsi="Cambria Math"/>
                                  <w:b/>
                                  <w:bCs/>
                                  <w:i/>
                                </w:rPr>
                              </m:ctrlPr>
                            </m:sSubPr>
                            <m:e>
                              <m:r>
                                <m:rPr>
                                  <m:sty m:val="bi"/>
                                </m:rPr>
                                <w:rPr>
                                  <w:rFonts w:ascii="Cambria Math" w:eastAsiaTheme="minorEastAsia" w:hAnsi="Cambria Math"/>
                                </w:rPr>
                                <m:t>n</m:t>
                              </m:r>
                            </m:e>
                            <m:sub>
                              <m:r>
                                <m:rPr>
                                  <m:sty m:val="bi"/>
                                </m:rPr>
                                <w:rPr>
                                  <w:rFonts w:ascii="Cambria Math" w:eastAsiaTheme="minorEastAsia" w:hAnsi="Cambria Math"/>
                                </w:rPr>
                                <m:t>2</m:t>
                              </m:r>
                            </m:sub>
                          </m:sSub>
                        </m:den>
                      </m:f>
                    </m:e>
                  </m:d>
                </m:e>
              </m:rad>
            </m:den>
          </m:f>
          <m:r>
            <m:rPr>
              <m:sty m:val="bi"/>
            </m:rPr>
            <w:rPr>
              <w:rFonts w:ascii="Cambria Math" w:eastAsiaTheme="minorEastAsia" w:hAnsi="Cambria Math"/>
            </w:rPr>
            <m:t>, p &lt; 0.05                     (20)</m:t>
          </m:r>
        </m:oMath>
      </m:oMathPara>
    </w:p>
    <w:p w14:paraId="11FD7CF9" w14:textId="73149499" w:rsidR="001C0FA5" w:rsidRDefault="001C0FA5" w:rsidP="001C0FA5">
      <w:pPr>
        <w:jc w:val="both"/>
        <w:rPr>
          <w:iCs/>
        </w:rPr>
      </w:pPr>
      <w:r w:rsidRPr="001C0FA5">
        <w:rPr>
          <w:iCs/>
        </w:rPr>
        <w:t xml:space="preserve">A </w:t>
      </w:r>
      <m:oMath>
        <m:r>
          <w:rPr>
            <w:rFonts w:ascii="Cambria Math" w:hAnsi="Cambria Math"/>
          </w:rPr>
          <m:t>p</m:t>
        </m:r>
      </m:oMath>
      <w:r w:rsidRPr="001C0FA5">
        <w:rPr>
          <w:iCs/>
        </w:rPr>
        <w:t>-value below 0.05 confirms that the ensemble’s enhanced accuracy is statistically significant.</w:t>
      </w:r>
    </w:p>
    <w:p w14:paraId="5D8CA21A" w14:textId="77777777" w:rsidR="009A644A" w:rsidRDefault="009A644A" w:rsidP="001C0FA5">
      <w:pPr>
        <w:jc w:val="both"/>
        <w:rPr>
          <w:iCs/>
        </w:rPr>
      </w:pPr>
    </w:p>
    <w:p w14:paraId="420513A2" w14:textId="3DB4D643" w:rsidR="001C0FA5" w:rsidRDefault="001C0FA5" w:rsidP="001C0FA5">
      <w:pPr>
        <w:jc w:val="both"/>
        <w:rPr>
          <w:b/>
          <w:bCs/>
          <w:iCs/>
        </w:rPr>
      </w:pPr>
      <w:r w:rsidRPr="001C0FA5">
        <w:rPr>
          <w:b/>
          <w:bCs/>
          <w:iCs/>
        </w:rPr>
        <w:t>4.5 System Deployment</w:t>
      </w:r>
    </w:p>
    <w:p w14:paraId="166FE1E4" w14:textId="2B1DCBD2" w:rsidR="00043E37" w:rsidRPr="00043E37" w:rsidRDefault="00043E37" w:rsidP="001C0FA5">
      <w:pPr>
        <w:jc w:val="both"/>
        <w:rPr>
          <w:iCs/>
        </w:rPr>
      </w:pPr>
      <w:r w:rsidRPr="00043E37">
        <w:rPr>
          <w:iCs/>
        </w:rPr>
        <w:t xml:space="preserve">The​‍​‌‍​‍‌​‍​‌‍​‍‌ MMSE-TB model was transformed into a Flask-based REST API to allow quick and smooth multimodal inference of local or remote </w:t>
      </w:r>
      <w:proofErr w:type="spellStart"/>
      <w:r w:rsidRPr="00043E37">
        <w:rPr>
          <w:iCs/>
        </w:rPr>
        <w:t>files.This</w:t>
      </w:r>
      <w:proofErr w:type="spellEnd"/>
      <w:r w:rsidRPr="00043E37">
        <w:rPr>
          <w:iCs/>
        </w:rPr>
        <w:t xml:space="preserve"> API takes 3 inputs - a chest X-ray image, a cough audio recording plus patient text, - performs the preprocessing, gets the predictions from the three base models, does the late fusion, and then returns the individual as well as the final diagnostic probabilities.</w:t>
      </w:r>
      <w:r>
        <w:rPr>
          <w:iCs/>
        </w:rPr>
        <w:t xml:space="preserve"> </w:t>
      </w:r>
      <w:r w:rsidRPr="00043E37">
        <w:rPr>
          <w:iCs/>
        </w:rPr>
        <w:t xml:space="preserve">Such a system is extremely useful for the incorporation of clinical </w:t>
      </w:r>
      <w:r w:rsidRPr="00043E37">
        <w:rPr>
          <w:iCs/>
        </w:rPr>
        <w:lastRenderedPageBreak/>
        <w:t>dashboards or mobile TB-screening apps where the inference is rapid and ​‍​‌‍​‍‌​‍​‌‍​‍‌efficient.</w:t>
      </w:r>
    </w:p>
    <w:p w14:paraId="24484B15" w14:textId="447DBE70" w:rsidR="00215FE7" w:rsidRPr="001C4DB4" w:rsidRDefault="00AE5F6A" w:rsidP="001C4DB4">
      <w:pPr>
        <w:pStyle w:val="Heading1"/>
        <w:rPr>
          <w:b/>
          <w:bCs/>
        </w:rPr>
      </w:pPr>
      <w:r w:rsidRPr="001C4DB4">
        <w:rPr>
          <w:b/>
          <w:bCs/>
        </w:rPr>
        <w:t>RESULT DISCUSSION</w:t>
      </w:r>
    </w:p>
    <w:p w14:paraId="3C7DA007" w14:textId="347E4718" w:rsidR="00D474D9" w:rsidRDefault="00043E37" w:rsidP="00215FE7">
      <w:pPr>
        <w:jc w:val="both"/>
      </w:pPr>
      <w:r w:rsidRPr="00043E37">
        <w:t>Apparently, the various indicators of assessment were used in determining the treatment efficiency of MMSE-TB (Multi-Modal Stacking Ensemble to Diagnose Tuberculosis) model that synthesized the information of three major modalities that included Chest X-ray images, cough audio and text of classical disposition. Each modality was trained using a different base model and the probability outputs of these models were late fused at the decision level using a weighted late fusion method.</w:t>
      </w:r>
    </w:p>
    <w:p w14:paraId="4BF4647B" w14:textId="77777777" w:rsidR="00043E37" w:rsidRDefault="00043E37" w:rsidP="00215FE7">
      <w:pPr>
        <w:jc w:val="both"/>
      </w:pPr>
    </w:p>
    <w:p w14:paraId="746E27D5" w14:textId="58FF9AB2" w:rsidR="00FA50BF" w:rsidRDefault="00651156" w:rsidP="00651156">
      <w:pPr>
        <w:jc w:val="both"/>
        <w:rPr>
          <w:b/>
          <w:bCs/>
        </w:rPr>
      </w:pPr>
      <w:r w:rsidRPr="00651156">
        <w:rPr>
          <w:b/>
          <w:bCs/>
        </w:rPr>
        <w:t xml:space="preserve">5.1 </w:t>
      </w:r>
      <w:r w:rsidR="00D474D9" w:rsidRPr="00D474D9">
        <w:rPr>
          <w:b/>
          <w:bCs/>
        </w:rPr>
        <w:t>Base Model Performance</w:t>
      </w:r>
    </w:p>
    <w:p w14:paraId="4FC36905" w14:textId="4E707EC5" w:rsidR="000214BC" w:rsidRDefault="009A644A" w:rsidP="00651156">
      <w:pPr>
        <w:jc w:val="both"/>
      </w:pPr>
      <w:r w:rsidRPr="009A644A">
        <w:t>The data of each modality was trained and tested to every individual base learner (</w:t>
      </w:r>
      <w:proofErr w:type="gramStart"/>
      <w:r w:rsidR="00A0053D">
        <w:t>IL</w:t>
      </w:r>
      <w:r w:rsidRPr="009A644A">
        <w:t>,</w:t>
      </w:r>
      <w:r w:rsidR="00A0053D">
        <w:t>AL</w:t>
      </w:r>
      <w:proofErr w:type="gramEnd"/>
      <w:r w:rsidRPr="009A644A">
        <w:t>,</w:t>
      </w:r>
      <w:r w:rsidR="00A0053D">
        <w:t>TL</w:t>
      </w:r>
      <w:r w:rsidRPr="009A644A">
        <w:t>). Their performance as diagnostic aids to detect TB-positive cases is as shown in the table below:</w:t>
      </w:r>
    </w:p>
    <w:p w14:paraId="16FB400F" w14:textId="16A0BC43" w:rsidR="003A2516" w:rsidRDefault="00D474D9" w:rsidP="00651156">
      <w:pPr>
        <w:jc w:val="both"/>
        <w:rPr>
          <w:b/>
          <w:bCs/>
        </w:rPr>
      </w:pPr>
      <w:r w:rsidRPr="00D474D9">
        <w:rPr>
          <w:b/>
          <w:bCs/>
        </w:rPr>
        <w:t>Table 2. Base Model Performance Across Different Modalities</w:t>
      </w:r>
    </w:p>
    <w:p w14:paraId="6AA2AF29" w14:textId="77777777" w:rsidR="000214BC" w:rsidRDefault="000214BC" w:rsidP="00651156">
      <w:pPr>
        <w:jc w:val="both"/>
        <w:rPr>
          <w:b/>
          <w:bCs/>
        </w:rPr>
      </w:pPr>
    </w:p>
    <w:tbl>
      <w:tblPr>
        <w:tblStyle w:val="PlainTable4"/>
        <w:tblpPr w:leftFromText="180" w:rightFromText="180" w:vertAnchor="text" w:horzAnchor="margin" w:tblpY="2"/>
        <w:tblW w:w="4265" w:type="dxa"/>
        <w:tblLook w:val="04A0" w:firstRow="1" w:lastRow="0" w:firstColumn="1" w:lastColumn="0" w:noHBand="0" w:noVBand="1"/>
      </w:tblPr>
      <w:tblGrid>
        <w:gridCol w:w="1167"/>
        <w:gridCol w:w="1524"/>
        <w:gridCol w:w="1574"/>
      </w:tblGrid>
      <w:tr w:rsidR="003A2516" w:rsidRPr="00D474D9" w14:paraId="24867F0C" w14:textId="77777777" w:rsidTr="003A251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67" w:type="dxa"/>
            <w:hideMark/>
          </w:tcPr>
          <w:p w14:paraId="29949E65" w14:textId="77777777" w:rsidR="003A2516" w:rsidRPr="00D474D9" w:rsidRDefault="003A2516" w:rsidP="003A2516">
            <w:pPr>
              <w:jc w:val="both"/>
              <w:rPr>
                <w:b w:val="0"/>
                <w:bCs w:val="0"/>
                <w:lang w:val="en-IN"/>
              </w:rPr>
            </w:pPr>
            <w:r w:rsidRPr="00D474D9">
              <w:rPr>
                <w:lang w:val="en-IN"/>
              </w:rPr>
              <w:t>Model</w:t>
            </w:r>
          </w:p>
        </w:tc>
        <w:tc>
          <w:tcPr>
            <w:tcW w:w="1524" w:type="dxa"/>
            <w:hideMark/>
          </w:tcPr>
          <w:p w14:paraId="458D6035" w14:textId="77777777" w:rsidR="003A2516" w:rsidRPr="00D474D9" w:rsidRDefault="003A2516" w:rsidP="003A2516">
            <w:pPr>
              <w:jc w:val="both"/>
              <w:cnfStyle w:val="100000000000" w:firstRow="1" w:lastRow="0" w:firstColumn="0" w:lastColumn="0" w:oddVBand="0" w:evenVBand="0" w:oddHBand="0" w:evenHBand="0" w:firstRowFirstColumn="0" w:firstRowLastColumn="0" w:lastRowFirstColumn="0" w:lastRowLastColumn="0"/>
              <w:rPr>
                <w:b w:val="0"/>
                <w:bCs w:val="0"/>
                <w:lang w:val="en-IN"/>
              </w:rPr>
            </w:pPr>
            <w:r w:rsidRPr="00D474D9">
              <w:rPr>
                <w:lang w:val="en-IN"/>
              </w:rPr>
              <w:t>Modality</w:t>
            </w:r>
          </w:p>
        </w:tc>
        <w:tc>
          <w:tcPr>
            <w:tcW w:w="1574" w:type="dxa"/>
            <w:hideMark/>
          </w:tcPr>
          <w:p w14:paraId="5BB0B116" w14:textId="77777777" w:rsidR="003A2516" w:rsidRPr="00D474D9" w:rsidRDefault="003A2516" w:rsidP="003A2516">
            <w:pPr>
              <w:jc w:val="both"/>
              <w:cnfStyle w:val="100000000000" w:firstRow="1" w:lastRow="0" w:firstColumn="0" w:lastColumn="0" w:oddVBand="0" w:evenVBand="0" w:oddHBand="0" w:evenHBand="0" w:firstRowFirstColumn="0" w:firstRowLastColumn="0" w:lastRowFirstColumn="0" w:lastRowLastColumn="0"/>
              <w:rPr>
                <w:b w:val="0"/>
                <w:bCs w:val="0"/>
                <w:lang w:val="en-IN"/>
              </w:rPr>
            </w:pPr>
            <w:r w:rsidRPr="00D474D9">
              <w:rPr>
                <w:lang w:val="en-IN"/>
              </w:rPr>
              <w:t>Accuracy (%)</w:t>
            </w:r>
          </w:p>
        </w:tc>
      </w:tr>
      <w:tr w:rsidR="003A2516" w:rsidRPr="00D474D9" w14:paraId="7FD4E2BC" w14:textId="77777777" w:rsidTr="003A2516">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167" w:type="dxa"/>
            <w:hideMark/>
          </w:tcPr>
          <w:p w14:paraId="56C4B1F8" w14:textId="43294F42" w:rsidR="003A2516" w:rsidRPr="00D474D9" w:rsidRDefault="00CE4463" w:rsidP="003A2516">
            <w:pPr>
              <w:jc w:val="both"/>
              <w:rPr>
                <w:lang w:val="en-IN"/>
              </w:rPr>
            </w:pPr>
            <w:r>
              <w:rPr>
                <w:lang w:val="en-IN"/>
              </w:rPr>
              <w:t>IL</w:t>
            </w:r>
          </w:p>
        </w:tc>
        <w:tc>
          <w:tcPr>
            <w:tcW w:w="1524" w:type="dxa"/>
            <w:hideMark/>
          </w:tcPr>
          <w:p w14:paraId="52EC634A" w14:textId="77777777" w:rsidR="003A2516" w:rsidRPr="00D474D9"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D474D9">
              <w:rPr>
                <w:lang w:val="en-IN"/>
              </w:rPr>
              <w:t>CXR Image</w:t>
            </w:r>
          </w:p>
        </w:tc>
        <w:tc>
          <w:tcPr>
            <w:tcW w:w="1574" w:type="dxa"/>
            <w:hideMark/>
          </w:tcPr>
          <w:p w14:paraId="51A9F2CF" w14:textId="77777777" w:rsidR="003A2516" w:rsidRPr="00D474D9"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D474D9">
              <w:rPr>
                <w:b/>
                <w:bCs/>
                <w:lang w:val="en-IN"/>
              </w:rPr>
              <w:t>98.0</w:t>
            </w:r>
          </w:p>
        </w:tc>
      </w:tr>
      <w:tr w:rsidR="003A2516" w:rsidRPr="00D474D9" w14:paraId="7FF66F51" w14:textId="77777777" w:rsidTr="003A2516">
        <w:trPr>
          <w:trHeight w:val="352"/>
        </w:trPr>
        <w:tc>
          <w:tcPr>
            <w:cnfStyle w:val="001000000000" w:firstRow="0" w:lastRow="0" w:firstColumn="1" w:lastColumn="0" w:oddVBand="0" w:evenVBand="0" w:oddHBand="0" w:evenHBand="0" w:firstRowFirstColumn="0" w:firstRowLastColumn="0" w:lastRowFirstColumn="0" w:lastRowLastColumn="0"/>
            <w:tcW w:w="1167" w:type="dxa"/>
            <w:hideMark/>
          </w:tcPr>
          <w:p w14:paraId="250B49F3" w14:textId="005866E2" w:rsidR="003A2516" w:rsidRPr="00D474D9" w:rsidRDefault="00CE4463" w:rsidP="003A2516">
            <w:pPr>
              <w:jc w:val="both"/>
              <w:rPr>
                <w:lang w:val="en-IN"/>
              </w:rPr>
            </w:pPr>
            <w:r>
              <w:rPr>
                <w:lang w:val="en-IN"/>
              </w:rPr>
              <w:t>AL</w:t>
            </w:r>
          </w:p>
        </w:tc>
        <w:tc>
          <w:tcPr>
            <w:tcW w:w="1524" w:type="dxa"/>
            <w:hideMark/>
          </w:tcPr>
          <w:p w14:paraId="3D20A84C" w14:textId="77777777" w:rsidR="003A2516" w:rsidRPr="00D474D9"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D474D9">
              <w:rPr>
                <w:lang w:val="en-IN"/>
              </w:rPr>
              <w:t>Cough Audio</w:t>
            </w:r>
          </w:p>
        </w:tc>
        <w:tc>
          <w:tcPr>
            <w:tcW w:w="1574" w:type="dxa"/>
            <w:hideMark/>
          </w:tcPr>
          <w:p w14:paraId="28E54E37" w14:textId="77777777" w:rsidR="003A2516" w:rsidRPr="00D474D9"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D474D9">
              <w:rPr>
                <w:b/>
                <w:bCs/>
                <w:lang w:val="en-IN"/>
              </w:rPr>
              <w:t>83.0</w:t>
            </w:r>
          </w:p>
        </w:tc>
      </w:tr>
      <w:tr w:rsidR="003A2516" w:rsidRPr="00D474D9" w14:paraId="73111C4D" w14:textId="77777777" w:rsidTr="003A251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67" w:type="dxa"/>
            <w:hideMark/>
          </w:tcPr>
          <w:p w14:paraId="2C196060" w14:textId="2426E8AC" w:rsidR="003A2516" w:rsidRPr="00D474D9" w:rsidRDefault="0088628C" w:rsidP="003A2516">
            <w:pPr>
              <w:jc w:val="both"/>
              <w:rPr>
                <w:lang w:val="en-IN"/>
              </w:rPr>
            </w:pPr>
            <w:r>
              <w:rPr>
                <w:lang w:val="en-IN"/>
              </w:rPr>
              <w:t>TL</w:t>
            </w:r>
          </w:p>
        </w:tc>
        <w:tc>
          <w:tcPr>
            <w:tcW w:w="1524" w:type="dxa"/>
            <w:hideMark/>
          </w:tcPr>
          <w:p w14:paraId="649316B8" w14:textId="77777777" w:rsidR="003A2516" w:rsidRPr="00D474D9"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D474D9">
              <w:rPr>
                <w:lang w:val="en-IN"/>
              </w:rPr>
              <w:t>Clinical Text</w:t>
            </w:r>
          </w:p>
        </w:tc>
        <w:tc>
          <w:tcPr>
            <w:tcW w:w="1574" w:type="dxa"/>
            <w:hideMark/>
          </w:tcPr>
          <w:p w14:paraId="79DB747F" w14:textId="77777777" w:rsidR="003A2516" w:rsidRPr="00D474D9"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D474D9">
              <w:rPr>
                <w:b/>
                <w:bCs/>
                <w:lang w:val="en-IN"/>
              </w:rPr>
              <w:t>90.0</w:t>
            </w:r>
          </w:p>
        </w:tc>
      </w:tr>
      <w:tr w:rsidR="003A2516" w:rsidRPr="00D474D9" w14:paraId="6477FA03" w14:textId="77777777" w:rsidTr="003A2516">
        <w:trPr>
          <w:trHeight w:val="360"/>
        </w:trPr>
        <w:tc>
          <w:tcPr>
            <w:cnfStyle w:val="001000000000" w:firstRow="0" w:lastRow="0" w:firstColumn="1" w:lastColumn="0" w:oddVBand="0" w:evenVBand="0" w:oddHBand="0" w:evenHBand="0" w:firstRowFirstColumn="0" w:firstRowLastColumn="0" w:lastRowFirstColumn="0" w:lastRowLastColumn="0"/>
            <w:tcW w:w="1167" w:type="dxa"/>
          </w:tcPr>
          <w:p w14:paraId="1DDDC78F" w14:textId="77777777" w:rsidR="003A2516" w:rsidRPr="00D474D9" w:rsidRDefault="003A2516" w:rsidP="003A2516">
            <w:pPr>
              <w:jc w:val="both"/>
              <w:rPr>
                <w:lang w:val="en-IN"/>
              </w:rPr>
            </w:pPr>
          </w:p>
        </w:tc>
        <w:tc>
          <w:tcPr>
            <w:tcW w:w="1524" w:type="dxa"/>
          </w:tcPr>
          <w:p w14:paraId="603D7F3B" w14:textId="77777777" w:rsidR="003A2516" w:rsidRPr="00D474D9"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p>
        </w:tc>
        <w:tc>
          <w:tcPr>
            <w:tcW w:w="1574" w:type="dxa"/>
          </w:tcPr>
          <w:p w14:paraId="3246E2CF" w14:textId="77777777" w:rsidR="003A2516" w:rsidRPr="00D474D9" w:rsidRDefault="003A2516" w:rsidP="003A2516">
            <w:pPr>
              <w:jc w:val="both"/>
              <w:cnfStyle w:val="000000000000" w:firstRow="0" w:lastRow="0" w:firstColumn="0" w:lastColumn="0" w:oddVBand="0" w:evenVBand="0" w:oddHBand="0" w:evenHBand="0" w:firstRowFirstColumn="0" w:firstRowLastColumn="0" w:lastRowFirstColumn="0" w:lastRowLastColumn="0"/>
              <w:rPr>
                <w:b/>
                <w:bCs/>
                <w:lang w:val="en-IN"/>
              </w:rPr>
            </w:pPr>
          </w:p>
        </w:tc>
      </w:tr>
    </w:tbl>
    <w:p w14:paraId="5E39F26C" w14:textId="77777777" w:rsidR="003A2516" w:rsidRPr="00D474D9" w:rsidRDefault="003A2516" w:rsidP="00651156">
      <w:pPr>
        <w:jc w:val="both"/>
        <w:rPr>
          <w:b/>
          <w:bCs/>
        </w:rPr>
      </w:pPr>
    </w:p>
    <w:p w14:paraId="60BFD5CC" w14:textId="77777777" w:rsidR="00D474D9" w:rsidRDefault="00D474D9" w:rsidP="00651156">
      <w:pPr>
        <w:jc w:val="both"/>
      </w:pPr>
    </w:p>
    <w:p w14:paraId="1C77C87B" w14:textId="77777777" w:rsidR="00CD2306" w:rsidRDefault="00CD2306" w:rsidP="00CD2306">
      <w:pPr>
        <w:jc w:val="both"/>
        <w:rPr>
          <w:b/>
          <w:bCs/>
        </w:rPr>
      </w:pPr>
    </w:p>
    <w:p w14:paraId="4588B31C" w14:textId="3A6E46ED" w:rsidR="00CD2306" w:rsidRPr="000213A9" w:rsidRDefault="00CD2306" w:rsidP="00AC6439">
      <w:pPr>
        <w:jc w:val="both"/>
      </w:pPr>
      <w:r w:rsidRPr="00AC6439">
        <w:rPr>
          <w:b/>
          <w:bCs/>
        </w:rPr>
        <w:t xml:space="preserve">CXR </w:t>
      </w:r>
      <w:proofErr w:type="gramStart"/>
      <w:r w:rsidRPr="00AC6439">
        <w:rPr>
          <w:b/>
          <w:bCs/>
        </w:rPr>
        <w:t>Model :</w:t>
      </w:r>
      <w:proofErr w:type="gramEnd"/>
      <w:r>
        <w:t xml:space="preserve"> </w:t>
      </w:r>
      <w:r w:rsidR="009A644A" w:rsidRPr="009A644A">
        <w:t>The fact that all 98% was accurate is clearly indicative of the emphatic nature of the visual tool with which the radiographs of chest were shown, as embodied by the radiographs.</w:t>
      </w:r>
    </w:p>
    <w:p w14:paraId="280EA745" w14:textId="1B740EC2" w:rsidR="00F31736" w:rsidRPr="00F31736" w:rsidRDefault="00392AAF" w:rsidP="00AC6439">
      <w:pPr>
        <w:jc w:val="both"/>
        <w:rPr>
          <w:b/>
          <w:bCs/>
        </w:rPr>
      </w:pPr>
      <w:r>
        <w:rPr>
          <w:noProof/>
        </w:rPr>
        <w:drawing>
          <wp:inline distT="0" distB="0" distL="0" distR="0" wp14:anchorId="67DEBEBD" wp14:editId="01773799">
            <wp:extent cx="3041650" cy="1415332"/>
            <wp:effectExtent l="0" t="0" r="6350" b="0"/>
            <wp:docPr id="1518865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9957" cy="1461076"/>
                    </a:xfrm>
                    <a:prstGeom prst="rect">
                      <a:avLst/>
                    </a:prstGeom>
                    <a:noFill/>
                  </pic:spPr>
                </pic:pic>
              </a:graphicData>
            </a:graphic>
          </wp:inline>
        </w:drawing>
      </w:r>
    </w:p>
    <w:p w14:paraId="4B4B1BBD" w14:textId="01D81F69" w:rsidR="003A2516" w:rsidRPr="000214BC" w:rsidRDefault="00AC6439" w:rsidP="009A644A">
      <w:pPr>
        <w:rPr>
          <w:i/>
          <w:iCs/>
          <w:color w:val="404040" w:themeColor="text1" w:themeTint="BF"/>
        </w:rPr>
      </w:pPr>
      <w:r>
        <w:rPr>
          <w:rStyle w:val="SubtleEmphasis"/>
        </w:rPr>
        <w:t xml:space="preserve">           </w:t>
      </w:r>
      <w:r w:rsidRPr="00AC6439">
        <w:rPr>
          <w:rStyle w:val="SubtleEmphasis"/>
        </w:rPr>
        <w:t xml:space="preserve">Fig 2. </w:t>
      </w:r>
      <w:r w:rsidR="009A644A">
        <w:rPr>
          <w:rStyle w:val="SubtleEmphasis"/>
        </w:rPr>
        <w:t>Ac</w:t>
      </w:r>
      <w:r w:rsidRPr="00AC6439">
        <w:rPr>
          <w:rStyle w:val="SubtleEmphasis"/>
        </w:rPr>
        <w:t>curacy and loss curves fo</w:t>
      </w:r>
      <w:r w:rsidR="003E7079">
        <w:rPr>
          <w:rStyle w:val="SubtleEmphasis"/>
        </w:rPr>
        <w:t>r</w:t>
      </w:r>
      <w:r w:rsidR="00CF5314">
        <w:rPr>
          <w:rStyle w:val="SubtleEmphasis"/>
        </w:rPr>
        <w:t xml:space="preserve"> </w:t>
      </w:r>
      <w:r w:rsidR="009A644A">
        <w:rPr>
          <w:rStyle w:val="SubtleEmphasis"/>
        </w:rPr>
        <w:t>(</w:t>
      </w:r>
      <w:r w:rsidR="00C1007F">
        <w:rPr>
          <w:rStyle w:val="SubtleEmphasis"/>
        </w:rPr>
        <w:t>IL</w:t>
      </w:r>
      <w:r w:rsidR="009A644A">
        <w:rPr>
          <w:rStyle w:val="SubtleEmphasis"/>
        </w:rPr>
        <w:t>)</w:t>
      </w:r>
    </w:p>
    <w:p w14:paraId="44C8C979" w14:textId="4D62B457" w:rsidR="005A527E" w:rsidRDefault="00AC6439" w:rsidP="00AC6439">
      <w:pPr>
        <w:jc w:val="both"/>
      </w:pPr>
      <w:r w:rsidRPr="00AC6439">
        <w:rPr>
          <w:b/>
          <w:bCs/>
        </w:rPr>
        <w:t>Cough Audio Model:</w:t>
      </w:r>
      <w:r>
        <w:t xml:space="preserve"> </w:t>
      </w:r>
      <w:r w:rsidR="009A644A" w:rsidRPr="009A644A">
        <w:t xml:space="preserve">This approach was average due to the accuracy of the performance that stood at </w:t>
      </w:r>
      <w:r w:rsidR="009A644A" w:rsidRPr="009A644A">
        <w:rPr>
          <w:b/>
          <w:bCs/>
        </w:rPr>
        <w:t>83%</w:t>
      </w:r>
      <w:r w:rsidR="009A644A" w:rsidRPr="009A644A">
        <w:t>. Ambient noise slightly affected the percentage of accuracy and the mix had non-TB cough patterns.</w:t>
      </w:r>
    </w:p>
    <w:p w14:paraId="5C16F6B1" w14:textId="3BA54624" w:rsidR="00AC6439" w:rsidRDefault="006A39F8" w:rsidP="00AC6439">
      <w:pPr>
        <w:jc w:val="both"/>
      </w:pPr>
      <w:r>
        <w:rPr>
          <w:noProof/>
        </w:rPr>
        <w:drawing>
          <wp:inline distT="0" distB="0" distL="0" distR="0" wp14:anchorId="501E2026" wp14:editId="53A2D931">
            <wp:extent cx="3131820" cy="1455089"/>
            <wp:effectExtent l="0" t="0" r="0" b="0"/>
            <wp:docPr id="1853892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92426" name="Picture 18538924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6692" cy="1475937"/>
                    </a:xfrm>
                    <a:prstGeom prst="rect">
                      <a:avLst/>
                    </a:prstGeom>
                  </pic:spPr>
                </pic:pic>
              </a:graphicData>
            </a:graphic>
          </wp:inline>
        </w:drawing>
      </w:r>
    </w:p>
    <w:p w14:paraId="39D02717" w14:textId="4973FDB0" w:rsidR="005A527E" w:rsidRPr="009A644A" w:rsidRDefault="005A527E" w:rsidP="009A644A">
      <w:pPr>
        <w:rPr>
          <w:i/>
          <w:iCs/>
          <w:color w:val="404040" w:themeColor="text1" w:themeTint="BF"/>
        </w:rPr>
      </w:pPr>
      <w:r>
        <w:rPr>
          <w:rStyle w:val="SubtleEmphasis"/>
        </w:rPr>
        <w:t xml:space="preserve">         </w:t>
      </w:r>
      <w:r w:rsidRPr="00AC6439">
        <w:rPr>
          <w:rStyle w:val="SubtleEmphasis"/>
        </w:rPr>
        <w:t xml:space="preserve">Fig </w:t>
      </w:r>
      <w:r>
        <w:rPr>
          <w:rStyle w:val="SubtleEmphasis"/>
        </w:rPr>
        <w:t>3</w:t>
      </w:r>
      <w:r w:rsidRPr="00AC6439">
        <w:rPr>
          <w:rStyle w:val="SubtleEmphasis"/>
        </w:rPr>
        <w:t xml:space="preserve">. </w:t>
      </w:r>
      <w:r w:rsidR="009A644A">
        <w:rPr>
          <w:rStyle w:val="SubtleEmphasis"/>
        </w:rPr>
        <w:t>A</w:t>
      </w:r>
      <w:r w:rsidRPr="00AC6439">
        <w:rPr>
          <w:rStyle w:val="SubtleEmphasis"/>
        </w:rPr>
        <w:t>ccuracy and loss curves for</w:t>
      </w:r>
      <w:r w:rsidR="00CF5314">
        <w:rPr>
          <w:rStyle w:val="SubtleEmphasis"/>
        </w:rPr>
        <w:t xml:space="preserve"> </w:t>
      </w:r>
      <w:r w:rsidR="009A644A">
        <w:rPr>
          <w:rStyle w:val="SubtleEmphasis"/>
        </w:rPr>
        <w:t>(</w:t>
      </w:r>
      <w:r w:rsidR="00C1007F">
        <w:rPr>
          <w:rStyle w:val="SubtleEmphasis"/>
        </w:rPr>
        <w:t>AL</w:t>
      </w:r>
      <w:r w:rsidR="009A644A">
        <w:rPr>
          <w:rStyle w:val="SubtleEmphasis"/>
        </w:rPr>
        <w:t>)</w:t>
      </w:r>
    </w:p>
    <w:p w14:paraId="147B75B2" w14:textId="6FA7E662" w:rsidR="005A527E" w:rsidRPr="00D474D9" w:rsidRDefault="00AC6439" w:rsidP="00AC6439">
      <w:pPr>
        <w:jc w:val="both"/>
      </w:pPr>
      <w:r w:rsidRPr="005A527E">
        <w:rPr>
          <w:b/>
          <w:bCs/>
        </w:rPr>
        <w:t>Clinical Text Model:</w:t>
      </w:r>
      <w:r>
        <w:t xml:space="preserve"> </w:t>
      </w:r>
      <w:r w:rsidR="009A644A" w:rsidRPr="009A644A">
        <w:t xml:space="preserve">TB results are closely related to clinical characteristics, and this is one of the reasons that can explain the obtained accuracy, i.e., </w:t>
      </w:r>
      <w:r w:rsidR="009A644A" w:rsidRPr="009A644A">
        <w:rPr>
          <w:b/>
          <w:bCs/>
        </w:rPr>
        <w:t>90%.</w:t>
      </w:r>
    </w:p>
    <w:p w14:paraId="7B02C4C1" w14:textId="1CAE14B8" w:rsidR="00D474D9" w:rsidRDefault="006A39F8" w:rsidP="00651156">
      <w:pPr>
        <w:jc w:val="both"/>
      </w:pPr>
      <w:r>
        <w:rPr>
          <w:noProof/>
        </w:rPr>
        <w:drawing>
          <wp:inline distT="0" distB="0" distL="0" distR="0" wp14:anchorId="5D5DA13F" wp14:editId="1C4D1171">
            <wp:extent cx="3099435" cy="1359673"/>
            <wp:effectExtent l="0" t="0" r="5715" b="0"/>
            <wp:docPr id="1428284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84460" name="Picture 142828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7496" cy="1385144"/>
                    </a:xfrm>
                    <a:prstGeom prst="rect">
                      <a:avLst/>
                    </a:prstGeom>
                  </pic:spPr>
                </pic:pic>
              </a:graphicData>
            </a:graphic>
          </wp:inline>
        </w:drawing>
      </w:r>
    </w:p>
    <w:p w14:paraId="4C1E4C62" w14:textId="5B39A3C8" w:rsidR="009D610C" w:rsidRDefault="00FA50BF" w:rsidP="009A644A">
      <w:pPr>
        <w:rPr>
          <w:rStyle w:val="SubtleEmphasis"/>
        </w:rPr>
      </w:pPr>
      <w:r>
        <w:rPr>
          <w:rStyle w:val="SubtleEmphasis"/>
        </w:rPr>
        <w:t xml:space="preserve">   </w:t>
      </w:r>
      <w:r w:rsidR="005A527E" w:rsidRPr="00AC6439">
        <w:rPr>
          <w:rStyle w:val="SubtleEmphasis"/>
        </w:rPr>
        <w:t xml:space="preserve">Fig </w:t>
      </w:r>
      <w:r w:rsidR="005A527E">
        <w:rPr>
          <w:rStyle w:val="SubtleEmphasis"/>
        </w:rPr>
        <w:t>4</w:t>
      </w:r>
      <w:r w:rsidR="005A527E" w:rsidRPr="00AC6439">
        <w:rPr>
          <w:rStyle w:val="SubtleEmphasis"/>
        </w:rPr>
        <w:t xml:space="preserve">. </w:t>
      </w:r>
      <w:r w:rsidR="009A644A">
        <w:rPr>
          <w:rStyle w:val="SubtleEmphasis"/>
        </w:rPr>
        <w:t>A</w:t>
      </w:r>
      <w:r w:rsidR="005A527E" w:rsidRPr="00AC6439">
        <w:rPr>
          <w:rStyle w:val="SubtleEmphasis"/>
        </w:rPr>
        <w:t>ccuracy and loss curves for</w:t>
      </w:r>
      <w:r w:rsidR="00CF5314">
        <w:rPr>
          <w:rStyle w:val="SubtleEmphasis"/>
        </w:rPr>
        <w:t xml:space="preserve"> </w:t>
      </w:r>
      <w:r w:rsidR="009A644A">
        <w:rPr>
          <w:rStyle w:val="SubtleEmphasis"/>
        </w:rPr>
        <w:t>(</w:t>
      </w:r>
      <w:r w:rsidR="00C1007F">
        <w:rPr>
          <w:rStyle w:val="SubtleEmphasis"/>
        </w:rPr>
        <w:t>AL</w:t>
      </w:r>
      <w:r w:rsidR="009A644A">
        <w:rPr>
          <w:rStyle w:val="SubtleEmphasis"/>
        </w:rPr>
        <w:t>)</w:t>
      </w:r>
    </w:p>
    <w:p w14:paraId="1E7D123D" w14:textId="77777777" w:rsidR="006A39F8" w:rsidRPr="00FA50BF" w:rsidRDefault="006A39F8" w:rsidP="00FA50BF">
      <w:pPr>
        <w:rPr>
          <w:i/>
          <w:iCs/>
          <w:color w:val="404040" w:themeColor="text1" w:themeTint="BF"/>
        </w:rPr>
      </w:pPr>
    </w:p>
    <w:p w14:paraId="4EBBD152" w14:textId="4840BB16" w:rsidR="008111FF" w:rsidRPr="008111FF" w:rsidRDefault="009D610C" w:rsidP="009D610C">
      <w:pPr>
        <w:jc w:val="both"/>
        <w:rPr>
          <w:b/>
          <w:bCs/>
        </w:rPr>
      </w:pPr>
      <w:r w:rsidRPr="009D610C">
        <w:rPr>
          <w:b/>
          <w:bCs/>
        </w:rPr>
        <w:t xml:space="preserve">5.2 </w:t>
      </w:r>
      <w:r w:rsidR="005A527E" w:rsidRPr="005A527E">
        <w:rPr>
          <w:b/>
          <w:bCs/>
        </w:rPr>
        <w:t>Level 1 – Late Fusion and Final Decision</w:t>
      </w:r>
    </w:p>
    <w:p w14:paraId="17F20586" w14:textId="745DA99C" w:rsidR="008111FF" w:rsidRPr="008111FF" w:rsidRDefault="008111FF" w:rsidP="009D610C">
      <w:pPr>
        <w:jc w:val="both"/>
      </w:pPr>
      <w:r w:rsidRPr="008111FF">
        <w:t>A weighted averaging strategy was used to combine the probability scores of all three base models, with more weight being given to more reliable modalities:</w:t>
      </w:r>
    </w:p>
    <w:p w14:paraId="12E0FE8B" w14:textId="3A55D0B0" w:rsidR="009222F7" w:rsidRPr="009222F7" w:rsidRDefault="00F956C9" w:rsidP="009D610C">
      <w:pPr>
        <w:jc w:val="both"/>
        <w:rPr>
          <w:b/>
          <w:bCs/>
        </w:rPr>
      </w:pPr>
      <m:oMathPara>
        <m:oMath>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image</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audio</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text</m:t>
              </m:r>
            </m:sub>
          </m:sSub>
          <m:r>
            <m:rPr>
              <m:sty m:val="bi"/>
            </m:rPr>
            <w:rPr>
              <w:rFonts w:ascii="Cambria Math" w:hAnsi="Cambria Math"/>
            </w:rPr>
            <m:t>​]=[0.5,0.2,0.3]                 (21)</m:t>
          </m:r>
        </m:oMath>
      </m:oMathPara>
    </w:p>
    <w:p w14:paraId="156ECBD7" w14:textId="050EDBA1" w:rsidR="00F956C9" w:rsidRDefault="009222F7" w:rsidP="009D610C">
      <w:pPr>
        <w:jc w:val="both"/>
      </w:pPr>
      <w:r w:rsidRPr="009222F7">
        <w:t xml:space="preserve">The final ensemble output probability </w:t>
      </w:r>
      <w:proofErr w:type="gramStart"/>
      <w:r w:rsidRPr="009222F7">
        <w:t>was :</w:t>
      </w:r>
      <w:proofErr w:type="gramEnd"/>
    </w:p>
    <w:p w14:paraId="0D049A37" w14:textId="60FCA9E6" w:rsidR="00F956C9" w:rsidRPr="002025C1" w:rsidRDefault="00B3175C" w:rsidP="009D610C">
      <w:pPr>
        <w:jc w:val="both"/>
        <w:rPr>
          <w:b/>
          <w:bCs/>
        </w:rPr>
      </w:pP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final</m:t>
            </m:r>
          </m:sub>
        </m:sSub>
        <m:r>
          <m:rPr>
            <m:sty m:val="bi"/>
          </m:rPr>
          <w:rPr>
            <w:rFonts w:ascii="Cambria Math" w:hAnsi="Cambria Math"/>
          </w:rPr>
          <m:t xml:space="preserve">= </m:t>
        </m:r>
        <m:f>
          <m:fPr>
            <m:ctrlPr>
              <w:rPr>
                <w:rFonts w:ascii="Cambria Math" w:hAnsi="Cambria Math"/>
                <w:b/>
                <w:bCs/>
                <w:i/>
              </w:rPr>
            </m:ctrlPr>
          </m:fPr>
          <m:num>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image</m:t>
                        </m:r>
                      </m:e>
                    </m:d>
                    <m:sSub>
                      <m:sSubPr>
                        <m:ctrlPr>
                          <w:rPr>
                            <w:rFonts w:ascii="Cambria Math" w:hAnsi="Cambria Math"/>
                            <w:b/>
                            <w:bCs/>
                            <w:i/>
                          </w:rPr>
                        </m:ctrlPr>
                      </m:sSubPr>
                      <m:e>
                        <m:r>
                          <m:rPr>
                            <m:sty m:val="bi"/>
                          </m:rPr>
                          <w:rPr>
                            <w:rFonts w:ascii="Cambria Math" w:hAnsi="Cambria Math"/>
                          </w:rPr>
                          <m:t>P</m:t>
                        </m:r>
                      </m:e>
                      <m:sub>
                        <m:d>
                          <m:dPr>
                            <m:begChr m:val="{"/>
                            <m:endChr m:val="}"/>
                            <m:ctrlPr>
                              <w:rPr>
                                <w:rFonts w:ascii="Cambria Math" w:hAnsi="Cambria Math"/>
                                <w:b/>
                                <w:bCs/>
                                <w:i/>
                              </w:rPr>
                            </m:ctrlPr>
                          </m:dPr>
                          <m:e>
                            <m:r>
                              <m:rPr>
                                <m:sty m:val="bi"/>
                              </m:rPr>
                              <w:rPr>
                                <w:rFonts w:ascii="Cambria Math" w:hAnsi="Cambria Math"/>
                              </w:rPr>
                              <m:t>image</m:t>
                            </m:r>
                          </m:e>
                        </m:d>
                      </m:sub>
                    </m:sSub>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audio</m:t>
                        </m:r>
                      </m:e>
                    </m:d>
                    <m:sSub>
                      <m:sSubPr>
                        <m:ctrlPr>
                          <w:rPr>
                            <w:rFonts w:ascii="Cambria Math" w:hAnsi="Cambria Math"/>
                            <w:b/>
                            <w:bCs/>
                            <w:i/>
                          </w:rPr>
                        </m:ctrlPr>
                      </m:sSubPr>
                      <m:e>
                        <m:r>
                          <m:rPr>
                            <m:sty m:val="bi"/>
                          </m:rPr>
                          <w:rPr>
                            <w:rFonts w:ascii="Cambria Math" w:hAnsi="Cambria Math"/>
                          </w:rPr>
                          <m:t>P</m:t>
                        </m:r>
                      </m:e>
                      <m:sub>
                        <m:d>
                          <m:dPr>
                            <m:begChr m:val="{"/>
                            <m:endChr m:val="}"/>
                            <m:ctrlPr>
                              <w:rPr>
                                <w:rFonts w:ascii="Cambria Math" w:hAnsi="Cambria Math"/>
                                <w:b/>
                                <w:bCs/>
                                <w:i/>
                              </w:rPr>
                            </m:ctrlPr>
                          </m:dPr>
                          <m:e>
                            <m:r>
                              <m:rPr>
                                <m:sty m:val="bi"/>
                              </m:rPr>
                              <w:rPr>
                                <w:rFonts w:ascii="Cambria Math" w:hAnsi="Cambria Math"/>
                              </w:rPr>
                              <m:t>audio</m:t>
                            </m:r>
                          </m:e>
                        </m:d>
                      </m:sub>
                    </m:sSub>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text</m:t>
                        </m:r>
                      </m:e>
                    </m:d>
                    <m:sSub>
                      <m:sSubPr>
                        <m:ctrlPr>
                          <w:rPr>
                            <w:rFonts w:ascii="Cambria Math" w:hAnsi="Cambria Math"/>
                            <w:b/>
                            <w:bCs/>
                            <w:i/>
                          </w:rPr>
                        </m:ctrlPr>
                      </m:sSubPr>
                      <m:e>
                        <m:r>
                          <m:rPr>
                            <m:sty m:val="bi"/>
                          </m:rPr>
                          <w:rPr>
                            <w:rFonts w:ascii="Cambria Math" w:hAnsi="Cambria Math"/>
                          </w:rPr>
                          <m:t>P</m:t>
                        </m:r>
                      </m:e>
                      <m:sub>
                        <m:d>
                          <m:dPr>
                            <m:begChr m:val="{"/>
                            <m:endChr m:val="}"/>
                            <m:ctrlPr>
                              <w:rPr>
                                <w:rFonts w:ascii="Cambria Math" w:hAnsi="Cambria Math"/>
                                <w:b/>
                                <w:bCs/>
                                <w:i/>
                              </w:rPr>
                            </m:ctrlPr>
                          </m:dPr>
                          <m:e>
                            <m:r>
                              <m:rPr>
                                <m:sty m:val="bi"/>
                              </m:rPr>
                              <w:rPr>
                                <w:rFonts w:ascii="Cambria Math" w:hAnsi="Cambria Math"/>
                              </w:rPr>
                              <m:t>text</m:t>
                            </m:r>
                          </m:e>
                        </m:d>
                      </m:sub>
                    </m:sSub>
                  </m:sub>
                </m:sSub>
              </m:e>
            </m:d>
          </m:num>
          <m:den>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image</m:t>
                        </m:r>
                      </m:e>
                    </m:d>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audio</m:t>
                        </m:r>
                      </m:e>
                    </m:d>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d>
                      <m:dPr>
                        <m:begChr m:val="{"/>
                        <m:endChr m:val="}"/>
                        <m:ctrlPr>
                          <w:rPr>
                            <w:rFonts w:ascii="Cambria Math" w:hAnsi="Cambria Math"/>
                            <w:b/>
                            <w:bCs/>
                            <w:i/>
                          </w:rPr>
                        </m:ctrlPr>
                      </m:dPr>
                      <m:e>
                        <m:r>
                          <m:rPr>
                            <m:sty m:val="bi"/>
                          </m:rPr>
                          <w:rPr>
                            <w:rFonts w:ascii="Cambria Math" w:hAnsi="Cambria Math"/>
                          </w:rPr>
                          <m:t>text</m:t>
                        </m:r>
                      </m:e>
                    </m:d>
                  </m:sub>
                </m:sSub>
              </m:e>
            </m:d>
          </m:den>
        </m:f>
        <m:r>
          <m:rPr>
            <m:sty m:val="bi"/>
          </m:rPr>
          <w:rPr>
            <w:rFonts w:ascii="Cambria Math" w:hAnsi="Cambria Math"/>
          </w:rPr>
          <m:t xml:space="preserve">      (22)</m:t>
        </m:r>
      </m:oMath>
      <w:r w:rsidR="00F956C9" w:rsidRPr="002025C1">
        <w:rPr>
          <w:b/>
          <w:bCs/>
        </w:rPr>
        <w:t xml:space="preserve">       </w:t>
      </w:r>
    </w:p>
    <w:p w14:paraId="5D4D995D" w14:textId="45212926" w:rsidR="008111FF" w:rsidRDefault="008111FF" w:rsidP="009D610C">
      <w:pPr>
        <w:jc w:val="both"/>
      </w:pPr>
      <w:r w:rsidRPr="008111FF">
        <w:t>The result of this fusion is a balanced diagnosis decision where individual weaknesses of all the three sources of input are capitalized upon.</w:t>
      </w:r>
    </w:p>
    <w:p w14:paraId="0B453672" w14:textId="77777777" w:rsidR="008111FF" w:rsidRPr="008111FF" w:rsidRDefault="008111FF" w:rsidP="009D610C">
      <w:pPr>
        <w:jc w:val="both"/>
      </w:pPr>
    </w:p>
    <w:p w14:paraId="3E171459" w14:textId="1A83EBB1" w:rsidR="009222F7" w:rsidRDefault="009222F7" w:rsidP="009D610C">
      <w:pPr>
        <w:jc w:val="both"/>
        <w:rPr>
          <w:b/>
          <w:bCs/>
        </w:rPr>
      </w:pPr>
      <w:r w:rsidRPr="009222F7">
        <w:rPr>
          <w:b/>
          <w:bCs/>
        </w:rPr>
        <w:t>5.3 Ensemble Performance</w:t>
      </w:r>
    </w:p>
    <w:p w14:paraId="6FEA6EC6" w14:textId="02AEAC48" w:rsidR="003A2516" w:rsidRDefault="00616FA7" w:rsidP="009D610C">
      <w:pPr>
        <w:jc w:val="both"/>
      </w:pPr>
      <w:r w:rsidRPr="00616FA7">
        <w:t>The last MMSE-TB model was found to perform better than the respective base models:</w:t>
      </w:r>
    </w:p>
    <w:tbl>
      <w:tblPr>
        <w:tblStyle w:val="PlainTable4"/>
        <w:tblpPr w:leftFromText="180" w:rightFromText="180" w:vertAnchor="text" w:horzAnchor="margin" w:tblpXSpec="right" w:tblpY="21"/>
        <w:tblW w:w="4866" w:type="dxa"/>
        <w:tblLayout w:type="fixed"/>
        <w:tblLook w:val="04A0" w:firstRow="1" w:lastRow="0" w:firstColumn="1" w:lastColumn="0" w:noHBand="0" w:noVBand="1"/>
      </w:tblPr>
      <w:tblGrid>
        <w:gridCol w:w="1276"/>
        <w:gridCol w:w="1092"/>
        <w:gridCol w:w="1005"/>
        <w:gridCol w:w="750"/>
        <w:gridCol w:w="743"/>
      </w:tblGrid>
      <w:tr w:rsidR="003A2516" w:rsidRPr="009222F7" w14:paraId="2F19429F" w14:textId="77777777" w:rsidTr="00A85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5E262803" w14:textId="77777777" w:rsidR="003A2516" w:rsidRPr="009222F7" w:rsidRDefault="003A2516" w:rsidP="00A85764">
            <w:pPr>
              <w:rPr>
                <w:lang w:val="en-IN"/>
              </w:rPr>
            </w:pPr>
            <w:r w:rsidRPr="009222F7">
              <w:rPr>
                <w:lang w:val="en-IN"/>
              </w:rPr>
              <w:t>Model</w:t>
            </w:r>
          </w:p>
        </w:tc>
        <w:tc>
          <w:tcPr>
            <w:tcW w:w="1092" w:type="dxa"/>
            <w:hideMark/>
          </w:tcPr>
          <w:p w14:paraId="78D9F632" w14:textId="3AB16AEA" w:rsidR="003A2516" w:rsidRPr="009222F7" w:rsidRDefault="003A2516" w:rsidP="00A85764">
            <w:pPr>
              <w:cnfStyle w:val="100000000000" w:firstRow="1" w:lastRow="0" w:firstColumn="0" w:lastColumn="0" w:oddVBand="0" w:evenVBand="0" w:oddHBand="0" w:evenHBand="0" w:firstRowFirstColumn="0" w:firstRowLastColumn="0" w:lastRowFirstColumn="0" w:lastRowLastColumn="0"/>
              <w:rPr>
                <w:lang w:val="en-IN"/>
              </w:rPr>
            </w:pPr>
            <w:r w:rsidRPr="009222F7">
              <w:rPr>
                <w:lang w:val="en-IN"/>
              </w:rPr>
              <w:t>Accuracy (%)</w:t>
            </w:r>
          </w:p>
        </w:tc>
        <w:tc>
          <w:tcPr>
            <w:tcW w:w="1005" w:type="dxa"/>
            <w:hideMark/>
          </w:tcPr>
          <w:p w14:paraId="5CC6C6B6" w14:textId="77777777" w:rsidR="003A2516" w:rsidRPr="009222F7" w:rsidRDefault="003A2516" w:rsidP="00A85764">
            <w:pPr>
              <w:cnfStyle w:val="100000000000" w:firstRow="1" w:lastRow="0" w:firstColumn="0" w:lastColumn="0" w:oddVBand="0" w:evenVBand="0" w:oddHBand="0" w:evenHBand="0" w:firstRowFirstColumn="0" w:firstRowLastColumn="0" w:lastRowFirstColumn="0" w:lastRowLastColumn="0"/>
              <w:rPr>
                <w:lang w:val="en-IN"/>
              </w:rPr>
            </w:pPr>
            <w:r w:rsidRPr="009222F7">
              <w:rPr>
                <w:lang w:val="en-IN"/>
              </w:rPr>
              <w:t>Precision</w:t>
            </w:r>
          </w:p>
        </w:tc>
        <w:tc>
          <w:tcPr>
            <w:tcW w:w="750" w:type="dxa"/>
            <w:hideMark/>
          </w:tcPr>
          <w:p w14:paraId="50C21958" w14:textId="77777777" w:rsidR="003A2516" w:rsidRPr="009222F7" w:rsidRDefault="003A2516" w:rsidP="00A85764">
            <w:pPr>
              <w:cnfStyle w:val="100000000000" w:firstRow="1" w:lastRow="0" w:firstColumn="0" w:lastColumn="0" w:oddVBand="0" w:evenVBand="0" w:oddHBand="0" w:evenHBand="0" w:firstRowFirstColumn="0" w:firstRowLastColumn="0" w:lastRowFirstColumn="0" w:lastRowLastColumn="0"/>
              <w:rPr>
                <w:lang w:val="en-IN"/>
              </w:rPr>
            </w:pPr>
            <w:r w:rsidRPr="009222F7">
              <w:rPr>
                <w:lang w:val="en-IN"/>
              </w:rPr>
              <w:t>Recall</w:t>
            </w:r>
          </w:p>
        </w:tc>
        <w:tc>
          <w:tcPr>
            <w:tcW w:w="743" w:type="dxa"/>
            <w:hideMark/>
          </w:tcPr>
          <w:p w14:paraId="41532E05" w14:textId="77777777" w:rsidR="003A2516" w:rsidRPr="009222F7" w:rsidRDefault="003A2516" w:rsidP="00A85764">
            <w:pPr>
              <w:cnfStyle w:val="100000000000" w:firstRow="1" w:lastRow="0" w:firstColumn="0" w:lastColumn="0" w:oddVBand="0" w:evenVBand="0" w:oddHBand="0" w:evenHBand="0" w:firstRowFirstColumn="0" w:firstRowLastColumn="0" w:lastRowFirstColumn="0" w:lastRowLastColumn="0"/>
              <w:rPr>
                <w:lang w:val="en-IN"/>
              </w:rPr>
            </w:pPr>
            <w:r w:rsidRPr="009222F7">
              <w:rPr>
                <w:lang w:val="en-IN"/>
              </w:rPr>
              <w:t>F1-Score</w:t>
            </w:r>
          </w:p>
        </w:tc>
      </w:tr>
      <w:tr w:rsidR="003A2516" w:rsidRPr="009222F7" w14:paraId="737E04FA" w14:textId="77777777" w:rsidTr="00A85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71D8834" w14:textId="7BEEF93F" w:rsidR="003A2516" w:rsidRPr="009222F7" w:rsidRDefault="003A2516" w:rsidP="00A85764">
            <w:pPr>
              <w:rPr>
                <w:lang w:val="en-IN"/>
              </w:rPr>
            </w:pPr>
            <w:r w:rsidRPr="009222F7">
              <w:rPr>
                <w:lang w:val="en-IN"/>
              </w:rPr>
              <w:t>CXR Model</w:t>
            </w:r>
            <w:r w:rsidR="00CF5314">
              <w:rPr>
                <w:lang w:val="en-IN"/>
              </w:rPr>
              <w:t xml:space="preserve"> </w:t>
            </w:r>
            <w:r w:rsidR="005E20FA">
              <w:rPr>
                <w:lang w:val="en-IN"/>
              </w:rPr>
              <w:t>(IL)</w:t>
            </w:r>
          </w:p>
        </w:tc>
        <w:tc>
          <w:tcPr>
            <w:tcW w:w="1092" w:type="dxa"/>
            <w:hideMark/>
          </w:tcPr>
          <w:p w14:paraId="42FF26CE"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98.0</w:t>
            </w:r>
          </w:p>
        </w:tc>
        <w:tc>
          <w:tcPr>
            <w:tcW w:w="1005" w:type="dxa"/>
            <w:hideMark/>
          </w:tcPr>
          <w:p w14:paraId="518086AD"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0.97</w:t>
            </w:r>
          </w:p>
        </w:tc>
        <w:tc>
          <w:tcPr>
            <w:tcW w:w="750" w:type="dxa"/>
            <w:hideMark/>
          </w:tcPr>
          <w:p w14:paraId="4ABB6C85"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0.98</w:t>
            </w:r>
          </w:p>
        </w:tc>
        <w:tc>
          <w:tcPr>
            <w:tcW w:w="743" w:type="dxa"/>
            <w:hideMark/>
          </w:tcPr>
          <w:p w14:paraId="133F03B5"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0.975</w:t>
            </w:r>
          </w:p>
        </w:tc>
      </w:tr>
      <w:tr w:rsidR="003A2516" w:rsidRPr="009222F7" w14:paraId="20A6A685" w14:textId="77777777" w:rsidTr="00A85764">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4491DCF0" w14:textId="19DCDF6C" w:rsidR="003A2516" w:rsidRPr="009222F7" w:rsidRDefault="003A2516" w:rsidP="00A85764">
            <w:pPr>
              <w:rPr>
                <w:lang w:val="en-IN"/>
              </w:rPr>
            </w:pPr>
            <w:r w:rsidRPr="009222F7">
              <w:rPr>
                <w:lang w:val="en-IN"/>
              </w:rPr>
              <w:t>Cough Audio Model</w:t>
            </w:r>
            <w:r w:rsidR="00CF5314">
              <w:rPr>
                <w:lang w:val="en-IN"/>
              </w:rPr>
              <w:t xml:space="preserve"> </w:t>
            </w:r>
            <w:r w:rsidR="005E20FA">
              <w:rPr>
                <w:lang w:val="en-IN"/>
              </w:rPr>
              <w:t>(</w:t>
            </w:r>
            <w:r w:rsidR="008A182B">
              <w:rPr>
                <w:lang w:val="en-IN"/>
              </w:rPr>
              <w:t>AL)</w:t>
            </w:r>
          </w:p>
        </w:tc>
        <w:tc>
          <w:tcPr>
            <w:tcW w:w="1092" w:type="dxa"/>
            <w:hideMark/>
          </w:tcPr>
          <w:p w14:paraId="2AD5AF3E"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lang w:val="en-IN"/>
              </w:rPr>
              <w:t>83.0</w:t>
            </w:r>
          </w:p>
        </w:tc>
        <w:tc>
          <w:tcPr>
            <w:tcW w:w="1005" w:type="dxa"/>
            <w:hideMark/>
          </w:tcPr>
          <w:p w14:paraId="62B09F02"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lang w:val="en-IN"/>
              </w:rPr>
              <w:t>0.82</w:t>
            </w:r>
          </w:p>
        </w:tc>
        <w:tc>
          <w:tcPr>
            <w:tcW w:w="750" w:type="dxa"/>
            <w:hideMark/>
          </w:tcPr>
          <w:p w14:paraId="2CD1067D"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lang w:val="en-IN"/>
              </w:rPr>
              <w:t>0.80</w:t>
            </w:r>
          </w:p>
        </w:tc>
        <w:tc>
          <w:tcPr>
            <w:tcW w:w="743" w:type="dxa"/>
            <w:hideMark/>
          </w:tcPr>
          <w:p w14:paraId="69F2BF6D"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lang w:val="en-IN"/>
              </w:rPr>
              <w:t>0.81</w:t>
            </w:r>
          </w:p>
        </w:tc>
      </w:tr>
      <w:tr w:rsidR="003A2516" w:rsidRPr="009222F7" w14:paraId="60FB9594" w14:textId="77777777" w:rsidTr="00A85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44F01B3" w14:textId="31D001E2" w:rsidR="003A2516" w:rsidRPr="009222F7" w:rsidRDefault="003A2516" w:rsidP="00A85764">
            <w:pPr>
              <w:rPr>
                <w:lang w:val="en-IN"/>
              </w:rPr>
            </w:pPr>
            <w:r w:rsidRPr="009222F7">
              <w:rPr>
                <w:lang w:val="en-IN"/>
              </w:rPr>
              <w:t>Clinical Text Model (</w:t>
            </w:r>
            <w:r w:rsidR="008A182B">
              <w:rPr>
                <w:lang w:val="en-IN"/>
              </w:rPr>
              <w:t>TL</w:t>
            </w:r>
            <w:r w:rsidRPr="009222F7">
              <w:rPr>
                <w:lang w:val="en-IN"/>
              </w:rPr>
              <w:t>)</w:t>
            </w:r>
          </w:p>
        </w:tc>
        <w:tc>
          <w:tcPr>
            <w:tcW w:w="1092" w:type="dxa"/>
            <w:hideMark/>
          </w:tcPr>
          <w:p w14:paraId="56011182"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90.0</w:t>
            </w:r>
          </w:p>
        </w:tc>
        <w:tc>
          <w:tcPr>
            <w:tcW w:w="1005" w:type="dxa"/>
            <w:hideMark/>
          </w:tcPr>
          <w:p w14:paraId="02098E22"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0.89</w:t>
            </w:r>
          </w:p>
        </w:tc>
        <w:tc>
          <w:tcPr>
            <w:tcW w:w="750" w:type="dxa"/>
            <w:hideMark/>
          </w:tcPr>
          <w:p w14:paraId="439E6307"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0.88</w:t>
            </w:r>
          </w:p>
        </w:tc>
        <w:tc>
          <w:tcPr>
            <w:tcW w:w="743" w:type="dxa"/>
            <w:hideMark/>
          </w:tcPr>
          <w:p w14:paraId="2E49D19F" w14:textId="77777777" w:rsidR="003A2516" w:rsidRPr="009222F7" w:rsidRDefault="003A2516" w:rsidP="003A2516">
            <w:pPr>
              <w:jc w:val="both"/>
              <w:cnfStyle w:val="000000100000" w:firstRow="0" w:lastRow="0" w:firstColumn="0" w:lastColumn="0" w:oddVBand="0" w:evenVBand="0" w:oddHBand="1" w:evenHBand="0" w:firstRowFirstColumn="0" w:firstRowLastColumn="0" w:lastRowFirstColumn="0" w:lastRowLastColumn="0"/>
              <w:rPr>
                <w:lang w:val="en-IN"/>
              </w:rPr>
            </w:pPr>
            <w:r w:rsidRPr="009222F7">
              <w:rPr>
                <w:lang w:val="en-IN"/>
              </w:rPr>
              <w:t>0.885</w:t>
            </w:r>
          </w:p>
        </w:tc>
      </w:tr>
      <w:tr w:rsidR="003A2516" w:rsidRPr="009222F7" w14:paraId="6595F6EF" w14:textId="77777777" w:rsidTr="00A85764">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2EA64049" w14:textId="77777777" w:rsidR="003A2516" w:rsidRPr="009222F7" w:rsidRDefault="003A2516" w:rsidP="00A85764">
            <w:pPr>
              <w:rPr>
                <w:lang w:val="en-IN"/>
              </w:rPr>
            </w:pPr>
            <w:r w:rsidRPr="009222F7">
              <w:rPr>
                <w:lang w:val="en-IN"/>
              </w:rPr>
              <w:t>MMSE-TB Ensemble</w:t>
            </w:r>
          </w:p>
        </w:tc>
        <w:tc>
          <w:tcPr>
            <w:tcW w:w="1092" w:type="dxa"/>
            <w:hideMark/>
          </w:tcPr>
          <w:p w14:paraId="3AFCEB1D"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b/>
                <w:bCs/>
                <w:lang w:val="en-IN"/>
              </w:rPr>
              <w:t>99.1</w:t>
            </w:r>
          </w:p>
        </w:tc>
        <w:tc>
          <w:tcPr>
            <w:tcW w:w="1005" w:type="dxa"/>
            <w:hideMark/>
          </w:tcPr>
          <w:p w14:paraId="13D49307"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b/>
                <w:bCs/>
                <w:lang w:val="en-IN"/>
              </w:rPr>
              <w:t>0.98</w:t>
            </w:r>
          </w:p>
        </w:tc>
        <w:tc>
          <w:tcPr>
            <w:tcW w:w="750" w:type="dxa"/>
            <w:hideMark/>
          </w:tcPr>
          <w:p w14:paraId="5D191EB3"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b/>
                <w:bCs/>
                <w:lang w:val="en-IN"/>
              </w:rPr>
              <w:t>0.99</w:t>
            </w:r>
          </w:p>
        </w:tc>
        <w:tc>
          <w:tcPr>
            <w:tcW w:w="743" w:type="dxa"/>
            <w:hideMark/>
          </w:tcPr>
          <w:p w14:paraId="27BBAAD8" w14:textId="77777777" w:rsidR="003A2516" w:rsidRPr="009222F7" w:rsidRDefault="003A2516" w:rsidP="003A2516">
            <w:pPr>
              <w:jc w:val="both"/>
              <w:cnfStyle w:val="000000000000" w:firstRow="0" w:lastRow="0" w:firstColumn="0" w:lastColumn="0" w:oddVBand="0" w:evenVBand="0" w:oddHBand="0" w:evenHBand="0" w:firstRowFirstColumn="0" w:firstRowLastColumn="0" w:lastRowFirstColumn="0" w:lastRowLastColumn="0"/>
              <w:rPr>
                <w:lang w:val="en-IN"/>
              </w:rPr>
            </w:pPr>
            <w:r w:rsidRPr="009222F7">
              <w:rPr>
                <w:b/>
                <w:bCs/>
                <w:lang w:val="en-IN"/>
              </w:rPr>
              <w:t>0.985</w:t>
            </w:r>
          </w:p>
        </w:tc>
      </w:tr>
    </w:tbl>
    <w:p w14:paraId="255D393C" w14:textId="77777777" w:rsidR="003A2516" w:rsidRDefault="003A2516" w:rsidP="009D610C">
      <w:pPr>
        <w:jc w:val="both"/>
      </w:pPr>
    </w:p>
    <w:p w14:paraId="00B34610" w14:textId="7E26A62F" w:rsidR="000213A9" w:rsidRPr="009222F7" w:rsidRDefault="009222F7" w:rsidP="009222F7">
      <w:pPr>
        <w:jc w:val="both"/>
        <w:rPr>
          <w:lang w:val="en-IN"/>
        </w:rPr>
      </w:pPr>
      <w:r w:rsidRPr="009222F7">
        <w:rPr>
          <w:lang w:val="en-IN"/>
        </w:rPr>
        <w:t xml:space="preserve">The </w:t>
      </w:r>
      <w:r w:rsidRPr="009222F7">
        <w:rPr>
          <w:b/>
          <w:bCs/>
          <w:lang w:val="en-IN"/>
        </w:rPr>
        <w:t>F1-score</w:t>
      </w:r>
      <w:r w:rsidRPr="009222F7">
        <w:rPr>
          <w:lang w:val="en-IN"/>
        </w:rPr>
        <w:t xml:space="preserve"> is calculated as the harmonic mean of precision and recall:</w:t>
      </w:r>
    </w:p>
    <w:p w14:paraId="74504534" w14:textId="080697AB" w:rsidR="009222F7" w:rsidRPr="003754E3" w:rsidRDefault="00F956C9" w:rsidP="009222F7">
      <w:pPr>
        <w:jc w:val="both"/>
        <w:rPr>
          <w:b/>
          <w:bCs/>
        </w:rPr>
      </w:pPr>
      <m:oMathPara>
        <m:oMath>
          <m:r>
            <m:rPr>
              <m:nor/>
            </m:rPr>
            <w:rPr>
              <w:rFonts w:ascii="Cambria Math"/>
              <w:b/>
              <w:bCs/>
              <w:lang w:val="en-IN"/>
            </w:rPr>
            <m:t xml:space="preserve">            </m:t>
          </m:r>
          <m:r>
            <m:rPr>
              <m:nor/>
            </m:rPr>
            <w:rPr>
              <w:b/>
              <w:bCs/>
              <w:lang w:val="en-IN"/>
            </w:rPr>
            <m:t>F1-score</m:t>
          </m:r>
          <m:r>
            <m:rPr>
              <m:sty m:val="bi"/>
            </m:rPr>
            <w:rPr>
              <w:rFonts w:ascii="Cambria Math" w:hAnsi="Cambria Math"/>
              <w:lang w:val="en-IN"/>
            </w:rPr>
            <m:t>=</m:t>
          </m:r>
          <m:f>
            <m:fPr>
              <m:ctrlPr>
                <w:rPr>
                  <w:rFonts w:ascii="Cambria Math" w:hAnsi="Cambria Math"/>
                  <w:b/>
                  <w:bCs/>
                  <w:lang w:val="en-IN"/>
                </w:rPr>
              </m:ctrlPr>
            </m:fPr>
            <m:num>
              <m:r>
                <m:rPr>
                  <m:nor/>
                </m:rPr>
                <w:rPr>
                  <w:rFonts w:ascii="Cambria Math"/>
                  <w:b/>
                  <w:bCs/>
                  <w:lang w:val="en-IN"/>
                </w:rPr>
                <m:t>2</m:t>
              </m:r>
              <m:r>
                <m:rPr>
                  <m:sty m:val="bi"/>
                </m:rPr>
                <w:rPr>
                  <w:rFonts w:ascii="Cambria Math" w:hAnsi="Cambria Math"/>
                  <w:lang w:val="en-IN"/>
                </w:rPr>
                <m:t>⋅</m:t>
              </m:r>
              <m:r>
                <m:rPr>
                  <m:nor/>
                </m:rPr>
                <w:rPr>
                  <w:rFonts w:ascii="Cambria Math"/>
                  <w:b/>
                  <w:bCs/>
                  <w:lang w:val="en-IN"/>
                </w:rPr>
                <m:t>(</m:t>
              </m:r>
              <m:r>
                <m:rPr>
                  <m:nor/>
                </m:rPr>
                <w:rPr>
                  <w:b/>
                  <w:bCs/>
                  <w:lang w:val="en-IN"/>
                </w:rPr>
                <m:t>Precision</m:t>
              </m:r>
              <m:r>
                <m:rPr>
                  <m:sty m:val="bi"/>
                </m:rPr>
                <w:rPr>
                  <w:rFonts w:ascii="Cambria Math" w:hAnsi="Cambria Math"/>
                  <w:lang w:val="en-IN"/>
                </w:rPr>
                <m:t>⋅</m:t>
              </m:r>
              <m:r>
                <m:rPr>
                  <m:nor/>
                </m:rPr>
                <w:rPr>
                  <w:b/>
                  <w:bCs/>
                  <w:lang w:val="en-IN"/>
                </w:rPr>
                <m:t>Recall</m:t>
              </m:r>
              <m:r>
                <m:rPr>
                  <m:nor/>
                </m:rPr>
                <w:rPr>
                  <w:rFonts w:ascii="Cambria Math"/>
                  <w:b/>
                  <w:bCs/>
                  <w:lang w:val="en-IN"/>
                </w:rPr>
                <m:t>)</m:t>
              </m:r>
            </m:num>
            <m:den>
              <m:r>
                <m:rPr>
                  <m:nor/>
                </m:rPr>
                <w:rPr>
                  <w:b/>
                  <w:bCs/>
                  <w:lang w:val="en-IN"/>
                </w:rPr>
                <m:t>Precision</m:t>
              </m:r>
              <m:r>
                <m:rPr>
                  <m:sty m:val="bi"/>
                </m:rPr>
                <w:rPr>
                  <w:rFonts w:ascii="Cambria Math" w:hAnsi="Cambria Math"/>
                  <w:lang w:val="en-IN"/>
                </w:rPr>
                <m:t>+</m:t>
              </m:r>
              <m:r>
                <m:rPr>
                  <m:nor/>
                </m:rPr>
                <w:rPr>
                  <w:b/>
                  <w:bCs/>
                  <w:lang w:val="en-IN"/>
                </w:rPr>
                <m:t>Recall</m:t>
              </m:r>
            </m:den>
          </m:f>
          <m:r>
            <m:rPr>
              <m:sty m:val="b"/>
            </m:rPr>
            <w:rPr>
              <w:rFonts w:ascii="Cambria Math"/>
              <w:lang w:val="en-IN"/>
            </w:rPr>
            <m:t xml:space="preserve">                       (23)</m:t>
          </m:r>
        </m:oMath>
      </m:oMathPara>
    </w:p>
    <w:p w14:paraId="53CB8230" w14:textId="54EA2F9B" w:rsidR="009222F7" w:rsidRDefault="00616FA7" w:rsidP="009222F7">
      <w:pPr>
        <w:jc w:val="both"/>
      </w:pPr>
      <w:r w:rsidRPr="00616FA7">
        <w:t>By combining different models into an ensemble model, the accuracy is higher and the number of false negatives is lower, thereby making early TB detection more ​‍​‌‍​‍‌​‍​‌‍​‍‌reliable.</w:t>
      </w:r>
    </w:p>
    <w:p w14:paraId="0D3A59EF" w14:textId="77777777" w:rsidR="00616FA7" w:rsidRDefault="00616FA7" w:rsidP="009222F7">
      <w:pPr>
        <w:jc w:val="both"/>
      </w:pPr>
    </w:p>
    <w:p w14:paraId="7939A932" w14:textId="3ACF0BD7" w:rsidR="00EA74DE" w:rsidRDefault="00EA74DE" w:rsidP="009222F7">
      <w:pPr>
        <w:jc w:val="both"/>
        <w:rPr>
          <w:b/>
          <w:bCs/>
        </w:rPr>
      </w:pPr>
      <w:r w:rsidRPr="00EA74DE">
        <w:rPr>
          <w:b/>
          <w:bCs/>
        </w:rPr>
        <w:t>5.4 Confusion Matrix Analysis</w:t>
      </w:r>
    </w:p>
    <w:p w14:paraId="5D4BD92B" w14:textId="788CFB8A" w:rsidR="00F956C9" w:rsidRDefault="00616FA7" w:rsidP="009D610C">
      <w:pPr>
        <w:jc w:val="both"/>
      </w:pPr>
      <w:r w:rsidRPr="00616FA7">
        <w:t>The​‍​‌‍​‍‌​‍​‌‍​‍‌ ensemble confusion matrix visualizes the TP</w:t>
      </w:r>
      <w:r w:rsidR="00AE2D7D">
        <w:t xml:space="preserve"> </w:t>
      </w:r>
      <w:r w:rsidRPr="00616FA7">
        <w:t>(True positive), TN</w:t>
      </w:r>
      <w:r w:rsidR="00AE2D7D">
        <w:t xml:space="preserve"> </w:t>
      </w:r>
      <w:r w:rsidRPr="00616FA7">
        <w:t>(True negative), FP</w:t>
      </w:r>
      <w:r w:rsidR="00F53A70">
        <w:t xml:space="preserve"> </w:t>
      </w:r>
      <w:r w:rsidRPr="00616FA7">
        <w:t>(False positive), and FN</w:t>
      </w:r>
      <w:r w:rsidR="00AE2D7D">
        <w:t xml:space="preserve"> </w:t>
      </w:r>
      <w:r w:rsidRPr="00616FA7">
        <w:t>(False negative) predictions:</w:t>
      </w:r>
    </w:p>
    <w:p w14:paraId="3F8BE356" w14:textId="77777777" w:rsidR="00C36A78" w:rsidRDefault="00C36A78" w:rsidP="009D610C">
      <w:pPr>
        <w:jc w:val="both"/>
        <w:rPr>
          <w:b/>
          <w:bCs/>
        </w:rPr>
      </w:pPr>
    </w:p>
    <w:p w14:paraId="69780339" w14:textId="30BEB9A6" w:rsidR="00EA74DE" w:rsidRPr="00DA26C1" w:rsidRDefault="00F956C9" w:rsidP="009D610C">
      <w:pPr>
        <w:jc w:val="both"/>
        <w:rPr>
          <w:b/>
          <w:bCs/>
        </w:rPr>
      </w:pPr>
      <m:oMathPara>
        <m:oMath>
          <m:r>
            <m:rPr>
              <m:nor/>
            </m:rPr>
            <w:rPr>
              <w:rFonts w:ascii="Cambria Math" w:hAnsi="Cambria Math"/>
              <w:b/>
              <w:bCs/>
            </w:rPr>
            <m:t xml:space="preserve">            Confusion Matrix= </m:t>
          </m:r>
          <m:d>
            <m:dPr>
              <m:begChr m:val="["/>
              <m:endChr m:val="]"/>
              <m:ctrlPr>
                <w:rPr>
                  <w:rFonts w:ascii="Cambria Math" w:hAnsi="Cambria Math"/>
                  <w:b/>
                  <w:bCs/>
                  <w:i/>
                </w:rPr>
              </m:ctrlPr>
            </m:dPr>
            <m:e>
              <m:m>
                <m:mPr>
                  <m:mcs>
                    <m:mc>
                      <m:mcPr>
                        <m:count m:val="2"/>
                        <m:mcJc m:val="center"/>
                      </m:mcPr>
                    </m:mc>
                  </m:mcs>
                  <m:ctrlPr>
                    <w:rPr>
                      <w:rFonts w:ascii="Cambria Math" w:hAnsi="Cambria Math"/>
                      <w:b/>
                      <w:bCs/>
                      <w:i/>
                    </w:rPr>
                  </m:ctrlPr>
                </m:mPr>
                <m:mr>
                  <m:e>
                    <m:r>
                      <m:rPr>
                        <m:sty m:val="bi"/>
                      </m:rPr>
                      <w:rPr>
                        <w:rFonts w:ascii="Cambria Math" w:hAnsi="Cambria Math"/>
                      </w:rPr>
                      <m:t>TP</m:t>
                    </m:r>
                  </m:e>
                  <m:e>
                    <m:r>
                      <m:rPr>
                        <m:sty m:val="bi"/>
                      </m:rPr>
                      <w:rPr>
                        <w:rFonts w:ascii="Cambria Math" w:hAnsi="Cambria Math"/>
                      </w:rPr>
                      <m:t>FN</m:t>
                    </m:r>
                  </m:e>
                </m:mr>
                <m:mr>
                  <m:e>
                    <m:r>
                      <m:rPr>
                        <m:sty m:val="bi"/>
                      </m:rPr>
                      <w:rPr>
                        <w:rFonts w:ascii="Cambria Math" w:hAnsi="Cambria Math"/>
                      </w:rPr>
                      <m:t>FP</m:t>
                    </m:r>
                  </m:e>
                  <m:e>
                    <m:r>
                      <m:rPr>
                        <m:sty m:val="bi"/>
                      </m:rPr>
                      <w:rPr>
                        <w:rFonts w:ascii="Cambria Math" w:hAnsi="Cambria Math"/>
                      </w:rPr>
                      <m:t>TN</m:t>
                    </m:r>
                  </m:e>
                </m:mr>
              </m:m>
            </m:e>
          </m:d>
          <m:r>
            <m:rPr>
              <m:sty m:val="bi"/>
            </m:rPr>
            <w:rPr>
              <w:rFonts w:ascii="Cambria Math" w:hAnsi="Cambria Math"/>
            </w:rPr>
            <m:t xml:space="preserve">                             (24)</m:t>
          </m:r>
        </m:oMath>
      </m:oMathPara>
    </w:p>
    <w:p w14:paraId="4B6B0A2B" w14:textId="77777777" w:rsidR="00DA26C1" w:rsidRDefault="00DA26C1" w:rsidP="009D610C">
      <w:pPr>
        <w:jc w:val="both"/>
        <w:rPr>
          <w:b/>
          <w:bCs/>
        </w:rPr>
      </w:pPr>
    </w:p>
    <w:p w14:paraId="31B0EFD2" w14:textId="7C965156" w:rsidR="00EA74DE" w:rsidRPr="00EA74DE" w:rsidRDefault="000F0C8E" w:rsidP="009D610C">
      <w:pPr>
        <w:jc w:val="both"/>
        <w:rPr>
          <w:b/>
          <w:bCs/>
        </w:rPr>
      </w:pPr>
      <w:r>
        <w:rPr>
          <w:b/>
          <w:bCs/>
          <w:noProof/>
        </w:rPr>
        <w:lastRenderedPageBreak/>
        <w:drawing>
          <wp:inline distT="0" distB="0" distL="0" distR="0" wp14:anchorId="2DBB5BD6" wp14:editId="4BEB489A">
            <wp:extent cx="3089910" cy="2295525"/>
            <wp:effectExtent l="0" t="0" r="0" b="9525"/>
            <wp:docPr id="145912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24868" name="Picture 14591248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9910" cy="2295525"/>
                    </a:xfrm>
                    <a:prstGeom prst="rect">
                      <a:avLst/>
                    </a:prstGeom>
                  </pic:spPr>
                </pic:pic>
              </a:graphicData>
            </a:graphic>
          </wp:inline>
        </w:drawing>
      </w:r>
    </w:p>
    <w:p w14:paraId="53B1C4B8" w14:textId="7D202E0D" w:rsidR="00EA74DE" w:rsidRPr="00EA74DE" w:rsidRDefault="00EA74DE" w:rsidP="00EA74DE">
      <w:pPr>
        <w:rPr>
          <w:i/>
          <w:iCs/>
          <w:color w:val="404040" w:themeColor="text1" w:themeTint="BF"/>
        </w:rPr>
      </w:pPr>
      <w:r w:rsidRPr="00AC6439">
        <w:rPr>
          <w:rStyle w:val="SubtleEmphasis"/>
        </w:rPr>
        <w:t xml:space="preserve">Fig </w:t>
      </w:r>
      <w:r>
        <w:rPr>
          <w:rStyle w:val="SubtleEmphasis"/>
        </w:rPr>
        <w:t>5</w:t>
      </w:r>
      <w:r w:rsidRPr="00AC6439">
        <w:rPr>
          <w:rStyle w:val="SubtleEmphasis"/>
        </w:rPr>
        <w:t xml:space="preserve">. </w:t>
      </w:r>
      <w:r>
        <w:rPr>
          <w:rStyle w:val="SubtleEmphasis"/>
        </w:rPr>
        <w:t>Ensemble Confusion Matrix</w:t>
      </w:r>
    </w:p>
    <w:p w14:paraId="10788A68" w14:textId="77777777" w:rsidR="00EA74DE" w:rsidRDefault="00EA74DE" w:rsidP="009D610C">
      <w:pPr>
        <w:jc w:val="both"/>
      </w:pPr>
    </w:p>
    <w:p w14:paraId="56EFC11B" w14:textId="35202497" w:rsidR="00D609DE" w:rsidRDefault="00D609DE" w:rsidP="00D609DE">
      <w:pPr>
        <w:jc w:val="both"/>
        <w:rPr>
          <w:b/>
          <w:bCs/>
          <w:lang w:val="en-IN"/>
        </w:rPr>
      </w:pPr>
      <w:r w:rsidRPr="00D609DE">
        <w:rPr>
          <w:b/>
          <w:bCs/>
        </w:rPr>
        <w:t>5.5</w:t>
      </w:r>
      <w:r w:rsidRPr="00D609DE">
        <w:rPr>
          <w:rFonts w:eastAsia="Times New Roman"/>
          <w:b/>
          <w:bCs/>
          <w:i/>
          <w:iCs/>
          <w:sz w:val="24"/>
          <w:szCs w:val="24"/>
          <w:lang w:val="en-IN" w:eastAsia="en-IN"/>
        </w:rPr>
        <w:t xml:space="preserve"> </w:t>
      </w:r>
      <w:r w:rsidRPr="00D609DE">
        <w:rPr>
          <w:b/>
          <w:bCs/>
          <w:lang w:val="en-IN"/>
        </w:rPr>
        <w:t>Statistical Validation</w:t>
      </w:r>
    </w:p>
    <w:p w14:paraId="0408C1A6" w14:textId="132F09FE" w:rsidR="00504B62" w:rsidRPr="00504B62" w:rsidRDefault="00504B62" w:rsidP="00504B62">
      <w:pPr>
        <w:jc w:val="both"/>
        <w:rPr>
          <w:lang w:val="en-IN"/>
        </w:rPr>
      </w:pPr>
      <w:r w:rsidRPr="00504B62">
        <w:rPr>
          <w:lang w:val="en-IN"/>
        </w:rPr>
        <w:t xml:space="preserve">A paired </w:t>
      </w:r>
      <w:r w:rsidRPr="00504B62">
        <w:rPr>
          <w:b/>
          <w:bCs/>
          <w:lang w:val="en-IN"/>
        </w:rPr>
        <w:t xml:space="preserve">t -test </w:t>
      </w:r>
      <w:r w:rsidRPr="00504B62">
        <w:rPr>
          <w:lang w:val="en-IN"/>
        </w:rPr>
        <w:t>was done, where the ensemble was compared with</w:t>
      </w:r>
      <w:r>
        <w:rPr>
          <w:lang w:val="en-IN"/>
        </w:rPr>
        <w:t xml:space="preserve"> </w:t>
      </w:r>
      <w:r w:rsidRPr="00504B62">
        <w:rPr>
          <w:lang w:val="en-IN"/>
        </w:rPr>
        <w:t>the optimal individual base model (CXR)</w:t>
      </w:r>
      <w:r w:rsidR="00B734A6">
        <w:rPr>
          <w:lang w:val="en-IN"/>
        </w:rPr>
        <w:t>:</w:t>
      </w:r>
    </w:p>
    <w:p w14:paraId="5B2A0524" w14:textId="2386DAAE" w:rsidR="00D609DE" w:rsidRPr="00D609DE" w:rsidRDefault="00F956C9" w:rsidP="00D609DE">
      <w:pPr>
        <w:jc w:val="both"/>
        <w:rPr>
          <w:b/>
          <w:bCs/>
        </w:rPr>
      </w:pPr>
      <m:oMathPara>
        <m:oMath>
          <m:r>
            <m:rPr>
              <m:sty m:val="bi"/>
            </m:rPr>
            <w:rPr>
              <w:rFonts w:ascii="Cambria Math" w:hAnsi="Cambria Math"/>
              <w:lang w:val="en-IN"/>
            </w:rPr>
            <m:t xml:space="preserve">                    t=</m:t>
          </m:r>
          <m:f>
            <m:fPr>
              <m:ctrlPr>
                <w:rPr>
                  <w:rFonts w:ascii="Cambria Math" w:hAnsi="Cambria Math"/>
                  <w:b/>
                  <w:bCs/>
                  <w:lang w:val="en-IN"/>
                </w:rPr>
              </m:ctrlPr>
            </m:fPr>
            <m:num>
              <m:sSub>
                <m:sSubPr>
                  <m:ctrlPr>
                    <w:rPr>
                      <w:rFonts w:ascii="Cambria Math" w:hAnsi="Cambria Math"/>
                      <w:b/>
                      <w:bCs/>
                      <w:lang w:val="en-IN"/>
                    </w:rPr>
                  </m:ctrlPr>
                </m:sSubPr>
                <m:e>
                  <m:acc>
                    <m:accPr>
                      <m:chr m:val="ˉ"/>
                      <m:ctrlPr>
                        <w:rPr>
                          <w:rFonts w:ascii="Cambria Math" w:hAnsi="Cambria Math"/>
                          <w:b/>
                          <w:bCs/>
                          <w:lang w:val="en-IN"/>
                        </w:rPr>
                      </m:ctrlPr>
                    </m:accPr>
                    <m:e>
                      <m:r>
                        <m:rPr>
                          <m:sty m:val="bi"/>
                        </m:rPr>
                        <w:rPr>
                          <w:rFonts w:ascii="Cambria Math" w:hAnsi="Cambria Math"/>
                          <w:lang w:val="en-IN"/>
                        </w:rPr>
                        <m:t>x</m:t>
                      </m:r>
                    </m:e>
                  </m:acc>
                </m:e>
                <m:sub>
                  <m:r>
                    <m:rPr>
                      <m:sty m:val="bi"/>
                    </m:rPr>
                    <w:rPr>
                      <w:rFonts w:ascii="Cambria Math" w:hAnsi="Cambria Math"/>
                      <w:lang w:val="en-IN"/>
                    </w:rPr>
                    <m:t>1</m:t>
                  </m:r>
                </m:sub>
              </m:sSub>
              <m:r>
                <m:rPr>
                  <m:sty m:val="bi"/>
                </m:rPr>
                <w:rPr>
                  <w:rFonts w:ascii="Cambria Math" w:hAnsi="Cambria Math"/>
                  <w:lang w:val="en-IN"/>
                </w:rPr>
                <m:t>-</m:t>
              </m:r>
              <m:sSub>
                <m:sSubPr>
                  <m:ctrlPr>
                    <w:rPr>
                      <w:rFonts w:ascii="Cambria Math" w:hAnsi="Cambria Math"/>
                      <w:b/>
                      <w:bCs/>
                      <w:lang w:val="en-IN"/>
                    </w:rPr>
                  </m:ctrlPr>
                </m:sSubPr>
                <m:e>
                  <m:acc>
                    <m:accPr>
                      <m:chr m:val="ˉ"/>
                      <m:ctrlPr>
                        <w:rPr>
                          <w:rFonts w:ascii="Cambria Math" w:hAnsi="Cambria Math"/>
                          <w:b/>
                          <w:bCs/>
                          <w:lang w:val="en-IN"/>
                        </w:rPr>
                      </m:ctrlPr>
                    </m:accPr>
                    <m:e>
                      <m:r>
                        <m:rPr>
                          <m:sty m:val="bi"/>
                        </m:rPr>
                        <w:rPr>
                          <w:rFonts w:ascii="Cambria Math" w:hAnsi="Cambria Math"/>
                          <w:lang w:val="en-IN"/>
                        </w:rPr>
                        <m:t>x</m:t>
                      </m:r>
                    </m:e>
                  </m:acc>
                </m:e>
                <m:sub>
                  <m:r>
                    <m:rPr>
                      <m:sty m:val="bi"/>
                    </m:rPr>
                    <w:rPr>
                      <w:rFonts w:ascii="Cambria Math" w:hAnsi="Cambria Math"/>
                      <w:lang w:val="en-IN"/>
                    </w:rPr>
                    <m:t>2</m:t>
                  </m:r>
                </m:sub>
              </m:sSub>
            </m:num>
            <m:den>
              <m:rad>
                <m:radPr>
                  <m:degHide m:val="1"/>
                  <m:ctrlPr>
                    <w:rPr>
                      <w:rFonts w:ascii="Cambria Math" w:hAnsi="Cambria Math"/>
                      <w:b/>
                      <w:bCs/>
                      <w:lang w:val="en-IN"/>
                    </w:rPr>
                  </m:ctrlPr>
                </m:radPr>
                <m:deg/>
                <m:e>
                  <m:f>
                    <m:fPr>
                      <m:ctrlPr>
                        <w:rPr>
                          <w:rFonts w:ascii="Cambria Math" w:hAnsi="Cambria Math"/>
                          <w:b/>
                          <w:bCs/>
                          <w:lang w:val="en-IN"/>
                        </w:rPr>
                      </m:ctrlPr>
                    </m:fPr>
                    <m:num>
                      <m:sSubSup>
                        <m:sSubSupPr>
                          <m:ctrlPr>
                            <w:rPr>
                              <w:rFonts w:ascii="Cambria Math" w:hAnsi="Cambria Math"/>
                              <w:b/>
                              <w:bCs/>
                              <w:lang w:val="en-IN"/>
                            </w:rPr>
                          </m:ctrlPr>
                        </m:sSubSupPr>
                        <m:e>
                          <m:r>
                            <m:rPr>
                              <m:sty m:val="bi"/>
                            </m:rPr>
                            <w:rPr>
                              <w:rFonts w:ascii="Cambria Math" w:hAnsi="Cambria Math"/>
                              <w:lang w:val="en-IN"/>
                            </w:rPr>
                            <m:t>s</m:t>
                          </m:r>
                        </m:e>
                        <m:sub>
                          <m:r>
                            <m:rPr>
                              <m:sty m:val="bi"/>
                            </m:rPr>
                            <w:rPr>
                              <w:rFonts w:ascii="Cambria Math" w:hAnsi="Cambria Math"/>
                              <w:lang w:val="en-IN"/>
                            </w:rPr>
                            <m:t>1</m:t>
                          </m:r>
                        </m:sub>
                        <m:sup>
                          <m:r>
                            <m:rPr>
                              <m:sty m:val="bi"/>
                            </m:rPr>
                            <w:rPr>
                              <w:rFonts w:ascii="Cambria Math" w:hAnsi="Cambria Math"/>
                              <w:lang w:val="en-IN"/>
                            </w:rPr>
                            <m:t>2</m:t>
                          </m:r>
                        </m:sup>
                      </m:sSubSup>
                    </m:num>
                    <m:den>
                      <m:sSub>
                        <m:sSubPr>
                          <m:ctrlPr>
                            <w:rPr>
                              <w:rFonts w:ascii="Cambria Math" w:hAnsi="Cambria Math"/>
                              <w:b/>
                              <w:bCs/>
                              <w:lang w:val="en-IN"/>
                            </w:rPr>
                          </m:ctrlPr>
                        </m:sSubPr>
                        <m:e>
                          <m:r>
                            <m:rPr>
                              <m:sty m:val="bi"/>
                            </m:rPr>
                            <w:rPr>
                              <w:rFonts w:ascii="Cambria Math" w:hAnsi="Cambria Math"/>
                              <w:lang w:val="en-IN"/>
                            </w:rPr>
                            <m:t>n</m:t>
                          </m:r>
                        </m:e>
                        <m:sub>
                          <m:r>
                            <m:rPr>
                              <m:sty m:val="bi"/>
                            </m:rPr>
                            <w:rPr>
                              <w:rFonts w:ascii="Cambria Math" w:hAnsi="Cambria Math"/>
                              <w:lang w:val="en-IN"/>
                            </w:rPr>
                            <m:t>1</m:t>
                          </m:r>
                        </m:sub>
                      </m:sSub>
                    </m:den>
                  </m:f>
                  <m:r>
                    <m:rPr>
                      <m:sty m:val="bi"/>
                    </m:rPr>
                    <w:rPr>
                      <w:rFonts w:ascii="Cambria Math" w:hAnsi="Cambria Math"/>
                      <w:lang w:val="en-IN"/>
                    </w:rPr>
                    <m:t>+</m:t>
                  </m:r>
                  <m:f>
                    <m:fPr>
                      <m:ctrlPr>
                        <w:rPr>
                          <w:rFonts w:ascii="Cambria Math" w:hAnsi="Cambria Math"/>
                          <w:b/>
                          <w:bCs/>
                          <w:lang w:val="en-IN"/>
                        </w:rPr>
                      </m:ctrlPr>
                    </m:fPr>
                    <m:num>
                      <m:sSubSup>
                        <m:sSubSupPr>
                          <m:ctrlPr>
                            <w:rPr>
                              <w:rFonts w:ascii="Cambria Math" w:hAnsi="Cambria Math"/>
                              <w:b/>
                              <w:bCs/>
                              <w:lang w:val="en-IN"/>
                            </w:rPr>
                          </m:ctrlPr>
                        </m:sSubSupPr>
                        <m:e>
                          <m:r>
                            <m:rPr>
                              <m:sty m:val="bi"/>
                            </m:rPr>
                            <w:rPr>
                              <w:rFonts w:ascii="Cambria Math" w:hAnsi="Cambria Math"/>
                              <w:lang w:val="en-IN"/>
                            </w:rPr>
                            <m:t>s</m:t>
                          </m:r>
                        </m:e>
                        <m:sub>
                          <m:r>
                            <m:rPr>
                              <m:sty m:val="bi"/>
                            </m:rPr>
                            <w:rPr>
                              <w:rFonts w:ascii="Cambria Math" w:hAnsi="Cambria Math"/>
                              <w:lang w:val="en-IN"/>
                            </w:rPr>
                            <m:t>2</m:t>
                          </m:r>
                        </m:sub>
                        <m:sup>
                          <m:r>
                            <m:rPr>
                              <m:sty m:val="bi"/>
                            </m:rPr>
                            <w:rPr>
                              <w:rFonts w:ascii="Cambria Math" w:hAnsi="Cambria Math"/>
                              <w:lang w:val="en-IN"/>
                            </w:rPr>
                            <m:t>2</m:t>
                          </m:r>
                        </m:sup>
                      </m:sSubSup>
                    </m:num>
                    <m:den>
                      <m:sSub>
                        <m:sSubPr>
                          <m:ctrlPr>
                            <w:rPr>
                              <w:rFonts w:ascii="Cambria Math" w:hAnsi="Cambria Math"/>
                              <w:b/>
                              <w:bCs/>
                              <w:lang w:val="en-IN"/>
                            </w:rPr>
                          </m:ctrlPr>
                        </m:sSubPr>
                        <m:e>
                          <m:r>
                            <m:rPr>
                              <m:sty m:val="bi"/>
                            </m:rPr>
                            <w:rPr>
                              <w:rFonts w:ascii="Cambria Math" w:hAnsi="Cambria Math"/>
                              <w:lang w:val="en-IN"/>
                            </w:rPr>
                            <m:t>n</m:t>
                          </m:r>
                        </m:e>
                        <m:sub>
                          <m:r>
                            <m:rPr>
                              <m:sty m:val="bi"/>
                            </m:rPr>
                            <w:rPr>
                              <w:rFonts w:ascii="Cambria Math" w:hAnsi="Cambria Math"/>
                              <w:lang w:val="en-IN"/>
                            </w:rPr>
                            <m:t>2</m:t>
                          </m:r>
                        </m:sub>
                      </m:sSub>
                    </m:den>
                  </m:f>
                </m:e>
              </m:rad>
            </m:den>
          </m:f>
          <m:r>
            <m:rPr>
              <m:sty m:val="bi"/>
            </m:rPr>
            <w:rPr>
              <w:rFonts w:ascii="Cambria Math" w:hAnsi="Cambria Math"/>
              <w:lang w:val="en-IN"/>
            </w:rPr>
            <m:t>,p&lt;0.05                                 (25)</m:t>
          </m:r>
        </m:oMath>
      </m:oMathPara>
    </w:p>
    <w:p w14:paraId="36204670" w14:textId="00FDBEC9" w:rsidR="00D609DE" w:rsidRDefault="00FF448E" w:rsidP="00FF448E">
      <w:pPr>
        <w:jc w:val="both"/>
      </w:pPr>
      <w:r w:rsidRPr="00BF484D">
        <w:rPr>
          <w:b/>
          <w:bCs/>
        </w:rPr>
        <w:t>P-value=0.021</w:t>
      </w:r>
      <w:r>
        <w:t xml:space="preserve"> that provided us with a statistically confirmed value</w:t>
      </w:r>
      <w:r w:rsidR="00BF484D">
        <w:t xml:space="preserve"> </w:t>
      </w:r>
      <w:r>
        <w:t xml:space="preserve">statistically significant at </w:t>
      </w:r>
      <w:r w:rsidRPr="00BF484D">
        <w:rPr>
          <w:b/>
          <w:bCs/>
        </w:rPr>
        <w:t>95</w:t>
      </w:r>
      <w:r w:rsidR="00BF484D" w:rsidRPr="00BF484D">
        <w:rPr>
          <w:b/>
          <w:bCs/>
        </w:rPr>
        <w:t>%</w:t>
      </w:r>
      <w:r w:rsidRPr="00BF484D">
        <w:rPr>
          <w:b/>
          <w:bCs/>
        </w:rPr>
        <w:t>.</w:t>
      </w:r>
    </w:p>
    <w:p w14:paraId="7DEB5294" w14:textId="586AE3ED" w:rsidR="0069675C" w:rsidRDefault="0069675C" w:rsidP="0069675C">
      <w:pPr>
        <w:pStyle w:val="Heading1"/>
        <w:rPr>
          <w:b/>
          <w:bCs/>
        </w:rPr>
      </w:pPr>
      <w:r w:rsidRPr="0069675C">
        <w:rPr>
          <w:b/>
          <w:bCs/>
        </w:rPr>
        <w:t>CONCLUSION</w:t>
      </w:r>
    </w:p>
    <w:p w14:paraId="0196AD7F" w14:textId="420FB239" w:rsidR="00D92767" w:rsidRPr="00D92767" w:rsidRDefault="00D92767" w:rsidP="00D92767">
      <w:pPr>
        <w:jc w:val="both"/>
      </w:pPr>
      <w:r w:rsidRPr="00D92767">
        <w:t>The Late Fusion Ensemble</w:t>
      </w:r>
      <w:r w:rsidR="00DB03E4">
        <w:t xml:space="preserve"> of</w:t>
      </w:r>
      <w:r w:rsidR="00413F5D">
        <w:t xml:space="preserve"> MMSE-TB</w:t>
      </w:r>
      <w:r w:rsidRPr="00D92767">
        <w:t xml:space="preserve"> is able to utilize CXR images, cough sounds, and clinical text, and this results in 99.1-percent accuracy, which is the highest of any of the unimodal models and </w:t>
      </w:r>
      <w:proofErr w:type="spellStart"/>
      <w:r w:rsidRPr="00D92767">
        <w:t>minimises</w:t>
      </w:r>
      <w:proofErr w:type="spellEnd"/>
      <w:r w:rsidRPr="00D92767">
        <w:t xml:space="preserve"> false negatives (p = 0.021). This indicates that multimodal integration is resilient and diagnostic, and MMSE-TB is a good automated system to be used in screening TB. Future research may use CT scans, biomarkers, or demographic information and investigate further methods of not only using the advanced fusion methods like attention-based or transformer-based networks but also refining them to further improve their performance.</w:t>
      </w:r>
    </w:p>
    <w:p w14:paraId="21D24A3E" w14:textId="31EB9115" w:rsidR="00FB051D" w:rsidRDefault="00AB0A69" w:rsidP="00AB0A69">
      <w:pPr>
        <w:pStyle w:val="Heading1"/>
        <w:rPr>
          <w:b/>
          <w:bCs/>
        </w:rPr>
      </w:pPr>
      <w:r w:rsidRPr="00AB0A69">
        <w:rPr>
          <w:b/>
          <w:bCs/>
        </w:rPr>
        <w:t>REFERENCES</w:t>
      </w:r>
    </w:p>
    <w:p w14:paraId="63D09AA8" w14:textId="6BA35E04" w:rsidR="00EC48AD" w:rsidRPr="00270D4F" w:rsidRDefault="00EC48AD" w:rsidP="00392AAF">
      <w:pPr>
        <w:pStyle w:val="NormalWeb"/>
        <w:numPr>
          <w:ilvl w:val="0"/>
          <w:numId w:val="10"/>
        </w:numPr>
        <w:jc w:val="both"/>
        <w:rPr>
          <w:sz w:val="20"/>
          <w:szCs w:val="20"/>
        </w:rPr>
      </w:pPr>
      <w:r w:rsidRPr="00270D4F">
        <w:rPr>
          <w:sz w:val="20"/>
          <w:szCs w:val="20"/>
        </w:rPr>
        <w:t xml:space="preserve">B. Jing, </w:t>
      </w:r>
      <w:r w:rsidRPr="004C3ECB">
        <w:rPr>
          <w:rStyle w:val="Emphasis"/>
          <w:i w:val="0"/>
          <w:iCs w:val="0"/>
          <w:sz w:val="20"/>
          <w:szCs w:val="20"/>
        </w:rPr>
        <w:t>“Tuberculosis X-ray Diagnosis CNN Classifier</w:t>
      </w:r>
      <w:r w:rsidRPr="00270D4F">
        <w:rPr>
          <w:rStyle w:val="Emphasis"/>
          <w:sz w:val="20"/>
          <w:szCs w:val="20"/>
        </w:rPr>
        <w:t>,</w:t>
      </w:r>
      <w:r w:rsidRPr="004C3ECB">
        <w:rPr>
          <w:rStyle w:val="Emphasis"/>
          <w:i w:val="0"/>
          <w:iCs w:val="0"/>
          <w:sz w:val="20"/>
          <w:szCs w:val="20"/>
        </w:rPr>
        <w:t>”</w:t>
      </w:r>
      <w:r w:rsidRPr="00270D4F">
        <w:rPr>
          <w:sz w:val="20"/>
          <w:szCs w:val="20"/>
        </w:rPr>
        <w:t xml:space="preserve"> Kaggle, [</w:t>
      </w:r>
      <w:proofErr w:type="gramStart"/>
      <w:r w:rsidRPr="00270D4F">
        <w:rPr>
          <w:sz w:val="20"/>
          <w:szCs w:val="20"/>
        </w:rPr>
        <w:t>Online</w:t>
      </w:r>
      <w:proofErr w:type="gramEnd"/>
      <w:r w:rsidRPr="00270D4F">
        <w:rPr>
          <w:sz w:val="20"/>
          <w:szCs w:val="20"/>
        </w:rPr>
        <w:t xml:space="preserve">]. Available: </w:t>
      </w:r>
      <w:hyperlink r:id="rId15" w:tgtFrame="_new" w:history="1">
        <w:r w:rsidRPr="00270D4F">
          <w:rPr>
            <w:rStyle w:val="Hyperlink"/>
            <w:sz w:val="20"/>
            <w:szCs w:val="20"/>
          </w:rPr>
          <w:t>https://www.kaggle.com/code/brianjing/tuberculosis-x-ray-diagnosis-cnn-classifier</w:t>
        </w:r>
      </w:hyperlink>
      <w:r w:rsidRPr="00270D4F">
        <w:rPr>
          <w:sz w:val="20"/>
          <w:szCs w:val="20"/>
        </w:rPr>
        <w:t>. [Accessed: 27-Apr-2025].</w:t>
      </w:r>
    </w:p>
    <w:p w14:paraId="54CA17AA"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S. J. S. Rajasekar et al., </w:t>
      </w:r>
      <w:r w:rsidRPr="004C3ECB">
        <w:rPr>
          <w:rStyle w:val="Emphasis"/>
          <w:i w:val="0"/>
          <w:iCs w:val="0"/>
          <w:sz w:val="20"/>
          <w:szCs w:val="20"/>
        </w:rPr>
        <w:t>“Detection of tuberculosis using cough audio analysis: a deep learning approach with capsule networks,”</w:t>
      </w:r>
      <w:r w:rsidRPr="00270D4F">
        <w:rPr>
          <w:sz w:val="20"/>
          <w:szCs w:val="20"/>
        </w:rPr>
        <w:t xml:space="preserve"> </w:t>
      </w:r>
      <w:r w:rsidRPr="00270D4F">
        <w:rPr>
          <w:rStyle w:val="Emphasis"/>
          <w:sz w:val="20"/>
          <w:szCs w:val="20"/>
        </w:rPr>
        <w:t xml:space="preserve">Discover </w:t>
      </w:r>
      <w:r w:rsidRPr="004C3ECB">
        <w:rPr>
          <w:rStyle w:val="Emphasis"/>
          <w:i w:val="0"/>
          <w:iCs w:val="0"/>
          <w:sz w:val="20"/>
          <w:szCs w:val="20"/>
        </w:rPr>
        <w:t>Artificial Intelligence</w:t>
      </w:r>
      <w:r w:rsidRPr="00270D4F">
        <w:rPr>
          <w:sz w:val="20"/>
          <w:szCs w:val="20"/>
        </w:rPr>
        <w:t>, vol. 4, no. 77, 2024.</w:t>
      </w:r>
    </w:p>
    <w:p w14:paraId="67FABF87" w14:textId="49DBAEFB" w:rsidR="00EC48AD" w:rsidRPr="00270D4F" w:rsidRDefault="00EC48AD" w:rsidP="00392AAF">
      <w:pPr>
        <w:pStyle w:val="NormalWeb"/>
        <w:numPr>
          <w:ilvl w:val="0"/>
          <w:numId w:val="10"/>
        </w:numPr>
        <w:jc w:val="both"/>
        <w:rPr>
          <w:sz w:val="20"/>
          <w:szCs w:val="20"/>
        </w:rPr>
      </w:pPr>
      <w:r w:rsidRPr="00270D4F">
        <w:rPr>
          <w:sz w:val="20"/>
          <w:szCs w:val="20"/>
        </w:rPr>
        <w:t xml:space="preserve">S. F. Ahamed, S. Karuppasamy, and P. Chinnaiyan, </w:t>
      </w:r>
      <w:r w:rsidRPr="004C3ECB">
        <w:rPr>
          <w:rStyle w:val="Emphasis"/>
          <w:i w:val="0"/>
          <w:iCs w:val="0"/>
          <w:sz w:val="20"/>
          <w:szCs w:val="20"/>
        </w:rPr>
        <w:t>“Clinical Text Classification for Tuberculosis Diagnosis Using Natural Language Processing and Deep Learning Model with Statistical Feature Selection Technique,”</w:t>
      </w:r>
      <w:r w:rsidRPr="004C3ECB">
        <w:rPr>
          <w:i/>
          <w:iCs/>
          <w:sz w:val="20"/>
          <w:szCs w:val="20"/>
        </w:rPr>
        <w:t xml:space="preserve"> </w:t>
      </w:r>
      <w:r w:rsidRPr="004C3ECB">
        <w:rPr>
          <w:rStyle w:val="Emphasis"/>
          <w:i w:val="0"/>
          <w:iCs w:val="0"/>
          <w:sz w:val="20"/>
          <w:szCs w:val="20"/>
        </w:rPr>
        <w:t>Informatics</w:t>
      </w:r>
      <w:r w:rsidRPr="00270D4F">
        <w:rPr>
          <w:sz w:val="20"/>
          <w:szCs w:val="20"/>
        </w:rPr>
        <w:t>, vol. 12, no. 64, 2025.</w:t>
      </w:r>
    </w:p>
    <w:p w14:paraId="19929807"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J. Irvin et al., </w:t>
      </w:r>
      <w:r w:rsidRPr="004C3ECB">
        <w:rPr>
          <w:rStyle w:val="Emphasis"/>
          <w:i w:val="0"/>
          <w:iCs w:val="0"/>
          <w:sz w:val="20"/>
          <w:szCs w:val="20"/>
        </w:rPr>
        <w:t>“</w:t>
      </w:r>
      <w:proofErr w:type="spellStart"/>
      <w:r w:rsidRPr="004C3ECB">
        <w:rPr>
          <w:rStyle w:val="Emphasis"/>
          <w:i w:val="0"/>
          <w:iCs w:val="0"/>
          <w:sz w:val="20"/>
          <w:szCs w:val="20"/>
        </w:rPr>
        <w:t>CheXNet</w:t>
      </w:r>
      <w:proofErr w:type="spellEnd"/>
      <w:r w:rsidRPr="004C3ECB">
        <w:rPr>
          <w:rStyle w:val="Emphasis"/>
          <w:i w:val="0"/>
          <w:iCs w:val="0"/>
          <w:sz w:val="20"/>
          <w:szCs w:val="20"/>
        </w:rPr>
        <w:t>: Radiologist-level pneumonia detection on chest X-rays with deep learning,”</w:t>
      </w:r>
      <w:r w:rsidRPr="004C3ECB">
        <w:rPr>
          <w:i/>
          <w:iCs/>
          <w:sz w:val="20"/>
          <w:szCs w:val="20"/>
        </w:rPr>
        <w:t xml:space="preserve"> </w:t>
      </w:r>
      <w:proofErr w:type="spellStart"/>
      <w:r w:rsidRPr="004C3ECB">
        <w:rPr>
          <w:rStyle w:val="Emphasis"/>
          <w:i w:val="0"/>
          <w:iCs w:val="0"/>
          <w:sz w:val="20"/>
          <w:szCs w:val="20"/>
        </w:rPr>
        <w:t>arXiv</w:t>
      </w:r>
      <w:proofErr w:type="spellEnd"/>
      <w:r w:rsidRPr="004C3ECB">
        <w:rPr>
          <w:rStyle w:val="Emphasis"/>
          <w:i w:val="0"/>
          <w:iCs w:val="0"/>
          <w:sz w:val="20"/>
          <w:szCs w:val="20"/>
        </w:rPr>
        <w:t xml:space="preserve"> preprint</w:t>
      </w:r>
      <w:r w:rsidRPr="00270D4F">
        <w:rPr>
          <w:sz w:val="20"/>
          <w:szCs w:val="20"/>
        </w:rPr>
        <w:t>, arXiv:1711.05225, 2017.</w:t>
      </w:r>
    </w:p>
    <w:p w14:paraId="27DF134B"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L. Perez and J. Wang, </w:t>
      </w:r>
      <w:r w:rsidRPr="004C3ECB">
        <w:rPr>
          <w:rStyle w:val="Emphasis"/>
          <w:i w:val="0"/>
          <w:iCs w:val="0"/>
          <w:sz w:val="20"/>
          <w:szCs w:val="20"/>
        </w:rPr>
        <w:t>“The effectiveness of data augmentation in image classification using deep learning,”</w:t>
      </w:r>
      <w:r w:rsidRPr="004C3ECB">
        <w:rPr>
          <w:i/>
          <w:iCs/>
          <w:sz w:val="20"/>
          <w:szCs w:val="20"/>
        </w:rPr>
        <w:t xml:space="preserve"> </w:t>
      </w:r>
      <w:proofErr w:type="spellStart"/>
      <w:r w:rsidRPr="004C3ECB">
        <w:rPr>
          <w:rStyle w:val="Emphasis"/>
          <w:i w:val="0"/>
          <w:iCs w:val="0"/>
          <w:sz w:val="20"/>
          <w:szCs w:val="20"/>
        </w:rPr>
        <w:t>arXiv</w:t>
      </w:r>
      <w:proofErr w:type="spellEnd"/>
      <w:r w:rsidRPr="004C3ECB">
        <w:rPr>
          <w:rStyle w:val="Emphasis"/>
          <w:i w:val="0"/>
          <w:iCs w:val="0"/>
          <w:sz w:val="20"/>
          <w:szCs w:val="20"/>
        </w:rPr>
        <w:t xml:space="preserve"> preprint</w:t>
      </w:r>
      <w:r w:rsidRPr="00270D4F">
        <w:rPr>
          <w:sz w:val="20"/>
          <w:szCs w:val="20"/>
        </w:rPr>
        <w:t>, arXiv:1712.04621, 2017.</w:t>
      </w:r>
    </w:p>
    <w:p w14:paraId="33F3FA6A"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S. Sabour, N. </w:t>
      </w:r>
      <w:proofErr w:type="spellStart"/>
      <w:r w:rsidRPr="00270D4F">
        <w:rPr>
          <w:sz w:val="20"/>
          <w:szCs w:val="20"/>
        </w:rPr>
        <w:t>Frosst</w:t>
      </w:r>
      <w:proofErr w:type="spellEnd"/>
      <w:r w:rsidRPr="00270D4F">
        <w:rPr>
          <w:sz w:val="20"/>
          <w:szCs w:val="20"/>
        </w:rPr>
        <w:t xml:space="preserve">, and G. E. Hinton, </w:t>
      </w:r>
      <w:r w:rsidRPr="004C3ECB">
        <w:rPr>
          <w:rStyle w:val="Emphasis"/>
          <w:i w:val="0"/>
          <w:iCs w:val="0"/>
          <w:sz w:val="20"/>
          <w:szCs w:val="20"/>
        </w:rPr>
        <w:t>“Dynamic Routing Between Capsules,”</w:t>
      </w:r>
      <w:r w:rsidRPr="004C3ECB">
        <w:rPr>
          <w:i/>
          <w:iCs/>
          <w:sz w:val="20"/>
          <w:szCs w:val="20"/>
        </w:rPr>
        <w:t xml:space="preserve"> </w:t>
      </w:r>
      <w:proofErr w:type="spellStart"/>
      <w:r w:rsidRPr="004C3ECB">
        <w:rPr>
          <w:rStyle w:val="Emphasis"/>
          <w:i w:val="0"/>
          <w:iCs w:val="0"/>
          <w:sz w:val="20"/>
          <w:szCs w:val="20"/>
        </w:rPr>
        <w:t>CoRR</w:t>
      </w:r>
      <w:proofErr w:type="spellEnd"/>
      <w:r w:rsidRPr="00270D4F">
        <w:rPr>
          <w:sz w:val="20"/>
          <w:szCs w:val="20"/>
        </w:rPr>
        <w:t>, vol. abs/1710.09829, 2017.</w:t>
      </w:r>
    </w:p>
    <w:p w14:paraId="31DA8A01"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P. </w:t>
      </w:r>
      <w:proofErr w:type="spellStart"/>
      <w:r w:rsidRPr="00270D4F">
        <w:rPr>
          <w:sz w:val="20"/>
          <w:szCs w:val="20"/>
        </w:rPr>
        <w:t>Rajpurkar</w:t>
      </w:r>
      <w:proofErr w:type="spellEnd"/>
      <w:r w:rsidRPr="00270D4F">
        <w:rPr>
          <w:sz w:val="20"/>
          <w:szCs w:val="20"/>
        </w:rPr>
        <w:t xml:space="preserve"> et al., </w:t>
      </w:r>
      <w:r w:rsidRPr="004C3ECB">
        <w:rPr>
          <w:rStyle w:val="Emphasis"/>
          <w:i w:val="0"/>
          <w:iCs w:val="0"/>
          <w:sz w:val="20"/>
          <w:szCs w:val="20"/>
        </w:rPr>
        <w:t>“</w:t>
      </w:r>
      <w:proofErr w:type="spellStart"/>
      <w:r w:rsidRPr="004C3ECB">
        <w:rPr>
          <w:rStyle w:val="Emphasis"/>
          <w:i w:val="0"/>
          <w:iCs w:val="0"/>
          <w:sz w:val="20"/>
          <w:szCs w:val="20"/>
        </w:rPr>
        <w:t>CheXNet</w:t>
      </w:r>
      <w:proofErr w:type="spellEnd"/>
      <w:r w:rsidRPr="004C3ECB">
        <w:rPr>
          <w:rStyle w:val="Emphasis"/>
          <w:i w:val="0"/>
          <w:iCs w:val="0"/>
          <w:sz w:val="20"/>
          <w:szCs w:val="20"/>
        </w:rPr>
        <w:t>: Radiologist-level pneumonia detection on chest X-rays with deep learning,”</w:t>
      </w:r>
      <w:r w:rsidRPr="004C3ECB">
        <w:rPr>
          <w:i/>
          <w:iCs/>
          <w:sz w:val="20"/>
          <w:szCs w:val="20"/>
        </w:rPr>
        <w:t xml:space="preserve"> </w:t>
      </w:r>
      <w:proofErr w:type="spellStart"/>
      <w:r w:rsidRPr="004C3ECB">
        <w:rPr>
          <w:rStyle w:val="Emphasis"/>
          <w:i w:val="0"/>
          <w:iCs w:val="0"/>
          <w:sz w:val="20"/>
          <w:szCs w:val="20"/>
        </w:rPr>
        <w:t>arXiv</w:t>
      </w:r>
      <w:proofErr w:type="spellEnd"/>
      <w:r w:rsidRPr="004C3ECB">
        <w:rPr>
          <w:rStyle w:val="Emphasis"/>
          <w:i w:val="0"/>
          <w:iCs w:val="0"/>
          <w:sz w:val="20"/>
          <w:szCs w:val="20"/>
        </w:rPr>
        <w:t xml:space="preserve"> preprint</w:t>
      </w:r>
      <w:r w:rsidRPr="00270D4F">
        <w:rPr>
          <w:sz w:val="20"/>
          <w:szCs w:val="20"/>
        </w:rPr>
        <w:t>, arXiv:1711.05225, 2017.</w:t>
      </w:r>
    </w:p>
    <w:p w14:paraId="27ED0582"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R. S. F. Schilling et al., </w:t>
      </w:r>
      <w:r w:rsidRPr="004C3ECB">
        <w:rPr>
          <w:rStyle w:val="Emphasis"/>
          <w:i w:val="0"/>
          <w:iCs w:val="0"/>
          <w:sz w:val="20"/>
          <w:szCs w:val="20"/>
        </w:rPr>
        <w:t>“Disagreement between observers in an epidemiological study of respiratory disease,”</w:t>
      </w:r>
      <w:r w:rsidRPr="004C3ECB">
        <w:rPr>
          <w:i/>
          <w:iCs/>
          <w:sz w:val="20"/>
          <w:szCs w:val="20"/>
        </w:rPr>
        <w:t xml:space="preserve"> </w:t>
      </w:r>
      <w:r w:rsidRPr="00270D4F">
        <w:rPr>
          <w:rStyle w:val="Emphasis"/>
          <w:sz w:val="20"/>
          <w:szCs w:val="20"/>
        </w:rPr>
        <w:t>Br Med J</w:t>
      </w:r>
      <w:r w:rsidRPr="00270D4F">
        <w:rPr>
          <w:sz w:val="20"/>
          <w:szCs w:val="20"/>
        </w:rPr>
        <w:t>, vol. 1, p. 65, 1955.</w:t>
      </w:r>
    </w:p>
    <w:p w14:paraId="4AF90818"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R. R. Selvaraju et al., </w:t>
      </w:r>
      <w:r w:rsidRPr="004C3ECB">
        <w:rPr>
          <w:rStyle w:val="Emphasis"/>
          <w:i w:val="0"/>
          <w:iCs w:val="0"/>
          <w:sz w:val="20"/>
          <w:szCs w:val="20"/>
        </w:rPr>
        <w:t>“Grad-CAM: Visual explanations from deep networks via gradient-based localization,”</w:t>
      </w:r>
      <w:r w:rsidRPr="004C3ECB">
        <w:rPr>
          <w:i/>
          <w:iCs/>
          <w:sz w:val="20"/>
          <w:szCs w:val="20"/>
        </w:rPr>
        <w:t xml:space="preserve"> </w:t>
      </w:r>
      <w:r w:rsidRPr="004C3ECB">
        <w:rPr>
          <w:rStyle w:val="Emphasis"/>
          <w:i w:val="0"/>
          <w:iCs w:val="0"/>
          <w:sz w:val="20"/>
          <w:szCs w:val="20"/>
        </w:rPr>
        <w:t>International Journal of Computer Vision</w:t>
      </w:r>
      <w:r w:rsidRPr="00270D4F">
        <w:rPr>
          <w:sz w:val="20"/>
          <w:szCs w:val="20"/>
        </w:rPr>
        <w:t>, vol. 128, pp. 336–359, 2020.</w:t>
      </w:r>
    </w:p>
    <w:p w14:paraId="4EB85F94"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S. Soni, A. Rai, and S. K. Ahirwar, </w:t>
      </w:r>
      <w:r w:rsidRPr="004C3ECB">
        <w:rPr>
          <w:rStyle w:val="Emphasis"/>
          <w:i w:val="0"/>
          <w:iCs w:val="0"/>
          <w:sz w:val="20"/>
          <w:szCs w:val="20"/>
        </w:rPr>
        <w:t>“Mycobacterium Tuberculosis Detection using Support Vector Machine Classification Approach,”</w:t>
      </w:r>
      <w:r w:rsidRPr="00270D4F">
        <w:rPr>
          <w:sz w:val="20"/>
          <w:szCs w:val="20"/>
        </w:rPr>
        <w:t xml:space="preserve"> in </w:t>
      </w:r>
      <w:r w:rsidRPr="00270D4F">
        <w:rPr>
          <w:rStyle w:val="Emphasis"/>
          <w:sz w:val="20"/>
          <w:szCs w:val="20"/>
        </w:rPr>
        <w:t xml:space="preserve">2021 </w:t>
      </w:r>
      <w:r w:rsidRPr="004C3ECB">
        <w:rPr>
          <w:rStyle w:val="Emphasis"/>
          <w:i w:val="0"/>
          <w:iCs w:val="0"/>
          <w:sz w:val="20"/>
          <w:szCs w:val="20"/>
        </w:rPr>
        <w:t>10th IEEE International Conference on Communication Systems and Network Technologies (CSNT)</w:t>
      </w:r>
      <w:r w:rsidRPr="00270D4F">
        <w:rPr>
          <w:sz w:val="20"/>
          <w:szCs w:val="20"/>
        </w:rPr>
        <w:t>, Bhopal, India, 2021, pp. 408–413.</w:t>
      </w:r>
    </w:p>
    <w:p w14:paraId="778DF0D3" w14:textId="3C8157BF" w:rsidR="00EC48AD" w:rsidRPr="00E70CD6" w:rsidRDefault="00EC48AD" w:rsidP="00392AAF">
      <w:pPr>
        <w:pStyle w:val="NormalWeb"/>
        <w:numPr>
          <w:ilvl w:val="0"/>
          <w:numId w:val="10"/>
        </w:numPr>
        <w:jc w:val="both"/>
        <w:rPr>
          <w:sz w:val="20"/>
          <w:szCs w:val="20"/>
        </w:rPr>
      </w:pPr>
      <w:r w:rsidRPr="00270D4F">
        <w:rPr>
          <w:sz w:val="20"/>
          <w:szCs w:val="20"/>
        </w:rPr>
        <w:t xml:space="preserve">M. Pahar et al., </w:t>
      </w:r>
      <w:r w:rsidRPr="004C3ECB">
        <w:rPr>
          <w:rStyle w:val="Emphasis"/>
          <w:i w:val="0"/>
          <w:iCs w:val="0"/>
          <w:sz w:val="20"/>
          <w:szCs w:val="20"/>
        </w:rPr>
        <w:t>“Automatic non-invasive cough detection based on accelerometer and audio signals,”</w:t>
      </w:r>
      <w:r w:rsidRPr="00270D4F">
        <w:rPr>
          <w:sz w:val="20"/>
          <w:szCs w:val="20"/>
        </w:rPr>
        <w:t xml:space="preserve"> </w:t>
      </w:r>
      <w:r w:rsidRPr="004C3ECB">
        <w:rPr>
          <w:rStyle w:val="Emphasis"/>
          <w:i w:val="0"/>
          <w:iCs w:val="0"/>
          <w:sz w:val="20"/>
          <w:szCs w:val="20"/>
        </w:rPr>
        <w:t xml:space="preserve">J Signal Process </w:t>
      </w:r>
      <w:proofErr w:type="spellStart"/>
      <w:r w:rsidRPr="004C3ECB">
        <w:rPr>
          <w:rStyle w:val="Emphasis"/>
          <w:i w:val="0"/>
          <w:iCs w:val="0"/>
          <w:sz w:val="20"/>
          <w:szCs w:val="20"/>
        </w:rPr>
        <w:t>Syst</w:t>
      </w:r>
      <w:proofErr w:type="spellEnd"/>
      <w:r w:rsidRPr="00270D4F">
        <w:rPr>
          <w:sz w:val="20"/>
          <w:szCs w:val="20"/>
        </w:rPr>
        <w:t>, vol. 94, pp. 821–835, 2022.</w:t>
      </w:r>
    </w:p>
    <w:p w14:paraId="1B5CB5FB"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S. Huddart et al., </w:t>
      </w:r>
      <w:r w:rsidRPr="004C3ECB">
        <w:rPr>
          <w:rStyle w:val="Emphasis"/>
          <w:i w:val="0"/>
          <w:iCs w:val="0"/>
          <w:sz w:val="20"/>
          <w:szCs w:val="20"/>
        </w:rPr>
        <w:t>“Solicited cough sound analysis for tuberculosis triage testing: the CODA TB DREAM challenge dataset,”</w:t>
      </w:r>
      <w:r w:rsidRPr="004C3ECB">
        <w:rPr>
          <w:i/>
          <w:iCs/>
          <w:sz w:val="20"/>
          <w:szCs w:val="20"/>
        </w:rPr>
        <w:t xml:space="preserve"> </w:t>
      </w:r>
      <w:proofErr w:type="spellStart"/>
      <w:r w:rsidRPr="004C3ECB">
        <w:rPr>
          <w:rStyle w:val="Emphasis"/>
          <w:i w:val="0"/>
          <w:iCs w:val="0"/>
          <w:sz w:val="20"/>
          <w:szCs w:val="20"/>
        </w:rPr>
        <w:t>MedRxiv</w:t>
      </w:r>
      <w:proofErr w:type="spellEnd"/>
      <w:r w:rsidRPr="00270D4F">
        <w:rPr>
          <w:sz w:val="20"/>
          <w:szCs w:val="20"/>
        </w:rPr>
        <w:t>, 2024.</w:t>
      </w:r>
    </w:p>
    <w:p w14:paraId="4EBE243E"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K. Zaman et al., </w:t>
      </w:r>
      <w:r w:rsidRPr="004C3ECB">
        <w:rPr>
          <w:rStyle w:val="Emphasis"/>
          <w:i w:val="0"/>
          <w:iCs w:val="0"/>
          <w:sz w:val="20"/>
          <w:szCs w:val="20"/>
        </w:rPr>
        <w:t>“A survey of audio classification using deep learning,”</w:t>
      </w:r>
      <w:r w:rsidRPr="004C3ECB">
        <w:rPr>
          <w:i/>
          <w:iCs/>
          <w:sz w:val="20"/>
          <w:szCs w:val="20"/>
        </w:rPr>
        <w:t xml:space="preserve"> </w:t>
      </w:r>
      <w:r w:rsidRPr="004C3ECB">
        <w:rPr>
          <w:rStyle w:val="Emphasis"/>
          <w:i w:val="0"/>
          <w:iCs w:val="0"/>
          <w:sz w:val="20"/>
          <w:szCs w:val="20"/>
        </w:rPr>
        <w:t>IEEE Access</w:t>
      </w:r>
      <w:r w:rsidRPr="00270D4F">
        <w:rPr>
          <w:sz w:val="20"/>
          <w:szCs w:val="20"/>
        </w:rPr>
        <w:t>, vol. 11, pp. 106620–106649, 2023.</w:t>
      </w:r>
    </w:p>
    <w:p w14:paraId="6F8131FE"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W. Xu et al., </w:t>
      </w:r>
      <w:r w:rsidRPr="004C3ECB">
        <w:rPr>
          <w:rStyle w:val="Emphasis"/>
          <w:i w:val="0"/>
          <w:iCs w:val="0"/>
          <w:sz w:val="20"/>
          <w:szCs w:val="20"/>
        </w:rPr>
        <w:t>“</w:t>
      </w:r>
      <w:proofErr w:type="spellStart"/>
      <w:r w:rsidRPr="004C3ECB">
        <w:rPr>
          <w:rStyle w:val="Emphasis"/>
          <w:i w:val="0"/>
          <w:iCs w:val="0"/>
          <w:sz w:val="20"/>
          <w:szCs w:val="20"/>
        </w:rPr>
        <w:t>DMRNet</w:t>
      </w:r>
      <w:proofErr w:type="spellEnd"/>
      <w:r w:rsidRPr="004C3ECB">
        <w:rPr>
          <w:rStyle w:val="Emphasis"/>
          <w:i w:val="0"/>
          <w:iCs w:val="0"/>
          <w:sz w:val="20"/>
          <w:szCs w:val="20"/>
        </w:rPr>
        <w:t xml:space="preserve"> based tuberculosis screening with cough sound,”</w:t>
      </w:r>
      <w:r w:rsidRPr="004C3ECB">
        <w:rPr>
          <w:i/>
          <w:iCs/>
          <w:sz w:val="20"/>
          <w:szCs w:val="20"/>
        </w:rPr>
        <w:t xml:space="preserve"> </w:t>
      </w:r>
      <w:r w:rsidRPr="004C3ECB">
        <w:rPr>
          <w:rStyle w:val="Emphasis"/>
          <w:i w:val="0"/>
          <w:iCs w:val="0"/>
          <w:sz w:val="20"/>
          <w:szCs w:val="20"/>
        </w:rPr>
        <w:t>IEEE Access</w:t>
      </w:r>
      <w:r w:rsidRPr="00270D4F">
        <w:rPr>
          <w:sz w:val="20"/>
          <w:szCs w:val="20"/>
        </w:rPr>
        <w:t>, vol. 12, pp. 3960–3968, 2024.</w:t>
      </w:r>
    </w:p>
    <w:p w14:paraId="4A67C473"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Z. Lu, T. Li, and M. Chen, </w:t>
      </w:r>
      <w:r w:rsidRPr="00270D4F">
        <w:rPr>
          <w:rStyle w:val="Emphasis"/>
          <w:sz w:val="20"/>
          <w:szCs w:val="20"/>
        </w:rPr>
        <w:t>“</w:t>
      </w:r>
      <w:r w:rsidRPr="004C3ECB">
        <w:rPr>
          <w:rStyle w:val="Emphasis"/>
          <w:i w:val="0"/>
          <w:iCs w:val="0"/>
          <w:sz w:val="20"/>
          <w:szCs w:val="20"/>
        </w:rPr>
        <w:t>Deep Learning-based Decision-tree Classifier for Tuberculosis Diagnosis,”</w:t>
      </w:r>
      <w:r w:rsidRPr="004C3ECB">
        <w:rPr>
          <w:i/>
          <w:iCs/>
          <w:sz w:val="20"/>
          <w:szCs w:val="20"/>
        </w:rPr>
        <w:t xml:space="preserve"> in </w:t>
      </w:r>
      <w:r w:rsidRPr="004C3ECB">
        <w:rPr>
          <w:rStyle w:val="Emphasis"/>
          <w:i w:val="0"/>
          <w:iCs w:val="0"/>
          <w:sz w:val="20"/>
          <w:szCs w:val="20"/>
        </w:rPr>
        <w:t>2023 5th International Academic Exchange Conference on Science and Technology Innovation (IAECST)</w:t>
      </w:r>
      <w:r w:rsidRPr="00270D4F">
        <w:rPr>
          <w:sz w:val="20"/>
          <w:szCs w:val="20"/>
        </w:rPr>
        <w:t>, Guangzhou, China, 2023, pp. 1491–1495.</w:t>
      </w:r>
    </w:p>
    <w:p w14:paraId="09E84E44" w14:textId="77777777" w:rsidR="00EC48AD" w:rsidRPr="00270D4F" w:rsidRDefault="00EC48AD" w:rsidP="00392AAF">
      <w:pPr>
        <w:pStyle w:val="NormalWeb"/>
        <w:numPr>
          <w:ilvl w:val="0"/>
          <w:numId w:val="10"/>
        </w:numPr>
        <w:jc w:val="both"/>
        <w:rPr>
          <w:sz w:val="20"/>
          <w:szCs w:val="20"/>
        </w:rPr>
      </w:pPr>
      <w:r w:rsidRPr="00270D4F">
        <w:rPr>
          <w:sz w:val="20"/>
          <w:szCs w:val="20"/>
        </w:rPr>
        <w:t xml:space="preserve">I. Azimi et al., </w:t>
      </w:r>
      <w:r w:rsidRPr="004C3ECB">
        <w:rPr>
          <w:rStyle w:val="Emphasis"/>
          <w:i w:val="0"/>
          <w:iCs w:val="0"/>
          <w:sz w:val="20"/>
          <w:szCs w:val="20"/>
        </w:rPr>
        <w:t>“Empowering healthcare IoT systems with hierarchical edge-based deep learning,”</w:t>
      </w:r>
      <w:r w:rsidRPr="004C3ECB">
        <w:rPr>
          <w:i/>
          <w:iCs/>
          <w:sz w:val="20"/>
          <w:szCs w:val="20"/>
        </w:rPr>
        <w:t xml:space="preserve"> in </w:t>
      </w:r>
      <w:r w:rsidRPr="004C3ECB">
        <w:rPr>
          <w:rStyle w:val="Emphasis"/>
          <w:i w:val="0"/>
          <w:iCs w:val="0"/>
          <w:sz w:val="20"/>
          <w:szCs w:val="20"/>
        </w:rPr>
        <w:t>Proceedings of the 2018 IEEE/ACM International Conference on Connected Health: Applications, Systems and Engineering Technologies (CHASE '18)</w:t>
      </w:r>
      <w:r w:rsidRPr="004C3ECB">
        <w:rPr>
          <w:i/>
          <w:iCs/>
          <w:sz w:val="20"/>
          <w:szCs w:val="20"/>
        </w:rPr>
        <w:t>,</w:t>
      </w:r>
      <w:r w:rsidRPr="00270D4F">
        <w:rPr>
          <w:sz w:val="20"/>
          <w:szCs w:val="20"/>
        </w:rPr>
        <w:t xml:space="preserve"> New York, NY, USA, 2020, pp. 63–68.</w:t>
      </w:r>
    </w:p>
    <w:p w14:paraId="300F3C0E" w14:textId="77777777" w:rsidR="00EC48AD" w:rsidRPr="004C3ECB" w:rsidRDefault="00EC48AD" w:rsidP="00392AAF">
      <w:pPr>
        <w:pStyle w:val="NormalWeb"/>
        <w:numPr>
          <w:ilvl w:val="0"/>
          <w:numId w:val="10"/>
        </w:numPr>
        <w:jc w:val="both"/>
        <w:rPr>
          <w:sz w:val="20"/>
          <w:szCs w:val="20"/>
        </w:rPr>
      </w:pPr>
      <w:r w:rsidRPr="004C3ECB">
        <w:rPr>
          <w:sz w:val="20"/>
          <w:szCs w:val="20"/>
        </w:rPr>
        <w:t xml:space="preserve">A. H. Sabry et al., </w:t>
      </w:r>
      <w:r w:rsidRPr="004C3ECB">
        <w:rPr>
          <w:rStyle w:val="Emphasis"/>
          <w:i w:val="0"/>
          <w:iCs w:val="0"/>
          <w:sz w:val="20"/>
          <w:szCs w:val="20"/>
        </w:rPr>
        <w:t>“</w:t>
      </w:r>
      <w:proofErr w:type="gramStart"/>
      <w:r w:rsidRPr="004C3ECB">
        <w:rPr>
          <w:rStyle w:val="Emphasis"/>
          <w:i w:val="0"/>
          <w:iCs w:val="0"/>
          <w:sz w:val="20"/>
          <w:szCs w:val="20"/>
        </w:rPr>
        <w:t>Lung disease</w:t>
      </w:r>
      <w:proofErr w:type="gramEnd"/>
      <w:r w:rsidRPr="004C3ECB">
        <w:rPr>
          <w:rStyle w:val="Emphasis"/>
          <w:i w:val="0"/>
          <w:iCs w:val="0"/>
          <w:sz w:val="20"/>
          <w:szCs w:val="20"/>
        </w:rPr>
        <w:t xml:space="preserve"> recognition methods using audio-based analysis with machine learning,”</w:t>
      </w:r>
      <w:r w:rsidRPr="004C3ECB">
        <w:rPr>
          <w:sz w:val="20"/>
          <w:szCs w:val="20"/>
        </w:rPr>
        <w:t xml:space="preserve"> </w:t>
      </w:r>
      <w:proofErr w:type="spellStart"/>
      <w:r w:rsidRPr="004C3ECB">
        <w:rPr>
          <w:rStyle w:val="Emphasis"/>
          <w:i w:val="0"/>
          <w:iCs w:val="0"/>
          <w:sz w:val="20"/>
          <w:szCs w:val="20"/>
        </w:rPr>
        <w:t>Heliyon</w:t>
      </w:r>
      <w:proofErr w:type="spellEnd"/>
      <w:r w:rsidRPr="004C3ECB">
        <w:rPr>
          <w:sz w:val="20"/>
          <w:szCs w:val="20"/>
        </w:rPr>
        <w:t>, vol. 10, no. 4, p. e26218, 2024.</w:t>
      </w:r>
    </w:p>
    <w:p w14:paraId="537FA526" w14:textId="77777777" w:rsidR="00EC48AD" w:rsidRPr="004C3ECB" w:rsidRDefault="00EC48AD" w:rsidP="00392AAF">
      <w:pPr>
        <w:pStyle w:val="NormalWeb"/>
        <w:numPr>
          <w:ilvl w:val="0"/>
          <w:numId w:val="10"/>
        </w:numPr>
        <w:jc w:val="both"/>
        <w:rPr>
          <w:sz w:val="20"/>
          <w:szCs w:val="20"/>
        </w:rPr>
      </w:pPr>
      <w:r w:rsidRPr="004C3ECB">
        <w:rPr>
          <w:sz w:val="20"/>
          <w:szCs w:val="20"/>
        </w:rPr>
        <w:t xml:space="preserve">World Health Organization, </w:t>
      </w:r>
      <w:r w:rsidRPr="004C3ECB">
        <w:rPr>
          <w:rStyle w:val="Emphasis"/>
          <w:i w:val="0"/>
          <w:iCs w:val="0"/>
          <w:sz w:val="20"/>
          <w:szCs w:val="20"/>
        </w:rPr>
        <w:t>“Tuberculosis,”</w:t>
      </w:r>
      <w:r w:rsidRPr="004C3ECB">
        <w:rPr>
          <w:sz w:val="20"/>
          <w:szCs w:val="20"/>
        </w:rPr>
        <w:t xml:space="preserve"> WHO, [</w:t>
      </w:r>
      <w:proofErr w:type="gramStart"/>
      <w:r w:rsidRPr="004C3ECB">
        <w:rPr>
          <w:sz w:val="20"/>
          <w:szCs w:val="20"/>
        </w:rPr>
        <w:t>Online</w:t>
      </w:r>
      <w:proofErr w:type="gramEnd"/>
      <w:r w:rsidRPr="004C3ECB">
        <w:rPr>
          <w:sz w:val="20"/>
          <w:szCs w:val="20"/>
        </w:rPr>
        <w:t xml:space="preserve">]. Available: </w:t>
      </w:r>
      <w:hyperlink r:id="rId16" w:tgtFrame="_new" w:history="1">
        <w:r w:rsidRPr="004C3ECB">
          <w:rPr>
            <w:rStyle w:val="Hyperlink"/>
            <w:sz w:val="20"/>
            <w:szCs w:val="20"/>
          </w:rPr>
          <w:t>https://www.who.int/news-room/fact-sheets/detail/tuberculosis</w:t>
        </w:r>
      </w:hyperlink>
      <w:r w:rsidRPr="004C3ECB">
        <w:rPr>
          <w:sz w:val="20"/>
          <w:szCs w:val="20"/>
        </w:rPr>
        <w:t>. [Accessed: 27-Apr-2025].</w:t>
      </w:r>
    </w:p>
    <w:p w14:paraId="73ADF2C9" w14:textId="77777777" w:rsidR="008E4119" w:rsidRDefault="00EC48AD" w:rsidP="008E4119">
      <w:pPr>
        <w:pStyle w:val="NormalWeb"/>
        <w:numPr>
          <w:ilvl w:val="0"/>
          <w:numId w:val="10"/>
        </w:numPr>
        <w:jc w:val="both"/>
        <w:rPr>
          <w:sz w:val="20"/>
          <w:szCs w:val="20"/>
        </w:rPr>
      </w:pPr>
      <w:r w:rsidRPr="004C3ECB">
        <w:rPr>
          <w:sz w:val="20"/>
          <w:szCs w:val="20"/>
        </w:rPr>
        <w:t xml:space="preserve">P. </w:t>
      </w:r>
      <w:proofErr w:type="spellStart"/>
      <w:r w:rsidRPr="004C3ECB">
        <w:rPr>
          <w:sz w:val="20"/>
          <w:szCs w:val="20"/>
        </w:rPr>
        <w:t>Kapetanidis</w:t>
      </w:r>
      <w:proofErr w:type="spellEnd"/>
      <w:r w:rsidRPr="004C3ECB">
        <w:rPr>
          <w:sz w:val="20"/>
          <w:szCs w:val="20"/>
        </w:rPr>
        <w:t xml:space="preserve"> et al., </w:t>
      </w:r>
      <w:r w:rsidRPr="004C3ECB">
        <w:rPr>
          <w:rStyle w:val="Emphasis"/>
          <w:i w:val="0"/>
          <w:iCs w:val="0"/>
          <w:sz w:val="20"/>
          <w:szCs w:val="20"/>
        </w:rPr>
        <w:t>“</w:t>
      </w:r>
      <w:proofErr w:type="gramStart"/>
      <w:r w:rsidRPr="004C3ECB">
        <w:rPr>
          <w:rStyle w:val="Emphasis"/>
          <w:i w:val="0"/>
          <w:iCs w:val="0"/>
          <w:sz w:val="20"/>
          <w:szCs w:val="20"/>
        </w:rPr>
        <w:t>Respiratory diseases</w:t>
      </w:r>
      <w:proofErr w:type="gramEnd"/>
      <w:r w:rsidRPr="004C3ECB">
        <w:rPr>
          <w:rStyle w:val="Emphasis"/>
          <w:i w:val="0"/>
          <w:iCs w:val="0"/>
          <w:sz w:val="20"/>
          <w:szCs w:val="20"/>
        </w:rPr>
        <w:t xml:space="preserve"> diagnosis using audio analysis and artificial intelligence: a systematic review,”</w:t>
      </w:r>
      <w:r w:rsidRPr="004C3ECB">
        <w:rPr>
          <w:sz w:val="20"/>
          <w:szCs w:val="20"/>
        </w:rPr>
        <w:t xml:space="preserve"> </w:t>
      </w:r>
      <w:r w:rsidRPr="004C3ECB">
        <w:rPr>
          <w:rStyle w:val="Emphasis"/>
          <w:i w:val="0"/>
          <w:iCs w:val="0"/>
          <w:sz w:val="20"/>
          <w:szCs w:val="20"/>
        </w:rPr>
        <w:t>Sensors</w:t>
      </w:r>
      <w:r w:rsidRPr="004C3ECB">
        <w:rPr>
          <w:sz w:val="20"/>
          <w:szCs w:val="20"/>
        </w:rPr>
        <w:t>, vol. 24, no. 4, p. 1173, 2024.</w:t>
      </w:r>
    </w:p>
    <w:p w14:paraId="541BCB60" w14:textId="03551FB4" w:rsidR="00A8673C" w:rsidRPr="008E4119" w:rsidRDefault="00EC48AD" w:rsidP="008E4119">
      <w:pPr>
        <w:pStyle w:val="NormalWeb"/>
        <w:numPr>
          <w:ilvl w:val="0"/>
          <w:numId w:val="10"/>
        </w:numPr>
        <w:jc w:val="both"/>
        <w:rPr>
          <w:sz w:val="20"/>
          <w:szCs w:val="20"/>
        </w:rPr>
      </w:pPr>
      <w:r w:rsidRPr="008E4119">
        <w:rPr>
          <w:sz w:val="20"/>
          <w:szCs w:val="20"/>
        </w:rPr>
        <w:t xml:space="preserve">G. H. R. Botha et al., </w:t>
      </w:r>
      <w:r w:rsidRPr="008E4119">
        <w:rPr>
          <w:rStyle w:val="Emphasis"/>
          <w:i w:val="0"/>
          <w:iCs w:val="0"/>
          <w:sz w:val="20"/>
          <w:szCs w:val="20"/>
        </w:rPr>
        <w:t>“Detection of tuberculosis by automatic cough sound analysis,”</w:t>
      </w:r>
      <w:r w:rsidRPr="008E4119">
        <w:rPr>
          <w:sz w:val="20"/>
          <w:szCs w:val="20"/>
        </w:rPr>
        <w:t xml:space="preserve"> </w:t>
      </w:r>
      <w:proofErr w:type="spellStart"/>
      <w:r w:rsidRPr="008E4119">
        <w:rPr>
          <w:rStyle w:val="Emphasis"/>
          <w:i w:val="0"/>
          <w:iCs w:val="0"/>
          <w:sz w:val="20"/>
          <w:szCs w:val="20"/>
        </w:rPr>
        <w:t>Physiol</w:t>
      </w:r>
      <w:proofErr w:type="spellEnd"/>
      <w:r w:rsidRPr="008E4119">
        <w:rPr>
          <w:rStyle w:val="Emphasis"/>
          <w:i w:val="0"/>
          <w:iCs w:val="0"/>
          <w:sz w:val="20"/>
          <w:szCs w:val="20"/>
        </w:rPr>
        <w:t xml:space="preserve"> Meas</w:t>
      </w:r>
      <w:r w:rsidRPr="008E4119">
        <w:rPr>
          <w:sz w:val="20"/>
          <w:szCs w:val="20"/>
        </w:rPr>
        <w:t xml:space="preserve">, </w:t>
      </w:r>
    </w:p>
    <w:sectPr w:rsidR="00A8673C" w:rsidRPr="008E4119" w:rsidSect="003440A7">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FDE9" w14:textId="77777777" w:rsidR="005935C4" w:rsidRDefault="005935C4" w:rsidP="001A3B3D">
      <w:r>
        <w:separator/>
      </w:r>
    </w:p>
  </w:endnote>
  <w:endnote w:type="continuationSeparator" w:id="0">
    <w:p w14:paraId="2CB08B6B" w14:textId="77777777" w:rsidR="005935C4" w:rsidRDefault="005935C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B5AF" w14:textId="77777777" w:rsidR="005935C4" w:rsidRDefault="005935C4" w:rsidP="001A3B3D">
      <w:r>
        <w:separator/>
      </w:r>
    </w:p>
  </w:footnote>
  <w:footnote w:type="continuationSeparator" w:id="0">
    <w:p w14:paraId="7356306B" w14:textId="77777777" w:rsidR="005935C4" w:rsidRDefault="005935C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832"/>
    <w:multiLevelType w:val="hybridMultilevel"/>
    <w:tmpl w:val="AEE05F42"/>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1" w15:restartNumberingAfterBreak="0">
    <w:nsid w:val="05F402CE"/>
    <w:multiLevelType w:val="multilevel"/>
    <w:tmpl w:val="614878C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C197AF8"/>
    <w:multiLevelType w:val="hybridMultilevel"/>
    <w:tmpl w:val="8602743C"/>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9603E"/>
    <w:multiLevelType w:val="multilevel"/>
    <w:tmpl w:val="47D62B6E"/>
    <w:lvl w:ilvl="0">
      <w:start w:val="1"/>
      <w:numFmt w:val="upperRoman"/>
      <w:pStyle w:val="Heading1"/>
      <w:lvlText w:val="%1."/>
      <w:lvlJc w:val="center"/>
      <w:pPr>
        <w:tabs>
          <w:tab w:val="num" w:pos="576"/>
        </w:tabs>
        <w:ind w:left="0" w:firstLine="216"/>
      </w:pPr>
      <w:rPr>
        <w:rFonts w:ascii="Times New Roman" w:hAnsi="Times New Roman" w:cs="Times New Roman" w:hint="default"/>
        <w:b/>
        <w:b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20"/>
        </w:tabs>
        <w:ind w:left="354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436545F1"/>
    <w:multiLevelType w:val="hybridMultilevel"/>
    <w:tmpl w:val="00481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111189"/>
    <w:multiLevelType w:val="multilevel"/>
    <w:tmpl w:val="C22A76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BC24896"/>
    <w:multiLevelType w:val="hybridMultilevel"/>
    <w:tmpl w:val="D6F29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26A27EF"/>
    <w:multiLevelType w:val="hybridMultilevel"/>
    <w:tmpl w:val="740EAACC"/>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14"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851"/>
        </w:tabs>
        <w:ind w:left="851"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0D6EFE"/>
    <w:multiLevelType w:val="hybridMultilevel"/>
    <w:tmpl w:val="A7B43582"/>
    <w:lvl w:ilvl="0" w:tplc="39587060">
      <w:start w:val="1"/>
      <w:numFmt w:val="decimal"/>
      <w:lvlText w:val="%1"/>
      <w:lvlJc w:val="right"/>
      <w:pPr>
        <w:ind w:left="76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7488800">
    <w:abstractNumId w:val="4"/>
  </w:num>
  <w:num w:numId="2" w16cid:durableId="388580279">
    <w:abstractNumId w:val="11"/>
  </w:num>
  <w:num w:numId="3" w16cid:durableId="664015857">
    <w:abstractNumId w:val="2"/>
  </w:num>
  <w:num w:numId="4" w16cid:durableId="1860390995">
    <w:abstractNumId w:val="5"/>
  </w:num>
  <w:num w:numId="5" w16cid:durableId="1084913219">
    <w:abstractNumId w:val="9"/>
  </w:num>
  <w:num w:numId="6" w16cid:durableId="1056931467">
    <w:abstractNumId w:val="12"/>
  </w:num>
  <w:num w:numId="7" w16cid:durableId="1040741946">
    <w:abstractNumId w:val="8"/>
  </w:num>
  <w:num w:numId="8" w16cid:durableId="2012565282">
    <w:abstractNumId w:val="14"/>
  </w:num>
  <w:num w:numId="9" w16cid:durableId="1069417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832838">
    <w:abstractNumId w:val="1"/>
  </w:num>
  <w:num w:numId="11" w16cid:durableId="1175995750">
    <w:abstractNumId w:val="3"/>
  </w:num>
  <w:num w:numId="12" w16cid:durableId="1369453647">
    <w:abstractNumId w:val="0"/>
  </w:num>
  <w:num w:numId="13" w16cid:durableId="40178721">
    <w:abstractNumId w:val="13"/>
  </w:num>
  <w:num w:numId="14" w16cid:durableId="1876774546">
    <w:abstractNumId w:val="7"/>
  </w:num>
  <w:num w:numId="15" w16cid:durableId="1044715090">
    <w:abstractNumId w:val="10"/>
  </w:num>
  <w:num w:numId="16" w16cid:durableId="1306744363">
    <w:abstractNumId w:val="15"/>
  </w:num>
  <w:num w:numId="17" w16cid:durableId="65321890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A48"/>
    <w:rsid w:val="00003ABA"/>
    <w:rsid w:val="00003ED0"/>
    <w:rsid w:val="000060D4"/>
    <w:rsid w:val="00006F0B"/>
    <w:rsid w:val="0001082C"/>
    <w:rsid w:val="000213A9"/>
    <w:rsid w:val="000214BC"/>
    <w:rsid w:val="00030E49"/>
    <w:rsid w:val="00032A4C"/>
    <w:rsid w:val="00032C91"/>
    <w:rsid w:val="00033FC5"/>
    <w:rsid w:val="00040730"/>
    <w:rsid w:val="00042FA8"/>
    <w:rsid w:val="000435BA"/>
    <w:rsid w:val="00043E37"/>
    <w:rsid w:val="000453FD"/>
    <w:rsid w:val="0004781E"/>
    <w:rsid w:val="00053323"/>
    <w:rsid w:val="00055C1F"/>
    <w:rsid w:val="00057B96"/>
    <w:rsid w:val="00067761"/>
    <w:rsid w:val="00076B70"/>
    <w:rsid w:val="00082269"/>
    <w:rsid w:val="00082698"/>
    <w:rsid w:val="0008758A"/>
    <w:rsid w:val="0009467B"/>
    <w:rsid w:val="00097288"/>
    <w:rsid w:val="000A2789"/>
    <w:rsid w:val="000A44D0"/>
    <w:rsid w:val="000A5382"/>
    <w:rsid w:val="000C1E68"/>
    <w:rsid w:val="000C2087"/>
    <w:rsid w:val="000C3277"/>
    <w:rsid w:val="000D51DD"/>
    <w:rsid w:val="000D7608"/>
    <w:rsid w:val="000E1D5E"/>
    <w:rsid w:val="000F0C8E"/>
    <w:rsid w:val="000F197D"/>
    <w:rsid w:val="000F1ED7"/>
    <w:rsid w:val="000F7D43"/>
    <w:rsid w:val="00114738"/>
    <w:rsid w:val="00122599"/>
    <w:rsid w:val="00122E42"/>
    <w:rsid w:val="00130C02"/>
    <w:rsid w:val="001423AF"/>
    <w:rsid w:val="00160A5B"/>
    <w:rsid w:val="00170390"/>
    <w:rsid w:val="00171D83"/>
    <w:rsid w:val="0017401B"/>
    <w:rsid w:val="00175D2E"/>
    <w:rsid w:val="001812A0"/>
    <w:rsid w:val="00181C4F"/>
    <w:rsid w:val="001828F5"/>
    <w:rsid w:val="00190311"/>
    <w:rsid w:val="00192E40"/>
    <w:rsid w:val="001A198F"/>
    <w:rsid w:val="001A2EFD"/>
    <w:rsid w:val="001A3B3D"/>
    <w:rsid w:val="001B0551"/>
    <w:rsid w:val="001B22CA"/>
    <w:rsid w:val="001B2CBB"/>
    <w:rsid w:val="001B35D8"/>
    <w:rsid w:val="001B5195"/>
    <w:rsid w:val="001B67DC"/>
    <w:rsid w:val="001C0FA5"/>
    <w:rsid w:val="001C1D16"/>
    <w:rsid w:val="001C4DB4"/>
    <w:rsid w:val="001C55B6"/>
    <w:rsid w:val="001C7214"/>
    <w:rsid w:val="001C7866"/>
    <w:rsid w:val="001D267B"/>
    <w:rsid w:val="001E0E66"/>
    <w:rsid w:val="001E2B50"/>
    <w:rsid w:val="001E5311"/>
    <w:rsid w:val="001E5708"/>
    <w:rsid w:val="001F1711"/>
    <w:rsid w:val="002025C1"/>
    <w:rsid w:val="00204714"/>
    <w:rsid w:val="00204AFD"/>
    <w:rsid w:val="00205286"/>
    <w:rsid w:val="00205DD0"/>
    <w:rsid w:val="00213B2F"/>
    <w:rsid w:val="00214D6E"/>
    <w:rsid w:val="00215FE7"/>
    <w:rsid w:val="002254A9"/>
    <w:rsid w:val="002254F4"/>
    <w:rsid w:val="00230AA1"/>
    <w:rsid w:val="00231FDB"/>
    <w:rsid w:val="002325F3"/>
    <w:rsid w:val="00233D97"/>
    <w:rsid w:val="002347A2"/>
    <w:rsid w:val="002400D7"/>
    <w:rsid w:val="00244D44"/>
    <w:rsid w:val="0025714D"/>
    <w:rsid w:val="002616B1"/>
    <w:rsid w:val="00264AD1"/>
    <w:rsid w:val="00270913"/>
    <w:rsid w:val="00270D4F"/>
    <w:rsid w:val="00271A0D"/>
    <w:rsid w:val="0027549E"/>
    <w:rsid w:val="002850E3"/>
    <w:rsid w:val="00287175"/>
    <w:rsid w:val="00293311"/>
    <w:rsid w:val="002A6757"/>
    <w:rsid w:val="002C12E1"/>
    <w:rsid w:val="002C5C23"/>
    <w:rsid w:val="002D13DF"/>
    <w:rsid w:val="002D1709"/>
    <w:rsid w:val="002D225B"/>
    <w:rsid w:val="002D2CAC"/>
    <w:rsid w:val="002E1435"/>
    <w:rsid w:val="002E41B2"/>
    <w:rsid w:val="002E46F4"/>
    <w:rsid w:val="003053E9"/>
    <w:rsid w:val="00323157"/>
    <w:rsid w:val="0032618E"/>
    <w:rsid w:val="00330780"/>
    <w:rsid w:val="0033103B"/>
    <w:rsid w:val="0033144D"/>
    <w:rsid w:val="00336959"/>
    <w:rsid w:val="003440A7"/>
    <w:rsid w:val="003451C7"/>
    <w:rsid w:val="003466DF"/>
    <w:rsid w:val="003545CB"/>
    <w:rsid w:val="00354FCF"/>
    <w:rsid w:val="003571AB"/>
    <w:rsid w:val="003571B8"/>
    <w:rsid w:val="00357EDB"/>
    <w:rsid w:val="00366057"/>
    <w:rsid w:val="00373BCF"/>
    <w:rsid w:val="003754E3"/>
    <w:rsid w:val="00375C29"/>
    <w:rsid w:val="00377298"/>
    <w:rsid w:val="00382ECD"/>
    <w:rsid w:val="003839A2"/>
    <w:rsid w:val="00384BA8"/>
    <w:rsid w:val="00390F2B"/>
    <w:rsid w:val="00392AAF"/>
    <w:rsid w:val="0039591F"/>
    <w:rsid w:val="00397B9F"/>
    <w:rsid w:val="003A065E"/>
    <w:rsid w:val="003A19E2"/>
    <w:rsid w:val="003A1A37"/>
    <w:rsid w:val="003A2516"/>
    <w:rsid w:val="003A4058"/>
    <w:rsid w:val="003A4EE6"/>
    <w:rsid w:val="003B0867"/>
    <w:rsid w:val="003B0EDA"/>
    <w:rsid w:val="003B2B40"/>
    <w:rsid w:val="003B49D7"/>
    <w:rsid w:val="003B4E04"/>
    <w:rsid w:val="003C398E"/>
    <w:rsid w:val="003C6B35"/>
    <w:rsid w:val="003D29D0"/>
    <w:rsid w:val="003D54D6"/>
    <w:rsid w:val="003E033D"/>
    <w:rsid w:val="003E7079"/>
    <w:rsid w:val="003F1B10"/>
    <w:rsid w:val="003F56FE"/>
    <w:rsid w:val="003F5A08"/>
    <w:rsid w:val="00402B22"/>
    <w:rsid w:val="0040517F"/>
    <w:rsid w:val="00413F5D"/>
    <w:rsid w:val="00420716"/>
    <w:rsid w:val="004221DA"/>
    <w:rsid w:val="004226F1"/>
    <w:rsid w:val="00427E38"/>
    <w:rsid w:val="004325FB"/>
    <w:rsid w:val="004369F0"/>
    <w:rsid w:val="00437FCB"/>
    <w:rsid w:val="00441374"/>
    <w:rsid w:val="00441FBF"/>
    <w:rsid w:val="004432BA"/>
    <w:rsid w:val="0044407E"/>
    <w:rsid w:val="0044543A"/>
    <w:rsid w:val="00447BB9"/>
    <w:rsid w:val="004512BC"/>
    <w:rsid w:val="00455D3C"/>
    <w:rsid w:val="0046019A"/>
    <w:rsid w:val="0046031D"/>
    <w:rsid w:val="00473AC9"/>
    <w:rsid w:val="00474499"/>
    <w:rsid w:val="004758C5"/>
    <w:rsid w:val="00480D17"/>
    <w:rsid w:val="00482809"/>
    <w:rsid w:val="00490693"/>
    <w:rsid w:val="004A17AA"/>
    <w:rsid w:val="004B6C17"/>
    <w:rsid w:val="004C3ECB"/>
    <w:rsid w:val="004C4EFA"/>
    <w:rsid w:val="004D10EB"/>
    <w:rsid w:val="004D45CD"/>
    <w:rsid w:val="004D5299"/>
    <w:rsid w:val="004D72B5"/>
    <w:rsid w:val="004E0E96"/>
    <w:rsid w:val="004E30D6"/>
    <w:rsid w:val="004E3A4B"/>
    <w:rsid w:val="004E46B8"/>
    <w:rsid w:val="004F20CD"/>
    <w:rsid w:val="004F2FE6"/>
    <w:rsid w:val="004F40E6"/>
    <w:rsid w:val="0050011A"/>
    <w:rsid w:val="00500932"/>
    <w:rsid w:val="00504B62"/>
    <w:rsid w:val="00506ACF"/>
    <w:rsid w:val="00512272"/>
    <w:rsid w:val="0051412D"/>
    <w:rsid w:val="0051769F"/>
    <w:rsid w:val="00517A78"/>
    <w:rsid w:val="00517CFA"/>
    <w:rsid w:val="00521864"/>
    <w:rsid w:val="00522981"/>
    <w:rsid w:val="00522C36"/>
    <w:rsid w:val="00525293"/>
    <w:rsid w:val="00527A53"/>
    <w:rsid w:val="00533838"/>
    <w:rsid w:val="00533C4D"/>
    <w:rsid w:val="00536ECB"/>
    <w:rsid w:val="0054090F"/>
    <w:rsid w:val="00551B7F"/>
    <w:rsid w:val="00554AC9"/>
    <w:rsid w:val="00555FEB"/>
    <w:rsid w:val="0056002E"/>
    <w:rsid w:val="0056610F"/>
    <w:rsid w:val="0057325E"/>
    <w:rsid w:val="00573F9A"/>
    <w:rsid w:val="00574423"/>
    <w:rsid w:val="00575BCA"/>
    <w:rsid w:val="00587D53"/>
    <w:rsid w:val="005931F2"/>
    <w:rsid w:val="005935C4"/>
    <w:rsid w:val="005A300A"/>
    <w:rsid w:val="005A527E"/>
    <w:rsid w:val="005B0344"/>
    <w:rsid w:val="005B2445"/>
    <w:rsid w:val="005B2472"/>
    <w:rsid w:val="005B358A"/>
    <w:rsid w:val="005B520E"/>
    <w:rsid w:val="005C0761"/>
    <w:rsid w:val="005C3C06"/>
    <w:rsid w:val="005D0C9B"/>
    <w:rsid w:val="005D205E"/>
    <w:rsid w:val="005E0712"/>
    <w:rsid w:val="005E20FA"/>
    <w:rsid w:val="005E2800"/>
    <w:rsid w:val="005E30E9"/>
    <w:rsid w:val="005E4940"/>
    <w:rsid w:val="005E6BDA"/>
    <w:rsid w:val="005E6C94"/>
    <w:rsid w:val="005F1272"/>
    <w:rsid w:val="005F34F2"/>
    <w:rsid w:val="005F5820"/>
    <w:rsid w:val="005F716D"/>
    <w:rsid w:val="00600AF3"/>
    <w:rsid w:val="006030FC"/>
    <w:rsid w:val="006048FF"/>
    <w:rsid w:val="006055EE"/>
    <w:rsid w:val="00605825"/>
    <w:rsid w:val="006111CA"/>
    <w:rsid w:val="0061173F"/>
    <w:rsid w:val="0061556D"/>
    <w:rsid w:val="00616FA7"/>
    <w:rsid w:val="00621B7B"/>
    <w:rsid w:val="0063004A"/>
    <w:rsid w:val="006321DC"/>
    <w:rsid w:val="00635B63"/>
    <w:rsid w:val="00636A9D"/>
    <w:rsid w:val="00645D22"/>
    <w:rsid w:val="00651156"/>
    <w:rsid w:val="00651A08"/>
    <w:rsid w:val="0065387E"/>
    <w:rsid w:val="00654204"/>
    <w:rsid w:val="00655E7C"/>
    <w:rsid w:val="006631A3"/>
    <w:rsid w:val="00664255"/>
    <w:rsid w:val="0066493E"/>
    <w:rsid w:val="00670434"/>
    <w:rsid w:val="00683296"/>
    <w:rsid w:val="00687021"/>
    <w:rsid w:val="006946D5"/>
    <w:rsid w:val="0069675C"/>
    <w:rsid w:val="006A39F8"/>
    <w:rsid w:val="006A40F7"/>
    <w:rsid w:val="006A5FE5"/>
    <w:rsid w:val="006B03A6"/>
    <w:rsid w:val="006B3ED7"/>
    <w:rsid w:val="006B64A6"/>
    <w:rsid w:val="006B6B66"/>
    <w:rsid w:val="006B72B6"/>
    <w:rsid w:val="006C1B5B"/>
    <w:rsid w:val="006D1382"/>
    <w:rsid w:val="006E2894"/>
    <w:rsid w:val="006F3311"/>
    <w:rsid w:val="006F6D3D"/>
    <w:rsid w:val="00702DE5"/>
    <w:rsid w:val="0070493C"/>
    <w:rsid w:val="00714D32"/>
    <w:rsid w:val="00715BEA"/>
    <w:rsid w:val="00733ED3"/>
    <w:rsid w:val="00734B43"/>
    <w:rsid w:val="00735668"/>
    <w:rsid w:val="00740EEA"/>
    <w:rsid w:val="00743DC4"/>
    <w:rsid w:val="00746E52"/>
    <w:rsid w:val="00750E2D"/>
    <w:rsid w:val="0075513B"/>
    <w:rsid w:val="0076192A"/>
    <w:rsid w:val="00761F49"/>
    <w:rsid w:val="00776D3E"/>
    <w:rsid w:val="00780460"/>
    <w:rsid w:val="00780656"/>
    <w:rsid w:val="00783A33"/>
    <w:rsid w:val="00794804"/>
    <w:rsid w:val="007977A9"/>
    <w:rsid w:val="00797FEE"/>
    <w:rsid w:val="007A3073"/>
    <w:rsid w:val="007A3B39"/>
    <w:rsid w:val="007A66F9"/>
    <w:rsid w:val="007B1EBF"/>
    <w:rsid w:val="007B33F1"/>
    <w:rsid w:val="007B6DDA"/>
    <w:rsid w:val="007C01DB"/>
    <w:rsid w:val="007C0308"/>
    <w:rsid w:val="007C0C04"/>
    <w:rsid w:val="007C2FF2"/>
    <w:rsid w:val="007C60F0"/>
    <w:rsid w:val="007D6232"/>
    <w:rsid w:val="007D6F14"/>
    <w:rsid w:val="007E569B"/>
    <w:rsid w:val="007E71AF"/>
    <w:rsid w:val="007E7B71"/>
    <w:rsid w:val="007E7D24"/>
    <w:rsid w:val="007F1F99"/>
    <w:rsid w:val="007F5229"/>
    <w:rsid w:val="007F5652"/>
    <w:rsid w:val="007F768F"/>
    <w:rsid w:val="00801DF2"/>
    <w:rsid w:val="00804387"/>
    <w:rsid w:val="00805137"/>
    <w:rsid w:val="00806411"/>
    <w:rsid w:val="0080791D"/>
    <w:rsid w:val="008111FF"/>
    <w:rsid w:val="00814990"/>
    <w:rsid w:val="00817BCF"/>
    <w:rsid w:val="008204E3"/>
    <w:rsid w:val="0082310F"/>
    <w:rsid w:val="0082410C"/>
    <w:rsid w:val="0082455F"/>
    <w:rsid w:val="00825E07"/>
    <w:rsid w:val="0082781D"/>
    <w:rsid w:val="00830EA2"/>
    <w:rsid w:val="00836367"/>
    <w:rsid w:val="00854EDD"/>
    <w:rsid w:val="008606FE"/>
    <w:rsid w:val="00863889"/>
    <w:rsid w:val="00873603"/>
    <w:rsid w:val="00881782"/>
    <w:rsid w:val="0088628C"/>
    <w:rsid w:val="008A117C"/>
    <w:rsid w:val="008A182B"/>
    <w:rsid w:val="008A2C7D"/>
    <w:rsid w:val="008B3939"/>
    <w:rsid w:val="008B6524"/>
    <w:rsid w:val="008B6970"/>
    <w:rsid w:val="008B6EDB"/>
    <w:rsid w:val="008C37E1"/>
    <w:rsid w:val="008C4B23"/>
    <w:rsid w:val="008C5419"/>
    <w:rsid w:val="008D55BC"/>
    <w:rsid w:val="008D62A0"/>
    <w:rsid w:val="008D7E37"/>
    <w:rsid w:val="008E079E"/>
    <w:rsid w:val="008E1A40"/>
    <w:rsid w:val="008E20C7"/>
    <w:rsid w:val="008E4119"/>
    <w:rsid w:val="008E67F9"/>
    <w:rsid w:val="008E687F"/>
    <w:rsid w:val="008F1152"/>
    <w:rsid w:val="008F6E2C"/>
    <w:rsid w:val="00917530"/>
    <w:rsid w:val="009212A8"/>
    <w:rsid w:val="00921B5C"/>
    <w:rsid w:val="009222F7"/>
    <w:rsid w:val="00927AA6"/>
    <w:rsid w:val="009303D9"/>
    <w:rsid w:val="00933C64"/>
    <w:rsid w:val="00935F87"/>
    <w:rsid w:val="0094005E"/>
    <w:rsid w:val="00941B51"/>
    <w:rsid w:val="009427FA"/>
    <w:rsid w:val="009435C6"/>
    <w:rsid w:val="009556CD"/>
    <w:rsid w:val="0095703F"/>
    <w:rsid w:val="00957B34"/>
    <w:rsid w:val="009654C0"/>
    <w:rsid w:val="00966395"/>
    <w:rsid w:val="00972203"/>
    <w:rsid w:val="00974D75"/>
    <w:rsid w:val="00975208"/>
    <w:rsid w:val="009807E6"/>
    <w:rsid w:val="00992F69"/>
    <w:rsid w:val="009A2AF2"/>
    <w:rsid w:val="009A32E8"/>
    <w:rsid w:val="009A4FA7"/>
    <w:rsid w:val="009A644A"/>
    <w:rsid w:val="009A7D45"/>
    <w:rsid w:val="009B04EF"/>
    <w:rsid w:val="009B3290"/>
    <w:rsid w:val="009B54B3"/>
    <w:rsid w:val="009D46B2"/>
    <w:rsid w:val="009D610C"/>
    <w:rsid w:val="009E7589"/>
    <w:rsid w:val="009F1D79"/>
    <w:rsid w:val="009F3C38"/>
    <w:rsid w:val="00A0053D"/>
    <w:rsid w:val="00A01932"/>
    <w:rsid w:val="00A059B3"/>
    <w:rsid w:val="00A12F4A"/>
    <w:rsid w:val="00A168A6"/>
    <w:rsid w:val="00A23DD0"/>
    <w:rsid w:val="00A258C0"/>
    <w:rsid w:val="00A26D98"/>
    <w:rsid w:val="00A26FE9"/>
    <w:rsid w:val="00A42F6F"/>
    <w:rsid w:val="00A448C4"/>
    <w:rsid w:val="00A4579B"/>
    <w:rsid w:val="00A524B1"/>
    <w:rsid w:val="00A54572"/>
    <w:rsid w:val="00A55967"/>
    <w:rsid w:val="00A579BC"/>
    <w:rsid w:val="00A62385"/>
    <w:rsid w:val="00A647AC"/>
    <w:rsid w:val="00A6520A"/>
    <w:rsid w:val="00A65896"/>
    <w:rsid w:val="00A7513C"/>
    <w:rsid w:val="00A81E2A"/>
    <w:rsid w:val="00A82BA2"/>
    <w:rsid w:val="00A83645"/>
    <w:rsid w:val="00A85764"/>
    <w:rsid w:val="00A8673C"/>
    <w:rsid w:val="00A915F6"/>
    <w:rsid w:val="00A9173D"/>
    <w:rsid w:val="00A95BB4"/>
    <w:rsid w:val="00AA44D8"/>
    <w:rsid w:val="00AA6B7B"/>
    <w:rsid w:val="00AB0A69"/>
    <w:rsid w:val="00AB7693"/>
    <w:rsid w:val="00AB7A1C"/>
    <w:rsid w:val="00AC05FD"/>
    <w:rsid w:val="00AC4EAE"/>
    <w:rsid w:val="00AC6439"/>
    <w:rsid w:val="00AC647E"/>
    <w:rsid w:val="00AD2A46"/>
    <w:rsid w:val="00AD461C"/>
    <w:rsid w:val="00AD668F"/>
    <w:rsid w:val="00AE2542"/>
    <w:rsid w:val="00AE2D7D"/>
    <w:rsid w:val="00AE3409"/>
    <w:rsid w:val="00AE5672"/>
    <w:rsid w:val="00AE5F6A"/>
    <w:rsid w:val="00AF2130"/>
    <w:rsid w:val="00B02F67"/>
    <w:rsid w:val="00B0405E"/>
    <w:rsid w:val="00B0661F"/>
    <w:rsid w:val="00B1076D"/>
    <w:rsid w:val="00B11181"/>
    <w:rsid w:val="00B11A60"/>
    <w:rsid w:val="00B13010"/>
    <w:rsid w:val="00B155FD"/>
    <w:rsid w:val="00B156C1"/>
    <w:rsid w:val="00B157E3"/>
    <w:rsid w:val="00B15FDC"/>
    <w:rsid w:val="00B224A8"/>
    <w:rsid w:val="00B22613"/>
    <w:rsid w:val="00B32D3E"/>
    <w:rsid w:val="00B3467F"/>
    <w:rsid w:val="00B3682A"/>
    <w:rsid w:val="00B41942"/>
    <w:rsid w:val="00B44A76"/>
    <w:rsid w:val="00B506BD"/>
    <w:rsid w:val="00B61D41"/>
    <w:rsid w:val="00B64E6E"/>
    <w:rsid w:val="00B651F1"/>
    <w:rsid w:val="00B7175F"/>
    <w:rsid w:val="00B734A6"/>
    <w:rsid w:val="00B73B9B"/>
    <w:rsid w:val="00B768D1"/>
    <w:rsid w:val="00B84885"/>
    <w:rsid w:val="00B95EFC"/>
    <w:rsid w:val="00B961C7"/>
    <w:rsid w:val="00BA010A"/>
    <w:rsid w:val="00BA073E"/>
    <w:rsid w:val="00BA1025"/>
    <w:rsid w:val="00BB138E"/>
    <w:rsid w:val="00BB3019"/>
    <w:rsid w:val="00BC33B8"/>
    <w:rsid w:val="00BC3420"/>
    <w:rsid w:val="00BC4704"/>
    <w:rsid w:val="00BD3561"/>
    <w:rsid w:val="00BD670B"/>
    <w:rsid w:val="00BE7D3C"/>
    <w:rsid w:val="00BE7F26"/>
    <w:rsid w:val="00BF1702"/>
    <w:rsid w:val="00BF3CD4"/>
    <w:rsid w:val="00BF484D"/>
    <w:rsid w:val="00BF5FF6"/>
    <w:rsid w:val="00C0207F"/>
    <w:rsid w:val="00C024F8"/>
    <w:rsid w:val="00C058DA"/>
    <w:rsid w:val="00C1007F"/>
    <w:rsid w:val="00C16117"/>
    <w:rsid w:val="00C177D1"/>
    <w:rsid w:val="00C30154"/>
    <w:rsid w:val="00C304F3"/>
    <w:rsid w:val="00C3075A"/>
    <w:rsid w:val="00C3247C"/>
    <w:rsid w:val="00C34F94"/>
    <w:rsid w:val="00C36A78"/>
    <w:rsid w:val="00C443E1"/>
    <w:rsid w:val="00C45929"/>
    <w:rsid w:val="00C52B53"/>
    <w:rsid w:val="00C52CD4"/>
    <w:rsid w:val="00C67B31"/>
    <w:rsid w:val="00C712F9"/>
    <w:rsid w:val="00C71A98"/>
    <w:rsid w:val="00C726D0"/>
    <w:rsid w:val="00C73FE9"/>
    <w:rsid w:val="00C7547A"/>
    <w:rsid w:val="00C814D5"/>
    <w:rsid w:val="00C919A4"/>
    <w:rsid w:val="00CA18E9"/>
    <w:rsid w:val="00CA341A"/>
    <w:rsid w:val="00CA4392"/>
    <w:rsid w:val="00CA5ACA"/>
    <w:rsid w:val="00CA626D"/>
    <w:rsid w:val="00CA657E"/>
    <w:rsid w:val="00CA7756"/>
    <w:rsid w:val="00CB0DEB"/>
    <w:rsid w:val="00CC393F"/>
    <w:rsid w:val="00CC3B78"/>
    <w:rsid w:val="00CD2306"/>
    <w:rsid w:val="00CD6EF2"/>
    <w:rsid w:val="00CE0A5A"/>
    <w:rsid w:val="00CE4463"/>
    <w:rsid w:val="00CE56A7"/>
    <w:rsid w:val="00CE7A6C"/>
    <w:rsid w:val="00CF5051"/>
    <w:rsid w:val="00CF5314"/>
    <w:rsid w:val="00CF5E71"/>
    <w:rsid w:val="00D06E9A"/>
    <w:rsid w:val="00D10662"/>
    <w:rsid w:val="00D13D97"/>
    <w:rsid w:val="00D16608"/>
    <w:rsid w:val="00D2176E"/>
    <w:rsid w:val="00D25C74"/>
    <w:rsid w:val="00D278D3"/>
    <w:rsid w:val="00D34893"/>
    <w:rsid w:val="00D417DC"/>
    <w:rsid w:val="00D43C83"/>
    <w:rsid w:val="00D474D9"/>
    <w:rsid w:val="00D47C8F"/>
    <w:rsid w:val="00D51E3F"/>
    <w:rsid w:val="00D609DE"/>
    <w:rsid w:val="00D632BE"/>
    <w:rsid w:val="00D67E0A"/>
    <w:rsid w:val="00D72D06"/>
    <w:rsid w:val="00D7522C"/>
    <w:rsid w:val="00D7536F"/>
    <w:rsid w:val="00D76668"/>
    <w:rsid w:val="00D777AA"/>
    <w:rsid w:val="00D77955"/>
    <w:rsid w:val="00D81042"/>
    <w:rsid w:val="00D814E0"/>
    <w:rsid w:val="00D9017C"/>
    <w:rsid w:val="00D90EE7"/>
    <w:rsid w:val="00D90F81"/>
    <w:rsid w:val="00D92767"/>
    <w:rsid w:val="00D95C3D"/>
    <w:rsid w:val="00D976EE"/>
    <w:rsid w:val="00DA16CB"/>
    <w:rsid w:val="00DA26C1"/>
    <w:rsid w:val="00DB03E4"/>
    <w:rsid w:val="00DB7D05"/>
    <w:rsid w:val="00DC1C70"/>
    <w:rsid w:val="00DD412D"/>
    <w:rsid w:val="00DE3754"/>
    <w:rsid w:val="00DE47E5"/>
    <w:rsid w:val="00E00011"/>
    <w:rsid w:val="00E0031A"/>
    <w:rsid w:val="00E07383"/>
    <w:rsid w:val="00E14546"/>
    <w:rsid w:val="00E165BC"/>
    <w:rsid w:val="00E23065"/>
    <w:rsid w:val="00E24DB2"/>
    <w:rsid w:val="00E264F8"/>
    <w:rsid w:val="00E30B4E"/>
    <w:rsid w:val="00E33A97"/>
    <w:rsid w:val="00E44B27"/>
    <w:rsid w:val="00E44C0F"/>
    <w:rsid w:val="00E61E12"/>
    <w:rsid w:val="00E63453"/>
    <w:rsid w:val="00E70CD6"/>
    <w:rsid w:val="00E7334C"/>
    <w:rsid w:val="00E7596C"/>
    <w:rsid w:val="00E75F7E"/>
    <w:rsid w:val="00E80A69"/>
    <w:rsid w:val="00E859C5"/>
    <w:rsid w:val="00E878F2"/>
    <w:rsid w:val="00E906D2"/>
    <w:rsid w:val="00E93E22"/>
    <w:rsid w:val="00E94AFF"/>
    <w:rsid w:val="00E96788"/>
    <w:rsid w:val="00E96910"/>
    <w:rsid w:val="00EA07D7"/>
    <w:rsid w:val="00EA143F"/>
    <w:rsid w:val="00EA5096"/>
    <w:rsid w:val="00EA5B06"/>
    <w:rsid w:val="00EA74DE"/>
    <w:rsid w:val="00EA788C"/>
    <w:rsid w:val="00EB1896"/>
    <w:rsid w:val="00EC15FF"/>
    <w:rsid w:val="00EC48AD"/>
    <w:rsid w:val="00EC7304"/>
    <w:rsid w:val="00ED0149"/>
    <w:rsid w:val="00ED0E14"/>
    <w:rsid w:val="00EE41F7"/>
    <w:rsid w:val="00EF383C"/>
    <w:rsid w:val="00EF45B8"/>
    <w:rsid w:val="00EF7DE3"/>
    <w:rsid w:val="00F008D9"/>
    <w:rsid w:val="00F03103"/>
    <w:rsid w:val="00F04E03"/>
    <w:rsid w:val="00F061CE"/>
    <w:rsid w:val="00F101DF"/>
    <w:rsid w:val="00F126D7"/>
    <w:rsid w:val="00F14037"/>
    <w:rsid w:val="00F14605"/>
    <w:rsid w:val="00F17DC5"/>
    <w:rsid w:val="00F23820"/>
    <w:rsid w:val="00F23EAB"/>
    <w:rsid w:val="00F271DE"/>
    <w:rsid w:val="00F3159D"/>
    <w:rsid w:val="00F316BF"/>
    <w:rsid w:val="00F31736"/>
    <w:rsid w:val="00F323A7"/>
    <w:rsid w:val="00F34198"/>
    <w:rsid w:val="00F41003"/>
    <w:rsid w:val="00F4161D"/>
    <w:rsid w:val="00F45D1D"/>
    <w:rsid w:val="00F50F30"/>
    <w:rsid w:val="00F53A70"/>
    <w:rsid w:val="00F53BF1"/>
    <w:rsid w:val="00F618D9"/>
    <w:rsid w:val="00F627DA"/>
    <w:rsid w:val="00F675E4"/>
    <w:rsid w:val="00F7071F"/>
    <w:rsid w:val="00F71349"/>
    <w:rsid w:val="00F71EE0"/>
    <w:rsid w:val="00F72412"/>
    <w:rsid w:val="00F7288F"/>
    <w:rsid w:val="00F847A6"/>
    <w:rsid w:val="00F848F5"/>
    <w:rsid w:val="00F9441B"/>
    <w:rsid w:val="00F956C9"/>
    <w:rsid w:val="00FA2172"/>
    <w:rsid w:val="00FA379A"/>
    <w:rsid w:val="00FA4C32"/>
    <w:rsid w:val="00FA50BF"/>
    <w:rsid w:val="00FA6597"/>
    <w:rsid w:val="00FB051D"/>
    <w:rsid w:val="00FB3763"/>
    <w:rsid w:val="00FB7264"/>
    <w:rsid w:val="00FC1140"/>
    <w:rsid w:val="00FC26F1"/>
    <w:rsid w:val="00FD2A62"/>
    <w:rsid w:val="00FD60B3"/>
    <w:rsid w:val="00FE06A7"/>
    <w:rsid w:val="00FE42C7"/>
    <w:rsid w:val="00FE55C0"/>
    <w:rsid w:val="00FE64B3"/>
    <w:rsid w:val="00FE7114"/>
    <w:rsid w:val="00FF25D4"/>
    <w:rsid w:val="00FF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3D315"/>
  <w15:chartTrackingRefBased/>
  <w15:docId w15:val="{164DBAF8-9825-4D7D-8703-638D429E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079"/>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ind w:left="0" w:firstLine="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423AF"/>
    <w:pPr>
      <w:widowControl w:val="0"/>
      <w:autoSpaceDE w:val="0"/>
      <w:autoSpaceDN w:val="0"/>
      <w:jc w:val="left"/>
    </w:pPr>
    <w:rPr>
      <w:rFonts w:ascii="Calibri" w:eastAsia="Calibri" w:hAnsi="Calibri" w:cs="Calibri"/>
      <w:sz w:val="22"/>
      <w:szCs w:val="22"/>
    </w:rPr>
  </w:style>
  <w:style w:type="table" w:styleId="TableGrid">
    <w:name w:val="Table Grid"/>
    <w:basedOn w:val="TableNormal"/>
    <w:uiPriority w:val="39"/>
    <w:rsid w:val="001423A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1423AF"/>
    <w:rPr>
      <w:color w:val="0563C1" w:themeColor="hyperlink"/>
      <w:u w:val="single"/>
    </w:rPr>
  </w:style>
  <w:style w:type="paragraph" w:customStyle="1" w:styleId="heading10">
    <w:name w:val="heading1"/>
    <w:basedOn w:val="Normal"/>
    <w:next w:val="Normal"/>
    <w:qFormat/>
    <w:rsid w:val="001423AF"/>
    <w:pPr>
      <w:keepNext/>
      <w:keepLines/>
      <w:numPr>
        <w:numId w:val="8"/>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Normal"/>
    <w:qFormat/>
    <w:rsid w:val="001423AF"/>
    <w:pPr>
      <w:keepNext/>
      <w:keepLines/>
      <w:numPr>
        <w:ilvl w:val="1"/>
        <w:numId w:val="8"/>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numbering" w:customStyle="1" w:styleId="headings">
    <w:name w:val="headings"/>
    <w:basedOn w:val="NoList"/>
    <w:rsid w:val="001423AF"/>
    <w:pPr>
      <w:numPr>
        <w:numId w:val="8"/>
      </w:numPr>
    </w:pPr>
  </w:style>
  <w:style w:type="paragraph" w:styleId="NormalWeb">
    <w:name w:val="Normal (Web)"/>
    <w:basedOn w:val="Normal"/>
    <w:uiPriority w:val="99"/>
    <w:unhideWhenUsed/>
    <w:rsid w:val="00D13D97"/>
    <w:pPr>
      <w:spacing w:before="100" w:beforeAutospacing="1" w:after="100" w:afterAutospacing="1"/>
      <w:jc w:val="left"/>
    </w:pPr>
    <w:rPr>
      <w:rFonts w:eastAsia="Times New Roman"/>
      <w:sz w:val="24"/>
      <w:szCs w:val="24"/>
      <w:lang w:val="en-IN" w:eastAsia="en-IN"/>
    </w:rPr>
  </w:style>
  <w:style w:type="paragraph" w:customStyle="1" w:styleId="p1a">
    <w:name w:val="p1a"/>
    <w:basedOn w:val="Normal"/>
    <w:next w:val="Normal"/>
    <w:rsid w:val="005B2472"/>
    <w:pPr>
      <w:overflowPunct w:val="0"/>
      <w:autoSpaceDE w:val="0"/>
      <w:autoSpaceDN w:val="0"/>
      <w:adjustRightInd w:val="0"/>
      <w:spacing w:line="240" w:lineRule="atLeast"/>
      <w:jc w:val="both"/>
      <w:textAlignment w:val="baseline"/>
    </w:pPr>
    <w:rPr>
      <w:rFonts w:eastAsia="Times New Roman"/>
    </w:rPr>
  </w:style>
  <w:style w:type="character" w:styleId="UnresolvedMention">
    <w:name w:val="Unresolved Mention"/>
    <w:basedOn w:val="DefaultParagraphFont"/>
    <w:uiPriority w:val="99"/>
    <w:semiHidden/>
    <w:unhideWhenUsed/>
    <w:rsid w:val="002325F3"/>
    <w:rPr>
      <w:color w:val="605E5C"/>
      <w:shd w:val="clear" w:color="auto" w:fill="E1DFDD"/>
    </w:rPr>
  </w:style>
  <w:style w:type="character" w:styleId="PlaceholderText">
    <w:name w:val="Placeholder Text"/>
    <w:basedOn w:val="DefaultParagraphFont"/>
    <w:uiPriority w:val="99"/>
    <w:semiHidden/>
    <w:rsid w:val="00C443E1"/>
    <w:rPr>
      <w:color w:val="666666"/>
    </w:rPr>
  </w:style>
  <w:style w:type="paragraph" w:customStyle="1" w:styleId="Standard">
    <w:name w:val="Standard"/>
    <w:rsid w:val="00AA6B7B"/>
    <w:pPr>
      <w:widowControl w:val="0"/>
      <w:suppressAutoHyphens/>
      <w:autoSpaceDN w:val="0"/>
      <w:textAlignment w:val="baseline"/>
    </w:pPr>
    <w:rPr>
      <w:rFonts w:ascii="Arial" w:eastAsia="Arial" w:hAnsi="Arial" w:cs="Arial"/>
      <w:sz w:val="22"/>
      <w:szCs w:val="22"/>
      <w:lang w:eastAsia="zh-CN" w:bidi="hi-IN"/>
    </w:rPr>
  </w:style>
  <w:style w:type="character" w:styleId="Emphasis">
    <w:name w:val="Emphasis"/>
    <w:basedOn w:val="DefaultParagraphFont"/>
    <w:uiPriority w:val="20"/>
    <w:qFormat/>
    <w:rsid w:val="00EC48AD"/>
    <w:rPr>
      <w:i/>
      <w:iCs/>
    </w:rPr>
  </w:style>
  <w:style w:type="table" w:styleId="TableGridLight">
    <w:name w:val="Grid Table Light"/>
    <w:basedOn w:val="TableNormal"/>
    <w:uiPriority w:val="40"/>
    <w:rsid w:val="00AD66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AD66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D66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Emphasis">
    <w:name w:val="Subtle Emphasis"/>
    <w:basedOn w:val="DefaultParagraphFont"/>
    <w:uiPriority w:val="19"/>
    <w:qFormat/>
    <w:rsid w:val="00CE0A5A"/>
    <w:rPr>
      <w:i/>
      <w:iCs/>
      <w:color w:val="404040" w:themeColor="text1" w:themeTint="BF"/>
    </w:rPr>
  </w:style>
  <w:style w:type="table" w:styleId="PlainTable4">
    <w:name w:val="Plain Table 4"/>
    <w:basedOn w:val="TableNormal"/>
    <w:uiPriority w:val="44"/>
    <w:rsid w:val="009222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C11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C11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71686">
      <w:bodyDiv w:val="1"/>
      <w:marLeft w:val="0"/>
      <w:marRight w:val="0"/>
      <w:marTop w:val="0"/>
      <w:marBottom w:val="0"/>
      <w:divBdr>
        <w:top w:val="none" w:sz="0" w:space="0" w:color="auto"/>
        <w:left w:val="none" w:sz="0" w:space="0" w:color="auto"/>
        <w:bottom w:val="none" w:sz="0" w:space="0" w:color="auto"/>
        <w:right w:val="none" w:sz="0" w:space="0" w:color="auto"/>
      </w:divBdr>
    </w:div>
    <w:div w:id="691079727">
      <w:bodyDiv w:val="1"/>
      <w:marLeft w:val="0"/>
      <w:marRight w:val="0"/>
      <w:marTop w:val="0"/>
      <w:marBottom w:val="0"/>
      <w:divBdr>
        <w:top w:val="none" w:sz="0" w:space="0" w:color="auto"/>
        <w:left w:val="none" w:sz="0" w:space="0" w:color="auto"/>
        <w:bottom w:val="none" w:sz="0" w:space="0" w:color="auto"/>
        <w:right w:val="none" w:sz="0" w:space="0" w:color="auto"/>
      </w:divBdr>
    </w:div>
    <w:div w:id="21142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hisuresh0210@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news-room/fact-sheets/detail/tubercul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kaggle.com/code/brianjing/tuberculosis-x-ray-diagnosis-cnn-classifier"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harshadharsha17@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6</Pages>
  <Words>3996</Words>
  <Characters>26595</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Arthi Suresh</cp:lastModifiedBy>
  <cp:revision>130</cp:revision>
  <cp:lastPrinted>2025-12-11T17:06:00Z</cp:lastPrinted>
  <dcterms:created xsi:type="dcterms:W3CDTF">2025-12-05T18:04:00Z</dcterms:created>
  <dcterms:modified xsi:type="dcterms:W3CDTF">2025-12-15T08:51:00Z</dcterms:modified>
</cp:coreProperties>
</file>