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C61" w:rsidRDefault="00724312">
      <w:pPr>
        <w:pStyle w:val="Title"/>
        <w:spacing w:line="242" w:lineRule="auto"/>
      </w:pPr>
      <w:r>
        <w:t xml:space="preserve">Deployment of </w:t>
      </w:r>
      <w:proofErr w:type="spellStart"/>
      <w:r>
        <w:t>TinyML</w:t>
      </w:r>
      <w:proofErr w:type="spellEnd"/>
      <w:r>
        <w:t xml:space="preserve"> on THEJAS32 based </w:t>
      </w:r>
      <w:proofErr w:type="spellStart"/>
      <w:r>
        <w:t>IoT</w:t>
      </w:r>
      <w:proofErr w:type="spellEnd"/>
      <w:r>
        <w:t xml:space="preserve"> </w:t>
      </w:r>
      <w:r>
        <w:rPr>
          <w:spacing w:val="-2"/>
        </w:rPr>
        <w:t>Platform</w:t>
      </w:r>
    </w:p>
    <w:p w:rsidR="00D03C61" w:rsidRDefault="00D03C61">
      <w:pPr>
        <w:pStyle w:val="BodyText"/>
        <w:spacing w:before="9"/>
        <w:rPr>
          <w:sz w:val="18"/>
        </w:rPr>
      </w:pPr>
    </w:p>
    <w:p w:rsidR="00D03C61" w:rsidRDefault="00D03C61">
      <w:pPr>
        <w:pStyle w:val="BodyText"/>
        <w:rPr>
          <w:sz w:val="18"/>
        </w:rPr>
        <w:sectPr w:rsidR="00D03C61">
          <w:type w:val="continuous"/>
          <w:pgSz w:w="12240" w:h="15840"/>
          <w:pgMar w:top="900" w:right="360" w:bottom="280" w:left="720" w:header="720" w:footer="720" w:gutter="0"/>
          <w:cols w:space="720"/>
        </w:sectPr>
      </w:pPr>
    </w:p>
    <w:p w:rsidR="00D03C61" w:rsidRDefault="00724312">
      <w:pPr>
        <w:pStyle w:val="Heading1"/>
        <w:spacing w:before="98"/>
        <w:ind w:left="1428"/>
        <w:jc w:val="center"/>
      </w:pPr>
      <w:r>
        <w:lastRenderedPageBreak/>
        <w:t>Aleena</w:t>
      </w:r>
      <w:r w:rsidR="00630384">
        <w:t xml:space="preserve"> </w:t>
      </w:r>
      <w:r>
        <w:rPr>
          <w:spacing w:val="-4"/>
        </w:rPr>
        <w:t>Vinod</w:t>
      </w:r>
    </w:p>
    <w:p w:rsidR="00D03C61" w:rsidRDefault="00724312">
      <w:pPr>
        <w:spacing w:before="15" w:line="256" w:lineRule="auto"/>
        <w:ind w:left="1358"/>
        <w:jc w:val="center"/>
        <w:rPr>
          <w:i/>
          <w:sz w:val="20"/>
        </w:rPr>
      </w:pPr>
      <w:r>
        <w:rPr>
          <w:i/>
          <w:sz w:val="20"/>
        </w:rPr>
        <w:t>Strategic</w:t>
      </w:r>
      <w:r w:rsidR="00D117C6">
        <w:rPr>
          <w:i/>
          <w:sz w:val="20"/>
        </w:rPr>
        <w:t xml:space="preserve"> </w:t>
      </w:r>
      <w:r>
        <w:rPr>
          <w:i/>
          <w:sz w:val="20"/>
        </w:rPr>
        <w:t>Electronics</w:t>
      </w:r>
      <w:r w:rsidR="00D117C6">
        <w:rPr>
          <w:i/>
          <w:sz w:val="20"/>
        </w:rPr>
        <w:t xml:space="preserve"> </w:t>
      </w:r>
      <w:r>
        <w:rPr>
          <w:i/>
          <w:sz w:val="20"/>
        </w:rPr>
        <w:t xml:space="preserve">Group </w:t>
      </w:r>
      <w:r>
        <w:rPr>
          <w:i/>
          <w:spacing w:val="-2"/>
          <w:sz w:val="20"/>
        </w:rPr>
        <w:t>C-DAC</w:t>
      </w:r>
    </w:p>
    <w:p w:rsidR="00D03C61" w:rsidRDefault="00724312">
      <w:pPr>
        <w:pStyle w:val="BodyText"/>
        <w:spacing w:before="1" w:line="256" w:lineRule="auto"/>
        <w:ind w:left="1816" w:right="25" w:hanging="427"/>
      </w:pPr>
      <w:proofErr w:type="spellStart"/>
      <w:r>
        <w:t>Thiruvananthapuram</w:t>
      </w:r>
      <w:proofErr w:type="spellEnd"/>
      <w:r>
        <w:t>,</w:t>
      </w:r>
      <w:r w:rsidR="00D117C6">
        <w:t xml:space="preserve"> </w:t>
      </w:r>
      <w:r>
        <w:t xml:space="preserve">India </w:t>
      </w:r>
      <w:hyperlink r:id="rId5">
        <w:r>
          <w:rPr>
            <w:spacing w:val="-2"/>
          </w:rPr>
          <w:t>aleena.v@cdac.in</w:t>
        </w:r>
      </w:hyperlink>
    </w:p>
    <w:p w:rsidR="00D03C61" w:rsidRDefault="00724312">
      <w:pPr>
        <w:spacing w:before="98" w:line="256" w:lineRule="auto"/>
        <w:ind w:left="1165" w:firstLine="69"/>
        <w:jc w:val="center"/>
        <w:rPr>
          <w:i/>
          <w:sz w:val="20"/>
        </w:rPr>
      </w:pPr>
      <w:r>
        <w:br w:type="column"/>
      </w:r>
      <w:r>
        <w:lastRenderedPageBreak/>
        <w:t xml:space="preserve">Subina Gafoor A </w:t>
      </w:r>
      <w:r>
        <w:rPr>
          <w:i/>
          <w:sz w:val="20"/>
        </w:rPr>
        <w:t>Strategic</w:t>
      </w:r>
      <w:r w:rsidR="00D117C6">
        <w:rPr>
          <w:i/>
          <w:sz w:val="20"/>
        </w:rPr>
        <w:t xml:space="preserve"> </w:t>
      </w:r>
      <w:r>
        <w:rPr>
          <w:i/>
          <w:sz w:val="20"/>
        </w:rPr>
        <w:t>Electronics</w:t>
      </w:r>
      <w:r w:rsidR="00D117C6">
        <w:rPr>
          <w:i/>
          <w:sz w:val="20"/>
        </w:rPr>
        <w:t xml:space="preserve"> </w:t>
      </w:r>
      <w:r>
        <w:rPr>
          <w:i/>
          <w:sz w:val="20"/>
        </w:rPr>
        <w:t xml:space="preserve">Group </w:t>
      </w:r>
      <w:r>
        <w:rPr>
          <w:i/>
          <w:spacing w:val="-2"/>
          <w:sz w:val="20"/>
        </w:rPr>
        <w:t>C-DAC</w:t>
      </w:r>
    </w:p>
    <w:p w:rsidR="00D03C61" w:rsidRDefault="00724312">
      <w:pPr>
        <w:pStyle w:val="BodyText"/>
        <w:spacing w:line="256" w:lineRule="auto"/>
        <w:ind w:left="1167"/>
        <w:jc w:val="center"/>
      </w:pPr>
      <w:proofErr w:type="spellStart"/>
      <w:r>
        <w:t>Thiruvananthapuram</w:t>
      </w:r>
      <w:proofErr w:type="spellEnd"/>
      <w:r>
        <w:t>,</w:t>
      </w:r>
      <w:r w:rsidR="00D117C6">
        <w:t xml:space="preserve"> </w:t>
      </w:r>
      <w:r>
        <w:t xml:space="preserve">India </w:t>
      </w:r>
      <w:hyperlink r:id="rId6">
        <w:r>
          <w:rPr>
            <w:spacing w:val="-2"/>
          </w:rPr>
          <w:t>subina.g@cdac.in</w:t>
        </w:r>
      </w:hyperlink>
    </w:p>
    <w:p w:rsidR="00D03C61" w:rsidRDefault="00D03C61">
      <w:pPr>
        <w:pStyle w:val="BodyText"/>
        <w:spacing w:before="4"/>
      </w:pPr>
    </w:p>
    <w:p w:rsidR="00D03C61" w:rsidRDefault="00724312">
      <w:pPr>
        <w:pStyle w:val="Heading1"/>
      </w:pPr>
      <w:r>
        <w:t>Prem</w:t>
      </w:r>
      <w:r w:rsidR="00630384">
        <w:t xml:space="preserve"> </w:t>
      </w:r>
      <w:r>
        <w:t>Krishnan</w:t>
      </w:r>
      <w:r w:rsidR="00630384">
        <w:t xml:space="preserve"> </w:t>
      </w:r>
      <w:r>
        <w:rPr>
          <w:spacing w:val="-10"/>
        </w:rPr>
        <w:t>N</w:t>
      </w:r>
    </w:p>
    <w:p w:rsidR="00D03C61" w:rsidRDefault="00724312">
      <w:pPr>
        <w:spacing w:before="98" w:line="256" w:lineRule="auto"/>
        <w:ind w:left="1129" w:right="688" w:firstLine="69"/>
        <w:jc w:val="center"/>
        <w:rPr>
          <w:i/>
          <w:sz w:val="20"/>
        </w:rPr>
      </w:pPr>
      <w:r>
        <w:br w:type="column"/>
      </w:r>
      <w:proofErr w:type="spellStart"/>
      <w:r>
        <w:lastRenderedPageBreak/>
        <w:t>Bhagyasree</w:t>
      </w:r>
      <w:proofErr w:type="spellEnd"/>
      <w:r>
        <w:t xml:space="preserve"> V S</w:t>
      </w:r>
      <w:r w:rsidR="00D117C6">
        <w:t xml:space="preserve"> </w:t>
      </w:r>
      <w:r>
        <w:rPr>
          <w:i/>
          <w:sz w:val="20"/>
        </w:rPr>
        <w:t>Strategic</w:t>
      </w:r>
      <w:r w:rsidR="00D117C6">
        <w:rPr>
          <w:i/>
          <w:sz w:val="20"/>
        </w:rPr>
        <w:t xml:space="preserve"> </w:t>
      </w:r>
      <w:r>
        <w:rPr>
          <w:i/>
          <w:sz w:val="20"/>
        </w:rPr>
        <w:t>Electronics</w:t>
      </w:r>
      <w:r w:rsidR="00D117C6">
        <w:rPr>
          <w:i/>
          <w:sz w:val="20"/>
        </w:rPr>
        <w:t xml:space="preserve"> </w:t>
      </w:r>
      <w:r>
        <w:rPr>
          <w:i/>
          <w:sz w:val="20"/>
        </w:rPr>
        <w:t xml:space="preserve">Group </w:t>
      </w:r>
      <w:r>
        <w:rPr>
          <w:i/>
          <w:spacing w:val="-2"/>
          <w:sz w:val="20"/>
        </w:rPr>
        <w:t>C-DAC</w:t>
      </w:r>
    </w:p>
    <w:p w:rsidR="00D03C61" w:rsidRDefault="00724312">
      <w:pPr>
        <w:pStyle w:val="BodyText"/>
        <w:spacing w:line="256" w:lineRule="auto"/>
        <w:ind w:left="1160" w:right="681" w:hanging="37"/>
        <w:jc w:val="center"/>
      </w:pPr>
      <w:proofErr w:type="spellStart"/>
      <w:r>
        <w:t>Thiruvananthapuram</w:t>
      </w:r>
      <w:proofErr w:type="spellEnd"/>
      <w:r>
        <w:t xml:space="preserve">, India </w:t>
      </w:r>
      <w:hyperlink r:id="rId7">
        <w:r>
          <w:rPr>
            <w:spacing w:val="-2"/>
          </w:rPr>
          <w:t>bhagyasreevs5@gmail.com</w:t>
        </w:r>
      </w:hyperlink>
    </w:p>
    <w:p w:rsidR="00D03C61" w:rsidRDefault="00D03C61">
      <w:pPr>
        <w:pStyle w:val="BodyText"/>
        <w:spacing w:before="4"/>
      </w:pPr>
    </w:p>
    <w:p w:rsidR="00D03C61" w:rsidRDefault="00724312">
      <w:pPr>
        <w:pStyle w:val="Heading1"/>
        <w:ind w:left="151"/>
      </w:pPr>
      <w:proofErr w:type="spellStart"/>
      <w:r>
        <w:t>Shibu</w:t>
      </w:r>
      <w:proofErr w:type="spellEnd"/>
      <w:r w:rsidR="00630384">
        <w:t xml:space="preserve"> </w:t>
      </w:r>
      <w:r>
        <w:t>R</w:t>
      </w:r>
      <w:r w:rsidR="00630384">
        <w:t xml:space="preserve"> </w:t>
      </w:r>
      <w:r>
        <w:rPr>
          <w:spacing w:val="-10"/>
        </w:rPr>
        <w:t>M</w:t>
      </w:r>
    </w:p>
    <w:p w:rsidR="00D03C61" w:rsidRDefault="00D03C61">
      <w:pPr>
        <w:pStyle w:val="Heading1"/>
        <w:sectPr w:rsidR="00D03C61">
          <w:type w:val="continuous"/>
          <w:pgSz w:w="12240" w:h="15840"/>
          <w:pgMar w:top="900" w:right="360" w:bottom="280" w:left="720" w:header="720" w:footer="720" w:gutter="0"/>
          <w:cols w:num="3" w:space="720" w:equalWidth="0">
            <w:col w:w="3617" w:space="3"/>
            <w:col w:w="3424" w:space="40"/>
            <w:col w:w="4076"/>
          </w:cols>
        </w:sectPr>
      </w:pPr>
    </w:p>
    <w:p w:rsidR="00D03C61" w:rsidRDefault="00724312">
      <w:pPr>
        <w:spacing w:before="15" w:line="256" w:lineRule="auto"/>
        <w:ind w:left="3207"/>
        <w:jc w:val="center"/>
        <w:rPr>
          <w:i/>
          <w:sz w:val="20"/>
        </w:rPr>
      </w:pPr>
      <w:r>
        <w:rPr>
          <w:i/>
          <w:sz w:val="20"/>
        </w:rPr>
        <w:lastRenderedPageBreak/>
        <w:t>Strategic</w:t>
      </w:r>
      <w:r w:rsidR="00D117C6">
        <w:rPr>
          <w:i/>
          <w:sz w:val="20"/>
        </w:rPr>
        <w:t xml:space="preserve"> </w:t>
      </w:r>
      <w:r>
        <w:rPr>
          <w:i/>
          <w:sz w:val="20"/>
        </w:rPr>
        <w:t>Electronics</w:t>
      </w:r>
      <w:r w:rsidR="00D117C6">
        <w:rPr>
          <w:i/>
          <w:sz w:val="20"/>
        </w:rPr>
        <w:t xml:space="preserve"> </w:t>
      </w:r>
      <w:r>
        <w:rPr>
          <w:i/>
          <w:sz w:val="20"/>
        </w:rPr>
        <w:t xml:space="preserve">Group </w:t>
      </w:r>
      <w:r>
        <w:rPr>
          <w:i/>
          <w:spacing w:val="-2"/>
          <w:sz w:val="20"/>
        </w:rPr>
        <w:t>C-DAC</w:t>
      </w:r>
    </w:p>
    <w:p w:rsidR="00D03C61" w:rsidRDefault="00724312">
      <w:pPr>
        <w:pStyle w:val="BodyText"/>
        <w:spacing w:before="1" w:line="256" w:lineRule="auto"/>
        <w:ind w:left="3238" w:right="29"/>
        <w:jc w:val="center"/>
      </w:pPr>
      <w:proofErr w:type="spellStart"/>
      <w:r>
        <w:t>Thiruvananthapuram</w:t>
      </w:r>
      <w:proofErr w:type="spellEnd"/>
      <w:r>
        <w:t>,</w:t>
      </w:r>
      <w:r w:rsidR="00D117C6">
        <w:t xml:space="preserve"> </w:t>
      </w:r>
      <w:r>
        <w:t xml:space="preserve">India </w:t>
      </w:r>
      <w:hyperlink r:id="rId8">
        <w:r>
          <w:rPr>
            <w:spacing w:val="-2"/>
          </w:rPr>
          <w:t>premk@cdac.in</w:t>
        </w:r>
      </w:hyperlink>
    </w:p>
    <w:p w:rsidR="00D03C61" w:rsidRDefault="00724312">
      <w:pPr>
        <w:spacing w:before="15" w:line="256" w:lineRule="auto"/>
        <w:ind w:left="1028" w:right="2366"/>
        <w:jc w:val="center"/>
        <w:rPr>
          <w:i/>
          <w:sz w:val="20"/>
        </w:rPr>
      </w:pPr>
      <w:r>
        <w:br w:type="column"/>
      </w:r>
      <w:r>
        <w:rPr>
          <w:i/>
          <w:sz w:val="20"/>
        </w:rPr>
        <w:lastRenderedPageBreak/>
        <w:t>Strategic</w:t>
      </w:r>
      <w:r w:rsidR="00D117C6">
        <w:rPr>
          <w:i/>
          <w:sz w:val="20"/>
        </w:rPr>
        <w:t xml:space="preserve"> </w:t>
      </w:r>
      <w:r>
        <w:rPr>
          <w:i/>
          <w:sz w:val="20"/>
        </w:rPr>
        <w:t>Electronics</w:t>
      </w:r>
      <w:r w:rsidR="00D117C6">
        <w:rPr>
          <w:i/>
          <w:sz w:val="20"/>
        </w:rPr>
        <w:t xml:space="preserve"> </w:t>
      </w:r>
      <w:r>
        <w:rPr>
          <w:i/>
          <w:sz w:val="20"/>
        </w:rPr>
        <w:t xml:space="preserve">Group </w:t>
      </w:r>
      <w:r>
        <w:rPr>
          <w:i/>
          <w:spacing w:val="-2"/>
          <w:sz w:val="20"/>
        </w:rPr>
        <w:t>C-DAC</w:t>
      </w:r>
    </w:p>
    <w:p w:rsidR="00D03C61" w:rsidRDefault="00724312">
      <w:pPr>
        <w:pStyle w:val="BodyText"/>
        <w:spacing w:before="1" w:line="256" w:lineRule="auto"/>
        <w:ind w:left="1060" w:right="2397"/>
        <w:jc w:val="center"/>
      </w:pPr>
      <w:proofErr w:type="spellStart"/>
      <w:r>
        <w:t>Thiruvananthapuram</w:t>
      </w:r>
      <w:proofErr w:type="spellEnd"/>
      <w:r>
        <w:t>,</w:t>
      </w:r>
      <w:r w:rsidR="00D117C6">
        <w:t xml:space="preserve"> </w:t>
      </w:r>
      <w:r>
        <w:t xml:space="preserve">India </w:t>
      </w:r>
      <w:hyperlink r:id="rId9">
        <w:r>
          <w:rPr>
            <w:spacing w:val="-2"/>
          </w:rPr>
          <w:t>rmshibu@cdac.in</w:t>
        </w:r>
      </w:hyperlink>
    </w:p>
    <w:p w:rsidR="00D03C61" w:rsidRDefault="00D03C61">
      <w:pPr>
        <w:pStyle w:val="BodyText"/>
        <w:spacing w:line="256" w:lineRule="auto"/>
        <w:jc w:val="center"/>
        <w:sectPr w:rsidR="00D03C61">
          <w:type w:val="continuous"/>
          <w:pgSz w:w="12240" w:h="15840"/>
          <w:pgMar w:top="900" w:right="360" w:bottom="280" w:left="720" w:header="720" w:footer="720" w:gutter="0"/>
          <w:cols w:num="2" w:space="720" w:equalWidth="0">
            <w:col w:w="5466" w:space="40"/>
            <w:col w:w="5654"/>
          </w:cols>
        </w:sectPr>
      </w:pPr>
    </w:p>
    <w:p w:rsidR="00D03C61" w:rsidRDefault="00D03C61">
      <w:pPr>
        <w:pStyle w:val="BodyText"/>
      </w:pPr>
    </w:p>
    <w:p w:rsidR="00D03C61" w:rsidRDefault="00D03C61">
      <w:pPr>
        <w:pStyle w:val="BodyText"/>
        <w:spacing w:before="69"/>
      </w:pPr>
    </w:p>
    <w:p w:rsidR="00D03C61" w:rsidRDefault="00D03C61">
      <w:pPr>
        <w:pStyle w:val="BodyText"/>
        <w:sectPr w:rsidR="00D03C61">
          <w:type w:val="continuous"/>
          <w:pgSz w:w="12240" w:h="15840"/>
          <w:pgMar w:top="900" w:right="360" w:bottom="280" w:left="720" w:header="720" w:footer="720" w:gutter="0"/>
          <w:cols w:space="720"/>
        </w:sectPr>
      </w:pPr>
    </w:p>
    <w:p w:rsidR="00D03C61" w:rsidRDefault="00724312">
      <w:pPr>
        <w:spacing w:before="122" w:line="230" w:lineRule="auto"/>
        <w:ind w:left="259" w:firstLine="199"/>
        <w:jc w:val="both"/>
        <w:rPr>
          <w:b/>
          <w:sz w:val="18"/>
        </w:rPr>
      </w:pPr>
      <w:r>
        <w:rPr>
          <w:b/>
          <w:i/>
          <w:sz w:val="18"/>
        </w:rPr>
        <w:lastRenderedPageBreak/>
        <w:t>Abstract</w:t>
      </w:r>
      <w:r>
        <w:rPr>
          <w:b/>
          <w:sz w:val="18"/>
        </w:rPr>
        <w:t xml:space="preserve">—THEJAS32 system on a </w:t>
      </w:r>
      <w:proofErr w:type="gramStart"/>
      <w:r>
        <w:rPr>
          <w:b/>
          <w:sz w:val="18"/>
        </w:rPr>
        <w:t>chip(</w:t>
      </w:r>
      <w:proofErr w:type="spellStart"/>
      <w:proofErr w:type="gramEnd"/>
      <w:r>
        <w:rPr>
          <w:b/>
          <w:sz w:val="18"/>
        </w:rPr>
        <w:t>SoC</w:t>
      </w:r>
      <w:proofErr w:type="spellEnd"/>
      <w:r>
        <w:rPr>
          <w:b/>
          <w:sz w:val="18"/>
        </w:rPr>
        <w:t>) is based on the VEGA ET1031 processor, a 32-bit single core, in-order, 3-stage pipeline processor developed by C-DAC under the MDP. This work presents the maiden attempt to deploy Tiny Machine Learning (</w:t>
      </w:r>
      <w:proofErr w:type="spellStart"/>
      <w:r>
        <w:rPr>
          <w:b/>
          <w:sz w:val="18"/>
        </w:rPr>
        <w:t>TinyML</w:t>
      </w:r>
      <w:proofErr w:type="spellEnd"/>
      <w:r>
        <w:rPr>
          <w:b/>
          <w:sz w:val="18"/>
        </w:rPr>
        <w:t xml:space="preserve">) on a hardware platform built around the THEJAS32 </w:t>
      </w:r>
      <w:proofErr w:type="spellStart"/>
      <w:r>
        <w:rPr>
          <w:b/>
          <w:sz w:val="18"/>
        </w:rPr>
        <w:t>SoC.</w:t>
      </w:r>
      <w:proofErr w:type="spellEnd"/>
      <w:r>
        <w:rPr>
          <w:b/>
          <w:sz w:val="18"/>
        </w:rPr>
        <w:t xml:space="preserve"> A </w:t>
      </w:r>
      <w:proofErr w:type="spellStart"/>
      <w:r>
        <w:rPr>
          <w:b/>
          <w:sz w:val="18"/>
        </w:rPr>
        <w:t>TinyML</w:t>
      </w:r>
      <w:proofErr w:type="spellEnd"/>
      <w:r>
        <w:rPr>
          <w:b/>
          <w:sz w:val="18"/>
        </w:rPr>
        <w:t xml:space="preserve"> model was trained and optimized using the </w:t>
      </w:r>
      <w:proofErr w:type="spellStart"/>
      <w:r>
        <w:rPr>
          <w:b/>
          <w:sz w:val="18"/>
        </w:rPr>
        <w:t>TensorFlow</w:t>
      </w:r>
      <w:proofErr w:type="spellEnd"/>
      <w:r>
        <w:rPr>
          <w:b/>
          <w:sz w:val="18"/>
        </w:rPr>
        <w:t xml:space="preserve"> framework using Google </w:t>
      </w:r>
      <w:proofErr w:type="spellStart"/>
      <w:r>
        <w:rPr>
          <w:b/>
          <w:sz w:val="18"/>
        </w:rPr>
        <w:t>Colab</w:t>
      </w:r>
      <w:proofErr w:type="spellEnd"/>
      <w:r>
        <w:rPr>
          <w:b/>
          <w:sz w:val="18"/>
        </w:rPr>
        <w:t xml:space="preserve"> and de- </w:t>
      </w:r>
      <w:proofErr w:type="spellStart"/>
      <w:r>
        <w:rPr>
          <w:b/>
          <w:sz w:val="18"/>
        </w:rPr>
        <w:t>ployed</w:t>
      </w:r>
      <w:proofErr w:type="spellEnd"/>
      <w:r w:rsidR="00D117C6">
        <w:rPr>
          <w:b/>
          <w:sz w:val="18"/>
        </w:rPr>
        <w:t xml:space="preserve"> </w:t>
      </w:r>
      <w:r>
        <w:rPr>
          <w:b/>
          <w:sz w:val="18"/>
        </w:rPr>
        <w:t>onto</w:t>
      </w:r>
      <w:r w:rsidR="00D117C6">
        <w:rPr>
          <w:b/>
          <w:sz w:val="18"/>
        </w:rPr>
        <w:t xml:space="preserve"> </w:t>
      </w:r>
      <w:r>
        <w:rPr>
          <w:b/>
          <w:sz w:val="18"/>
        </w:rPr>
        <w:t>the</w:t>
      </w:r>
      <w:r w:rsidR="00D117C6">
        <w:rPr>
          <w:b/>
          <w:sz w:val="18"/>
        </w:rPr>
        <w:t xml:space="preserve"> </w:t>
      </w:r>
      <w:r>
        <w:rPr>
          <w:b/>
          <w:sz w:val="18"/>
        </w:rPr>
        <w:t>platform</w:t>
      </w:r>
      <w:r w:rsidR="00D117C6">
        <w:rPr>
          <w:b/>
          <w:sz w:val="18"/>
        </w:rPr>
        <w:t xml:space="preserve"> </w:t>
      </w:r>
      <w:r>
        <w:rPr>
          <w:b/>
          <w:sz w:val="18"/>
        </w:rPr>
        <w:t>using</w:t>
      </w:r>
      <w:r w:rsidR="00D117C6">
        <w:rPr>
          <w:b/>
          <w:sz w:val="18"/>
        </w:rPr>
        <w:t xml:space="preserve"> </w:t>
      </w:r>
      <w:r>
        <w:rPr>
          <w:b/>
          <w:sz w:val="18"/>
        </w:rPr>
        <w:t>the</w:t>
      </w:r>
      <w:r w:rsidR="00D117C6">
        <w:rPr>
          <w:b/>
          <w:sz w:val="18"/>
        </w:rPr>
        <w:t xml:space="preserve"> </w:t>
      </w:r>
      <w:r>
        <w:rPr>
          <w:b/>
          <w:sz w:val="18"/>
        </w:rPr>
        <w:t>VEGA</w:t>
      </w:r>
      <w:r w:rsidR="00D117C6">
        <w:rPr>
          <w:b/>
          <w:sz w:val="18"/>
        </w:rPr>
        <w:t xml:space="preserve"> </w:t>
      </w:r>
      <w:r>
        <w:rPr>
          <w:b/>
          <w:sz w:val="18"/>
        </w:rPr>
        <w:t>Software</w:t>
      </w:r>
      <w:r w:rsidR="00D117C6">
        <w:rPr>
          <w:b/>
          <w:sz w:val="18"/>
        </w:rPr>
        <w:t xml:space="preserve"> </w:t>
      </w:r>
      <w:r>
        <w:rPr>
          <w:b/>
          <w:sz w:val="18"/>
        </w:rPr>
        <w:t>Development Kit</w:t>
      </w:r>
      <w:r w:rsidR="00D117C6">
        <w:rPr>
          <w:b/>
          <w:sz w:val="18"/>
        </w:rPr>
        <w:t xml:space="preserve"> </w:t>
      </w:r>
      <w:r>
        <w:rPr>
          <w:b/>
          <w:sz w:val="18"/>
        </w:rPr>
        <w:t>(SDK).</w:t>
      </w:r>
      <w:r w:rsidR="00D117C6">
        <w:rPr>
          <w:b/>
          <w:sz w:val="18"/>
        </w:rPr>
        <w:t xml:space="preserve"> </w:t>
      </w:r>
      <w:r>
        <w:rPr>
          <w:b/>
          <w:sz w:val="18"/>
        </w:rPr>
        <w:t>The</w:t>
      </w:r>
      <w:r w:rsidR="00D117C6">
        <w:rPr>
          <w:b/>
          <w:sz w:val="18"/>
        </w:rPr>
        <w:t xml:space="preserve"> </w:t>
      </w:r>
      <w:r>
        <w:rPr>
          <w:b/>
          <w:sz w:val="18"/>
        </w:rPr>
        <w:t>model</w:t>
      </w:r>
      <w:r w:rsidR="00D117C6">
        <w:rPr>
          <w:b/>
          <w:sz w:val="18"/>
        </w:rPr>
        <w:t xml:space="preserve"> </w:t>
      </w:r>
      <w:r>
        <w:rPr>
          <w:b/>
          <w:sz w:val="18"/>
        </w:rPr>
        <w:t>was</w:t>
      </w:r>
      <w:r w:rsidR="00D117C6">
        <w:rPr>
          <w:b/>
          <w:sz w:val="18"/>
        </w:rPr>
        <w:t xml:space="preserve"> </w:t>
      </w:r>
      <w:r>
        <w:rPr>
          <w:b/>
          <w:sz w:val="18"/>
        </w:rPr>
        <w:t>compressed</w:t>
      </w:r>
      <w:r w:rsidR="00D117C6">
        <w:rPr>
          <w:b/>
          <w:sz w:val="18"/>
        </w:rPr>
        <w:t xml:space="preserve"> </w:t>
      </w:r>
      <w:r>
        <w:rPr>
          <w:b/>
          <w:sz w:val="18"/>
        </w:rPr>
        <w:t>by</w:t>
      </w:r>
      <w:r w:rsidR="00D117C6">
        <w:rPr>
          <w:b/>
          <w:sz w:val="18"/>
        </w:rPr>
        <w:t xml:space="preserve"> </w:t>
      </w:r>
      <w:r>
        <w:rPr>
          <w:b/>
          <w:sz w:val="18"/>
        </w:rPr>
        <w:t>as</w:t>
      </w:r>
      <w:r w:rsidR="00D117C6">
        <w:rPr>
          <w:b/>
          <w:sz w:val="18"/>
        </w:rPr>
        <w:t xml:space="preserve"> </w:t>
      </w:r>
      <w:r>
        <w:rPr>
          <w:b/>
          <w:sz w:val="18"/>
        </w:rPr>
        <w:t>much</w:t>
      </w:r>
      <w:r w:rsidR="00D117C6">
        <w:rPr>
          <w:b/>
          <w:sz w:val="18"/>
        </w:rPr>
        <w:t xml:space="preserve"> </w:t>
      </w:r>
      <w:r>
        <w:rPr>
          <w:b/>
          <w:sz w:val="18"/>
        </w:rPr>
        <w:t>as</w:t>
      </w:r>
      <w:r w:rsidR="00D117C6">
        <w:rPr>
          <w:b/>
          <w:sz w:val="18"/>
        </w:rPr>
        <w:t xml:space="preserve"> </w:t>
      </w:r>
      <w:r>
        <w:rPr>
          <w:b/>
          <w:sz w:val="18"/>
        </w:rPr>
        <w:t xml:space="preserve">97% in comparison with the one developed using </w:t>
      </w:r>
      <w:proofErr w:type="spellStart"/>
      <w:r>
        <w:rPr>
          <w:b/>
          <w:sz w:val="18"/>
        </w:rPr>
        <w:t>TensorFlow</w:t>
      </w:r>
      <w:proofErr w:type="spellEnd"/>
      <w:r>
        <w:rPr>
          <w:b/>
          <w:sz w:val="18"/>
        </w:rPr>
        <w:t xml:space="preserve">. This validates the viability of the TinyML-IoT-THEJAS32 platform for </w:t>
      </w:r>
      <w:proofErr w:type="spellStart"/>
      <w:r>
        <w:rPr>
          <w:b/>
          <w:sz w:val="18"/>
        </w:rPr>
        <w:t>TinyML</w:t>
      </w:r>
      <w:proofErr w:type="spellEnd"/>
      <w:r>
        <w:rPr>
          <w:b/>
          <w:sz w:val="18"/>
        </w:rPr>
        <w:t xml:space="preserve"> applications.</w:t>
      </w:r>
    </w:p>
    <w:p w:rsidR="00D03C61" w:rsidRDefault="00D03C61">
      <w:pPr>
        <w:pStyle w:val="BodyText"/>
        <w:spacing w:before="3"/>
        <w:rPr>
          <w:b/>
          <w:sz w:val="18"/>
        </w:rPr>
      </w:pPr>
    </w:p>
    <w:p w:rsidR="00D03C61" w:rsidRDefault="00724312">
      <w:pPr>
        <w:spacing w:line="230" w:lineRule="auto"/>
        <w:ind w:left="259" w:firstLine="199"/>
        <w:jc w:val="both"/>
        <w:rPr>
          <w:b/>
          <w:sz w:val="18"/>
        </w:rPr>
      </w:pPr>
      <w:r>
        <w:rPr>
          <w:b/>
          <w:i/>
          <w:sz w:val="18"/>
        </w:rPr>
        <w:t>Keywords</w:t>
      </w:r>
      <w:r>
        <w:rPr>
          <w:b/>
          <w:sz w:val="18"/>
        </w:rPr>
        <w:t>—</w:t>
      </w:r>
      <w:proofErr w:type="spellStart"/>
      <w:r>
        <w:rPr>
          <w:b/>
          <w:sz w:val="18"/>
        </w:rPr>
        <w:t>TinyML</w:t>
      </w:r>
      <w:proofErr w:type="spellEnd"/>
      <w:r>
        <w:rPr>
          <w:b/>
          <w:sz w:val="18"/>
        </w:rPr>
        <w:t xml:space="preserve">, RISC-V, Edge AI, THEJAS32, VEGA </w:t>
      </w:r>
      <w:r>
        <w:rPr>
          <w:b/>
          <w:spacing w:val="-4"/>
          <w:sz w:val="18"/>
        </w:rPr>
        <w:t>SDK</w:t>
      </w:r>
    </w:p>
    <w:p w:rsidR="00D03C61" w:rsidRDefault="00D03C61">
      <w:pPr>
        <w:pStyle w:val="BodyText"/>
        <w:spacing w:before="31"/>
        <w:rPr>
          <w:b/>
          <w:sz w:val="18"/>
        </w:rPr>
      </w:pPr>
    </w:p>
    <w:p w:rsidR="00D03C61" w:rsidRDefault="00724312">
      <w:pPr>
        <w:pStyle w:val="ListParagraph"/>
        <w:numPr>
          <w:ilvl w:val="0"/>
          <w:numId w:val="5"/>
        </w:numPr>
        <w:tabs>
          <w:tab w:val="left" w:pos="2206"/>
        </w:tabs>
        <w:ind w:left="2206" w:hanging="214"/>
        <w:jc w:val="left"/>
        <w:rPr>
          <w:sz w:val="20"/>
        </w:rPr>
      </w:pPr>
      <w:r>
        <w:rPr>
          <w:smallCaps/>
          <w:spacing w:val="-2"/>
          <w:sz w:val="20"/>
        </w:rPr>
        <w:t>Introduction</w:t>
      </w:r>
    </w:p>
    <w:p w:rsidR="00D117C6" w:rsidRDefault="00724312" w:rsidP="00724312">
      <w:pPr>
        <w:pStyle w:val="BodyText"/>
        <w:spacing w:before="94" w:line="249" w:lineRule="auto"/>
        <w:ind w:left="259" w:firstLine="199"/>
        <w:jc w:val="both"/>
      </w:pPr>
      <w:r>
        <w:t>Artificial</w:t>
      </w:r>
      <w:r w:rsidR="00D117C6">
        <w:t xml:space="preserve"> </w:t>
      </w:r>
      <w:r>
        <w:t>intelligence</w:t>
      </w:r>
      <w:r w:rsidR="00D117C6">
        <w:t xml:space="preserve"> </w:t>
      </w:r>
      <w:r>
        <w:t>is</w:t>
      </w:r>
      <w:r w:rsidR="00D117C6">
        <w:t xml:space="preserve"> </w:t>
      </w:r>
      <w:r>
        <w:t>redefining</w:t>
      </w:r>
      <w:r w:rsidR="00D117C6">
        <w:t xml:space="preserve"> </w:t>
      </w:r>
      <w:r>
        <w:t>new-era</w:t>
      </w:r>
      <w:r w:rsidR="00D117C6">
        <w:t xml:space="preserve"> </w:t>
      </w:r>
      <w:r>
        <w:t>development, making</w:t>
      </w:r>
      <w:r w:rsidR="00D117C6">
        <w:t xml:space="preserve"> </w:t>
      </w:r>
      <w:r>
        <w:t>it</w:t>
      </w:r>
      <w:r w:rsidR="00D117C6">
        <w:t xml:space="preserve"> </w:t>
      </w:r>
      <w:r>
        <w:t>an</w:t>
      </w:r>
      <w:r w:rsidR="00D117C6">
        <w:t xml:space="preserve"> </w:t>
      </w:r>
      <w:r>
        <w:t>indisputable</w:t>
      </w:r>
      <w:r w:rsidR="00D117C6">
        <w:t xml:space="preserve"> </w:t>
      </w:r>
      <w:r>
        <w:t>part</w:t>
      </w:r>
      <w:r w:rsidR="00D117C6">
        <w:t xml:space="preserve"> </w:t>
      </w:r>
      <w:r>
        <w:t>of</w:t>
      </w:r>
      <w:r w:rsidR="00D117C6">
        <w:t xml:space="preserve"> </w:t>
      </w:r>
      <w:r>
        <w:t>everyday</w:t>
      </w:r>
      <w:r w:rsidR="00D117C6">
        <w:t xml:space="preserve"> </w:t>
      </w:r>
      <w:r>
        <w:t>life.</w:t>
      </w:r>
      <w:r w:rsidR="00D117C6">
        <w:t xml:space="preserve"> </w:t>
      </w:r>
      <w:r>
        <w:t>However,</w:t>
      </w:r>
      <w:r w:rsidR="00D117C6">
        <w:t xml:space="preserve"> tradi</w:t>
      </w:r>
      <w:r>
        <w:t>tional</w:t>
      </w:r>
      <w:r w:rsidR="00D117C6">
        <w:t xml:space="preserve"> </w:t>
      </w:r>
      <w:r>
        <w:t>AI</w:t>
      </w:r>
      <w:r w:rsidR="00D117C6">
        <w:t xml:space="preserve"> </w:t>
      </w:r>
      <w:r>
        <w:t>deployment</w:t>
      </w:r>
      <w:r w:rsidR="00D117C6">
        <w:t xml:space="preserve"> </w:t>
      </w:r>
      <w:r>
        <w:t>requires</w:t>
      </w:r>
      <w:r w:rsidR="00D117C6">
        <w:t xml:space="preserve"> </w:t>
      </w:r>
      <w:r>
        <w:t>high</w:t>
      </w:r>
      <w:r w:rsidR="00D117C6">
        <w:t xml:space="preserve"> </w:t>
      </w:r>
      <w:r>
        <w:t>computational</w:t>
      </w:r>
      <w:r w:rsidR="00D117C6">
        <w:t xml:space="preserve"> </w:t>
      </w:r>
      <w:r>
        <w:t>resources, driving</w:t>
      </w:r>
      <w:r w:rsidR="00D117C6">
        <w:t xml:space="preserve"> </w:t>
      </w:r>
      <w:r>
        <w:t>up</w:t>
      </w:r>
      <w:r w:rsidR="00D117C6">
        <w:t xml:space="preserve"> </w:t>
      </w:r>
      <w:r>
        <w:t>both</w:t>
      </w:r>
      <w:r w:rsidR="00D117C6">
        <w:t xml:space="preserve"> </w:t>
      </w:r>
      <w:r>
        <w:t>cost</w:t>
      </w:r>
      <w:r w:rsidR="00D117C6">
        <w:t xml:space="preserve"> </w:t>
      </w:r>
      <w:r>
        <w:t>and</w:t>
      </w:r>
      <w:r w:rsidR="00D117C6">
        <w:t xml:space="preserve"> </w:t>
      </w:r>
      <w:r>
        <w:t>energy</w:t>
      </w:r>
      <w:r w:rsidR="00D117C6">
        <w:t xml:space="preserve"> </w:t>
      </w:r>
      <w:r>
        <w:t>demands.</w:t>
      </w:r>
      <w:r w:rsidR="00D117C6">
        <w:t xml:space="preserve"> </w:t>
      </w:r>
      <w:r>
        <w:t>The</w:t>
      </w:r>
      <w:r w:rsidR="00D117C6">
        <w:t xml:space="preserve"> </w:t>
      </w:r>
      <w:r>
        <w:t>exponential increase in energy consumption by AI [1] makes it imperative to</w:t>
      </w:r>
      <w:r w:rsidR="00D117C6">
        <w:t xml:space="preserve"> </w:t>
      </w:r>
      <w:r>
        <w:t>introduce</w:t>
      </w:r>
      <w:r w:rsidR="00D117C6">
        <w:t xml:space="preserve"> </w:t>
      </w:r>
      <w:r>
        <w:t>devices</w:t>
      </w:r>
      <w:r w:rsidR="00D117C6">
        <w:t xml:space="preserve"> </w:t>
      </w:r>
      <w:r>
        <w:t>that</w:t>
      </w:r>
      <w:r w:rsidR="00D117C6">
        <w:t xml:space="preserve"> </w:t>
      </w:r>
      <w:r>
        <w:t>require</w:t>
      </w:r>
      <w:r w:rsidR="00D117C6">
        <w:t xml:space="preserve"> </w:t>
      </w:r>
      <w:r>
        <w:t>less</w:t>
      </w:r>
      <w:r w:rsidR="00D117C6">
        <w:t xml:space="preserve"> </w:t>
      </w:r>
      <w:r>
        <w:t>computational</w:t>
      </w:r>
      <w:r w:rsidR="00D117C6">
        <w:t xml:space="preserve"> capability.</w:t>
      </w:r>
    </w:p>
    <w:p w:rsidR="00D03C61" w:rsidRDefault="00724312" w:rsidP="00630384">
      <w:pPr>
        <w:pStyle w:val="BodyText"/>
        <w:spacing w:before="94" w:line="249" w:lineRule="auto"/>
        <w:ind w:left="259" w:firstLine="199"/>
        <w:jc w:val="both"/>
      </w:pPr>
      <w:r>
        <w:t>Edge</w:t>
      </w:r>
      <w:r w:rsidR="00232820">
        <w:t xml:space="preserve"> </w:t>
      </w:r>
      <w:r>
        <w:t>AI</w:t>
      </w:r>
      <w:r w:rsidR="00D117C6">
        <w:t xml:space="preserve"> </w:t>
      </w:r>
      <w:r>
        <w:t>focuses</w:t>
      </w:r>
      <w:r w:rsidR="00D117C6">
        <w:t xml:space="preserve"> </w:t>
      </w:r>
      <w:r>
        <w:t>on</w:t>
      </w:r>
      <w:r w:rsidR="00D117C6">
        <w:t xml:space="preserve"> </w:t>
      </w:r>
      <w:r>
        <w:t>implementing</w:t>
      </w:r>
      <w:r w:rsidR="00D117C6">
        <w:t xml:space="preserve"> </w:t>
      </w:r>
      <w:r>
        <w:t>machine</w:t>
      </w:r>
      <w:r w:rsidR="00D117C6">
        <w:t xml:space="preserve"> </w:t>
      </w:r>
      <w:r>
        <w:t>learning</w:t>
      </w:r>
      <w:r w:rsidR="00D117C6">
        <w:t xml:space="preserve"> </w:t>
      </w:r>
      <w:proofErr w:type="spellStart"/>
      <w:r>
        <w:t>algo</w:t>
      </w:r>
      <w:proofErr w:type="spellEnd"/>
      <w:r>
        <w:t xml:space="preserve">- </w:t>
      </w:r>
      <w:proofErr w:type="spellStart"/>
      <w:r>
        <w:t>rithms</w:t>
      </w:r>
      <w:proofErr w:type="spellEnd"/>
      <w:r w:rsidR="00D117C6">
        <w:t xml:space="preserve"> </w:t>
      </w:r>
      <w:r>
        <w:t>on</w:t>
      </w:r>
      <w:r w:rsidR="00D117C6">
        <w:t xml:space="preserve"> </w:t>
      </w:r>
      <w:r>
        <w:t>the</w:t>
      </w:r>
      <w:r w:rsidR="00D117C6">
        <w:t xml:space="preserve"> </w:t>
      </w:r>
      <w:r>
        <w:t>edge</w:t>
      </w:r>
      <w:r w:rsidR="00D117C6">
        <w:t xml:space="preserve"> </w:t>
      </w:r>
      <w:r>
        <w:t>device.</w:t>
      </w:r>
      <w:r w:rsidR="00D117C6">
        <w:t xml:space="preserve"> </w:t>
      </w:r>
      <w:r>
        <w:t>This</w:t>
      </w:r>
      <w:r w:rsidR="00D117C6">
        <w:t xml:space="preserve"> </w:t>
      </w:r>
      <w:r>
        <w:t>brings</w:t>
      </w:r>
      <w:r w:rsidR="00D117C6">
        <w:t xml:space="preserve"> </w:t>
      </w:r>
      <w:r>
        <w:t>the</w:t>
      </w:r>
      <w:r w:rsidR="00D117C6">
        <w:t xml:space="preserve"> </w:t>
      </w:r>
      <w:r>
        <w:t>processing</w:t>
      </w:r>
      <w:r w:rsidR="00D117C6">
        <w:t xml:space="preserve"> </w:t>
      </w:r>
      <w:r>
        <w:t>and inference-making</w:t>
      </w:r>
      <w:r w:rsidR="00D117C6">
        <w:t xml:space="preserve"> </w:t>
      </w:r>
      <w:r>
        <w:t>power</w:t>
      </w:r>
      <w:r w:rsidR="00D117C6">
        <w:t xml:space="preserve"> </w:t>
      </w:r>
      <w:r>
        <w:t>to</w:t>
      </w:r>
      <w:r w:rsidR="00D117C6">
        <w:t xml:space="preserve"> </w:t>
      </w:r>
      <w:r>
        <w:t>the</w:t>
      </w:r>
      <w:r w:rsidR="00D117C6">
        <w:t xml:space="preserve"> </w:t>
      </w:r>
      <w:r>
        <w:t>edge,</w:t>
      </w:r>
      <w:r w:rsidR="00D117C6">
        <w:t xml:space="preserve"> </w:t>
      </w:r>
      <w:r>
        <w:t>thereby</w:t>
      </w:r>
      <w:r w:rsidR="00232820">
        <w:t xml:space="preserve"> </w:t>
      </w:r>
      <w:r>
        <w:t>reducing</w:t>
      </w:r>
      <w:r w:rsidR="00232820">
        <w:t xml:space="preserve"> </w:t>
      </w:r>
      <w:r>
        <w:t>the frequency of cloud connectivity. Edge AI, however, demands high-power</w:t>
      </w:r>
      <w:r w:rsidR="00D117C6">
        <w:t xml:space="preserve"> </w:t>
      </w:r>
      <w:r>
        <w:t>microprocessors</w:t>
      </w:r>
      <w:r w:rsidR="00D117C6">
        <w:t xml:space="preserve"> </w:t>
      </w:r>
      <w:r>
        <w:t>and</w:t>
      </w:r>
      <w:r w:rsidR="00D117C6">
        <w:t xml:space="preserve"> </w:t>
      </w:r>
      <w:r>
        <w:t>AI</w:t>
      </w:r>
      <w:r w:rsidR="00D117C6">
        <w:t xml:space="preserve"> </w:t>
      </w:r>
      <w:r>
        <w:t>accelerators</w:t>
      </w:r>
      <w:r w:rsidR="00D117C6">
        <w:t xml:space="preserve"> </w:t>
      </w:r>
      <w:r>
        <w:t>such</w:t>
      </w:r>
      <w:r w:rsidR="00D117C6">
        <w:t xml:space="preserve"> </w:t>
      </w:r>
      <w:r>
        <w:t>as</w:t>
      </w:r>
      <w:r w:rsidR="00D117C6">
        <w:t xml:space="preserve"> </w:t>
      </w:r>
      <w:r>
        <w:t>neural processing</w:t>
      </w:r>
      <w:r w:rsidR="00D117C6">
        <w:t xml:space="preserve"> </w:t>
      </w:r>
      <w:r>
        <w:t>units.</w:t>
      </w:r>
      <w:r w:rsidR="00D117C6">
        <w:t xml:space="preserve"> </w:t>
      </w:r>
      <w:r>
        <w:t>Tiny</w:t>
      </w:r>
      <w:r w:rsidR="00D117C6">
        <w:t xml:space="preserve"> </w:t>
      </w:r>
      <w:r>
        <w:t>Machine</w:t>
      </w:r>
      <w:r w:rsidR="00D117C6">
        <w:t xml:space="preserve"> </w:t>
      </w:r>
      <w:r>
        <w:t>Learning</w:t>
      </w:r>
      <w:r w:rsidR="00D117C6">
        <w:t xml:space="preserve"> </w:t>
      </w:r>
      <w:r>
        <w:t>is</w:t>
      </w:r>
      <w:r w:rsidR="00D117C6">
        <w:t xml:space="preserve"> </w:t>
      </w:r>
      <w:r>
        <w:t>an</w:t>
      </w:r>
      <w:r w:rsidR="00D117C6">
        <w:t xml:space="preserve"> </w:t>
      </w:r>
      <w:r>
        <w:t>innovative step</w:t>
      </w:r>
      <w:r w:rsidR="00D117C6">
        <w:t xml:space="preserve"> </w:t>
      </w:r>
      <w:r>
        <w:t>that</w:t>
      </w:r>
      <w:r w:rsidR="00D117C6">
        <w:t xml:space="preserve"> </w:t>
      </w:r>
      <w:r>
        <w:t>brings</w:t>
      </w:r>
      <w:r w:rsidR="00D117C6">
        <w:t xml:space="preserve"> </w:t>
      </w:r>
      <w:proofErr w:type="spellStart"/>
      <w:r>
        <w:t>inferencing</w:t>
      </w:r>
      <w:proofErr w:type="spellEnd"/>
      <w:r w:rsidR="00D117C6">
        <w:t xml:space="preserve"> </w:t>
      </w:r>
      <w:r>
        <w:t>to</w:t>
      </w:r>
      <w:r w:rsidR="00D117C6">
        <w:t xml:space="preserve"> </w:t>
      </w:r>
      <w:r>
        <w:t>the</w:t>
      </w:r>
      <w:r w:rsidR="00D117C6">
        <w:t xml:space="preserve"> </w:t>
      </w:r>
      <w:r>
        <w:t>edge.</w:t>
      </w:r>
      <w:r w:rsidR="00D117C6">
        <w:t xml:space="preserve"> </w:t>
      </w:r>
      <w:r>
        <w:t>Application-specific machine</w:t>
      </w:r>
      <w:r w:rsidR="00630384">
        <w:t xml:space="preserve"> </w:t>
      </w:r>
      <w:r>
        <w:t>learning</w:t>
      </w:r>
      <w:r w:rsidR="00630384">
        <w:t xml:space="preserve"> </w:t>
      </w:r>
      <w:r>
        <w:t>algorithms</w:t>
      </w:r>
      <w:r w:rsidR="00630384">
        <w:t xml:space="preserve"> </w:t>
      </w:r>
      <w:r>
        <w:t>are</w:t>
      </w:r>
      <w:r w:rsidR="00630384">
        <w:t xml:space="preserve"> </w:t>
      </w:r>
      <w:r>
        <w:t>trained</w:t>
      </w:r>
      <w:r w:rsidR="00630384">
        <w:t xml:space="preserve"> </w:t>
      </w:r>
      <w:r>
        <w:t>on</w:t>
      </w:r>
      <w:r w:rsidR="00630384">
        <w:t xml:space="preserve"> </w:t>
      </w:r>
      <w:r>
        <w:t>platforms</w:t>
      </w:r>
      <w:r w:rsidR="00630384">
        <w:t xml:space="preserve"> </w:t>
      </w:r>
      <w:r>
        <w:t>such as</w:t>
      </w:r>
      <w:r w:rsidR="00630384">
        <w:t xml:space="preserve"> </w:t>
      </w:r>
      <w:r>
        <w:t>Google</w:t>
      </w:r>
      <w:r w:rsidR="00630384">
        <w:t xml:space="preserve"> </w:t>
      </w:r>
      <w:proofErr w:type="spellStart"/>
      <w:r>
        <w:t>Colab</w:t>
      </w:r>
      <w:proofErr w:type="spellEnd"/>
      <w:r w:rsidR="00630384">
        <w:t xml:space="preserve"> </w:t>
      </w:r>
      <w:r>
        <w:t>and</w:t>
      </w:r>
      <w:r w:rsidR="00630384">
        <w:t xml:space="preserve"> </w:t>
      </w:r>
      <w:r>
        <w:t>are</w:t>
      </w:r>
      <w:r w:rsidR="00630384">
        <w:t xml:space="preserve"> </w:t>
      </w:r>
      <w:r>
        <w:t>optimized</w:t>
      </w:r>
      <w:r w:rsidR="00630384">
        <w:t xml:space="preserve"> </w:t>
      </w:r>
      <w:r>
        <w:t>for</w:t>
      </w:r>
      <w:r w:rsidR="00630384">
        <w:t xml:space="preserve"> </w:t>
      </w:r>
      <w:r>
        <w:t>implementation</w:t>
      </w:r>
      <w:r w:rsidR="00630384">
        <w:t xml:space="preserve"> </w:t>
      </w:r>
      <w:r>
        <w:t>on highly</w:t>
      </w:r>
      <w:r w:rsidR="00630384">
        <w:t xml:space="preserve"> </w:t>
      </w:r>
      <w:r>
        <w:t>resource-constrained</w:t>
      </w:r>
      <w:r w:rsidR="00630384">
        <w:t xml:space="preserve"> </w:t>
      </w:r>
      <w:r>
        <w:t>devices</w:t>
      </w:r>
      <w:r w:rsidR="00630384">
        <w:t xml:space="preserve"> </w:t>
      </w:r>
      <w:r>
        <w:t>such</w:t>
      </w:r>
      <w:r w:rsidR="00630384">
        <w:t xml:space="preserve"> </w:t>
      </w:r>
      <w:r>
        <w:t>as</w:t>
      </w:r>
      <w:r w:rsidR="00630384">
        <w:t xml:space="preserve"> </w:t>
      </w:r>
      <w:r>
        <w:t>microcontrollers (MCUs).</w:t>
      </w:r>
      <w:r w:rsidR="00630384">
        <w:t xml:space="preserve"> </w:t>
      </w:r>
      <w:r>
        <w:t>These</w:t>
      </w:r>
      <w:r w:rsidR="00630384">
        <w:t xml:space="preserve"> </w:t>
      </w:r>
      <w:r>
        <w:t>optimized</w:t>
      </w:r>
      <w:r w:rsidR="00630384">
        <w:t xml:space="preserve"> </w:t>
      </w:r>
      <w:r>
        <w:t>algorithms</w:t>
      </w:r>
      <w:r w:rsidR="00630384">
        <w:t xml:space="preserve"> </w:t>
      </w:r>
      <w:r>
        <w:t>require</w:t>
      </w:r>
      <w:r w:rsidR="00630384">
        <w:t xml:space="preserve"> </w:t>
      </w:r>
      <w:r>
        <w:t>reduced</w:t>
      </w:r>
      <w:r w:rsidR="00630384">
        <w:t xml:space="preserve"> </w:t>
      </w:r>
      <w:r>
        <w:rPr>
          <w:spacing w:val="-2"/>
        </w:rPr>
        <w:t>latency,</w:t>
      </w:r>
      <w:r w:rsidR="00630384">
        <w:t xml:space="preserve"> P</w:t>
      </w:r>
      <w:r>
        <w:t>ower</w:t>
      </w:r>
      <w:r w:rsidR="00630384">
        <w:t xml:space="preserve"> </w:t>
      </w:r>
      <w:r>
        <w:t>consumption,</w:t>
      </w:r>
      <w:r w:rsidR="00630384">
        <w:t xml:space="preserve"> </w:t>
      </w:r>
      <w:r>
        <w:t>and</w:t>
      </w:r>
      <w:r w:rsidR="00630384">
        <w:t xml:space="preserve"> </w:t>
      </w:r>
      <w:r>
        <w:t>memory</w:t>
      </w:r>
      <w:r w:rsidR="00630384">
        <w:t xml:space="preserve"> </w:t>
      </w:r>
      <w:r>
        <w:rPr>
          <w:spacing w:val="-4"/>
        </w:rPr>
        <w:t>[2].</w:t>
      </w:r>
    </w:p>
    <w:p w:rsidR="00D03C61" w:rsidRDefault="00724312">
      <w:pPr>
        <w:pStyle w:val="BodyText"/>
        <w:spacing w:before="13" w:line="249" w:lineRule="auto"/>
        <w:ind w:left="259" w:firstLine="199"/>
        <w:jc w:val="both"/>
      </w:pPr>
      <w:r>
        <w:t xml:space="preserve">The Microprocessor Development </w:t>
      </w:r>
      <w:proofErr w:type="spellStart"/>
      <w:r>
        <w:t>Programme</w:t>
      </w:r>
      <w:proofErr w:type="spellEnd"/>
      <w:r>
        <w:t xml:space="preserve"> (MDP) has been initiated and funded by the Ministry of Electronics and Information</w:t>
      </w:r>
      <w:r w:rsidR="00630384">
        <w:t xml:space="preserve"> </w:t>
      </w:r>
      <w:r>
        <w:t>Technology</w:t>
      </w:r>
      <w:r w:rsidR="00630384">
        <w:t xml:space="preserve"> </w:t>
      </w:r>
      <w:r>
        <w:t>(</w:t>
      </w:r>
      <w:proofErr w:type="spellStart"/>
      <w:r>
        <w:t>MeitY</w:t>
      </w:r>
      <w:proofErr w:type="spellEnd"/>
      <w:r>
        <w:t>),</w:t>
      </w:r>
      <w:r w:rsidR="00D8626E">
        <w:t xml:space="preserve"> </w:t>
      </w:r>
      <w:r>
        <w:t>Government</w:t>
      </w:r>
      <w:r w:rsidR="00630384">
        <w:t xml:space="preserve"> </w:t>
      </w:r>
      <w:r>
        <w:t>of</w:t>
      </w:r>
      <w:r w:rsidR="00630384">
        <w:t xml:space="preserve"> </w:t>
      </w:r>
      <w:r>
        <w:t>India,</w:t>
      </w:r>
      <w:r w:rsidR="00630384">
        <w:t xml:space="preserve"> </w:t>
      </w:r>
      <w:r>
        <w:rPr>
          <w:spacing w:val="-4"/>
        </w:rPr>
        <w:t>with</w:t>
      </w:r>
    </w:p>
    <w:p w:rsidR="00D03C61" w:rsidRDefault="00724312">
      <w:pPr>
        <w:pStyle w:val="BodyText"/>
        <w:spacing w:before="97" w:line="249" w:lineRule="auto"/>
        <w:ind w:left="199" w:right="617"/>
        <w:jc w:val="both"/>
      </w:pPr>
      <w:r>
        <w:br w:type="column"/>
      </w:r>
      <w:r w:rsidR="00630384">
        <w:lastRenderedPageBreak/>
        <w:t>t</w:t>
      </w:r>
      <w:r>
        <w:t>he</w:t>
      </w:r>
      <w:r w:rsidR="00630384">
        <w:t xml:space="preserve"> </w:t>
      </w:r>
      <w:r>
        <w:t>mission</w:t>
      </w:r>
      <w:r w:rsidR="00630384">
        <w:t xml:space="preserve"> </w:t>
      </w:r>
      <w:r>
        <w:t>objective</w:t>
      </w:r>
      <w:r w:rsidR="00630384">
        <w:t xml:space="preserve"> </w:t>
      </w:r>
      <w:r>
        <w:t>to</w:t>
      </w:r>
      <w:r w:rsidR="00630384">
        <w:t xml:space="preserve"> </w:t>
      </w:r>
      <w:r>
        <w:t>indigenously</w:t>
      </w:r>
      <w:r w:rsidR="00630384">
        <w:t xml:space="preserve"> </w:t>
      </w:r>
      <w:r>
        <w:t>design</w:t>
      </w:r>
      <w:r w:rsidR="00630384">
        <w:t xml:space="preserve"> </w:t>
      </w:r>
      <w:r>
        <w:t>and</w:t>
      </w:r>
      <w:r w:rsidR="00630384">
        <w:t xml:space="preserve"> </w:t>
      </w:r>
      <w:r>
        <w:t>develop</w:t>
      </w:r>
      <w:r w:rsidR="00630384">
        <w:t xml:space="preserve"> </w:t>
      </w:r>
      <w:r>
        <w:t>a family of microprocessors, related IPs, and the complete ecosystem to enable fully indigenous product development</w:t>
      </w:r>
      <w:r w:rsidR="00630384">
        <w:t xml:space="preserve"> </w:t>
      </w:r>
      <w:r>
        <w:t>that</w:t>
      </w:r>
      <w:r w:rsidR="00630384">
        <w:t xml:space="preserve"> </w:t>
      </w:r>
      <w:r>
        <w:t>meets</w:t>
      </w:r>
      <w:r w:rsidR="00630384">
        <w:t xml:space="preserve"> </w:t>
      </w:r>
      <w:r>
        <w:t>various</w:t>
      </w:r>
      <w:r w:rsidR="00630384">
        <w:t xml:space="preserve"> </w:t>
      </w:r>
      <w:r>
        <w:t>requirements</w:t>
      </w:r>
      <w:r w:rsidR="00630384">
        <w:t xml:space="preserve"> </w:t>
      </w:r>
      <w:r>
        <w:t>in</w:t>
      </w:r>
      <w:r w:rsidR="00630384">
        <w:t xml:space="preserve"> </w:t>
      </w:r>
      <w:r>
        <w:t>the</w:t>
      </w:r>
      <w:r w:rsidR="00630384">
        <w:t xml:space="preserve"> </w:t>
      </w:r>
      <w:r>
        <w:t>strategic,</w:t>
      </w:r>
      <w:r w:rsidR="00630384">
        <w:t xml:space="preserve"> </w:t>
      </w:r>
      <w:r>
        <w:t xml:space="preserve">industrial and commercial sectors. As part of the MDP, the Centre for Development of Advanced Computing (C-DAC), a premier R&amp;D organization under </w:t>
      </w:r>
      <w:proofErr w:type="spellStart"/>
      <w:r>
        <w:t>MeitY</w:t>
      </w:r>
      <w:proofErr w:type="spellEnd"/>
      <w:r>
        <w:t>, has developed the VEGA series</w:t>
      </w:r>
      <w:r w:rsidR="00630384">
        <w:t xml:space="preserve"> </w:t>
      </w:r>
      <w:r>
        <w:t>of</w:t>
      </w:r>
      <w:r w:rsidR="00630384">
        <w:t xml:space="preserve"> </w:t>
      </w:r>
      <w:r>
        <w:t>microprocessors,</w:t>
      </w:r>
      <w:r w:rsidR="00630384">
        <w:t xml:space="preserve"> </w:t>
      </w:r>
      <w:r>
        <w:t>which</w:t>
      </w:r>
      <w:r w:rsidR="00737CE5">
        <w:t xml:space="preserve"> </w:t>
      </w:r>
      <w:r>
        <w:t>are</w:t>
      </w:r>
      <w:r w:rsidR="00737CE5">
        <w:t xml:space="preserve"> </w:t>
      </w:r>
      <w:r>
        <w:t>based</w:t>
      </w:r>
      <w:r w:rsidR="00737CE5">
        <w:t xml:space="preserve"> </w:t>
      </w:r>
      <w:r>
        <w:t>on</w:t>
      </w:r>
      <w:r w:rsidR="00737CE5">
        <w:t xml:space="preserve"> </w:t>
      </w:r>
      <w:r>
        <w:t>RISC-V.</w:t>
      </w:r>
      <w:r w:rsidR="00737CE5">
        <w:t xml:space="preserve"> </w:t>
      </w:r>
      <w:r>
        <w:t xml:space="preserve">RISC- V is an open-source Instruction Set Architecture (ISA) that is rapidly developing in the field of embedded microprocessors [3]. We are combining </w:t>
      </w:r>
      <w:proofErr w:type="spellStart"/>
      <w:r>
        <w:t>TinyML</w:t>
      </w:r>
      <w:proofErr w:type="spellEnd"/>
      <w:r>
        <w:t xml:space="preserve"> with RISC-V to provide a methodology to implement machine learning algorithms on</w:t>
      </w:r>
      <w:r w:rsidR="00737CE5">
        <w:t xml:space="preserve"> </w:t>
      </w:r>
      <w:r>
        <w:t>the</w:t>
      </w:r>
      <w:r w:rsidR="00737CE5">
        <w:t xml:space="preserve"> </w:t>
      </w:r>
      <w:r>
        <w:t>THEJAS32</w:t>
      </w:r>
      <w:r w:rsidR="00737CE5">
        <w:t xml:space="preserve"> </w:t>
      </w:r>
      <w:proofErr w:type="spellStart"/>
      <w:r>
        <w:t>SoC</w:t>
      </w:r>
      <w:proofErr w:type="spellEnd"/>
      <w:r w:rsidR="00737CE5">
        <w:t xml:space="preserve"> </w:t>
      </w:r>
      <w:r>
        <w:t>based</w:t>
      </w:r>
      <w:r w:rsidR="00737CE5">
        <w:t xml:space="preserve"> </w:t>
      </w:r>
      <w:r>
        <w:t>on</w:t>
      </w:r>
      <w:r w:rsidR="00737CE5">
        <w:t xml:space="preserve"> </w:t>
      </w:r>
      <w:r>
        <w:t>VEGA’s</w:t>
      </w:r>
      <w:r w:rsidR="00737CE5">
        <w:t xml:space="preserve"> </w:t>
      </w:r>
      <w:r>
        <w:t>ET1031</w:t>
      </w:r>
      <w:r w:rsidR="00737CE5">
        <w:t xml:space="preserve"> </w:t>
      </w:r>
      <w:r>
        <w:t>processor.</w:t>
      </w:r>
      <w:r w:rsidR="00737CE5">
        <w:t xml:space="preserve"> </w:t>
      </w:r>
      <w:r>
        <w:t>The platform</w:t>
      </w:r>
      <w:r w:rsidR="00737CE5">
        <w:t xml:space="preserve"> </w:t>
      </w:r>
      <w:r>
        <w:t>integrates</w:t>
      </w:r>
      <w:r w:rsidR="00737CE5">
        <w:t xml:space="preserve"> </w:t>
      </w:r>
      <w:r>
        <w:t>multi-communication</w:t>
      </w:r>
      <w:r w:rsidR="00737CE5">
        <w:t xml:space="preserve"> </w:t>
      </w:r>
      <w:r>
        <w:t>protocols</w:t>
      </w:r>
      <w:r w:rsidR="00737CE5">
        <w:t xml:space="preserve"> </w:t>
      </w:r>
      <w:r>
        <w:t>along</w:t>
      </w:r>
      <w:r w:rsidR="00737CE5">
        <w:t xml:space="preserve"> </w:t>
      </w:r>
      <w:r>
        <w:t xml:space="preserve">with Ethernet, </w:t>
      </w:r>
      <w:proofErr w:type="gramStart"/>
      <w:r>
        <w:t>Wi-</w:t>
      </w:r>
      <w:proofErr w:type="gramEnd"/>
      <w:r>
        <w:t xml:space="preserve">Fi, SIM, and cryptographic modules allowing secure on-board </w:t>
      </w:r>
      <w:proofErr w:type="spellStart"/>
      <w:r>
        <w:t>inferencing</w:t>
      </w:r>
      <w:proofErr w:type="spellEnd"/>
      <w:r>
        <w:t>.</w:t>
      </w:r>
    </w:p>
    <w:p w:rsidR="00D03C61" w:rsidRDefault="00724312">
      <w:pPr>
        <w:pStyle w:val="BodyText"/>
        <w:spacing w:before="13"/>
        <w:ind w:left="398"/>
        <w:jc w:val="both"/>
      </w:pPr>
      <w:r>
        <w:t>The</w:t>
      </w:r>
      <w:r w:rsidR="00737CE5">
        <w:t xml:space="preserve"> </w:t>
      </w:r>
      <w:r>
        <w:t>primary</w:t>
      </w:r>
      <w:r w:rsidR="00737CE5">
        <w:t xml:space="preserve"> </w:t>
      </w:r>
      <w:r>
        <w:t>contributions</w:t>
      </w:r>
      <w:r w:rsidR="00737CE5">
        <w:t xml:space="preserve"> </w:t>
      </w:r>
      <w:r>
        <w:t>of</w:t>
      </w:r>
      <w:r w:rsidR="00737CE5">
        <w:t xml:space="preserve"> </w:t>
      </w:r>
      <w:r>
        <w:t>this</w:t>
      </w:r>
      <w:r w:rsidR="00737CE5">
        <w:t xml:space="preserve"> </w:t>
      </w:r>
      <w:r>
        <w:t>work</w:t>
      </w:r>
      <w:r w:rsidR="00737CE5">
        <w:t xml:space="preserve"> </w:t>
      </w:r>
      <w:r>
        <w:rPr>
          <w:spacing w:val="-4"/>
        </w:rPr>
        <w:t>are:</w:t>
      </w:r>
    </w:p>
    <w:p w:rsidR="00D03C61" w:rsidRDefault="00724312">
      <w:pPr>
        <w:pStyle w:val="ListParagraph"/>
        <w:numPr>
          <w:ilvl w:val="0"/>
          <w:numId w:val="4"/>
        </w:numPr>
        <w:tabs>
          <w:tab w:val="left" w:pos="597"/>
          <w:tab w:val="left" w:pos="599"/>
        </w:tabs>
        <w:spacing w:before="77" w:line="249" w:lineRule="auto"/>
        <w:ind w:right="617"/>
        <w:rPr>
          <w:sz w:val="20"/>
        </w:rPr>
      </w:pPr>
      <w:r>
        <w:rPr>
          <w:sz w:val="20"/>
        </w:rPr>
        <w:t xml:space="preserve">The design and implementation of the </w:t>
      </w:r>
      <w:proofErr w:type="spellStart"/>
      <w:r>
        <w:rPr>
          <w:sz w:val="20"/>
        </w:rPr>
        <w:t>TinyML-IoT</w:t>
      </w:r>
      <w:proofErr w:type="spellEnd"/>
      <w:r>
        <w:rPr>
          <w:sz w:val="20"/>
        </w:rPr>
        <w:t>- THEJAS32platform,</w:t>
      </w:r>
      <w:r w:rsidR="00737CE5">
        <w:rPr>
          <w:sz w:val="20"/>
        </w:rPr>
        <w:t xml:space="preserve"> </w:t>
      </w:r>
      <w:r>
        <w:rPr>
          <w:sz w:val="20"/>
        </w:rPr>
        <w:t>a</w:t>
      </w:r>
      <w:r w:rsidR="00737CE5">
        <w:rPr>
          <w:sz w:val="20"/>
        </w:rPr>
        <w:t xml:space="preserve"> </w:t>
      </w:r>
      <w:r>
        <w:rPr>
          <w:sz w:val="20"/>
        </w:rPr>
        <w:t>novel,</w:t>
      </w:r>
      <w:r w:rsidR="00737CE5">
        <w:rPr>
          <w:sz w:val="20"/>
        </w:rPr>
        <w:t xml:space="preserve"> </w:t>
      </w:r>
      <w:r>
        <w:rPr>
          <w:sz w:val="20"/>
        </w:rPr>
        <w:t>multi-protocol</w:t>
      </w:r>
      <w:r w:rsidR="00737CE5">
        <w:rPr>
          <w:sz w:val="20"/>
        </w:rPr>
        <w:t xml:space="preserve"> </w:t>
      </w:r>
      <w:r>
        <w:rPr>
          <w:sz w:val="20"/>
        </w:rPr>
        <w:t>platform</w:t>
      </w:r>
      <w:r w:rsidR="00737CE5">
        <w:rPr>
          <w:sz w:val="20"/>
        </w:rPr>
        <w:t xml:space="preserve"> </w:t>
      </w:r>
      <w:r>
        <w:rPr>
          <w:sz w:val="20"/>
        </w:rPr>
        <w:t xml:space="preserve">for secure </w:t>
      </w:r>
      <w:proofErr w:type="spellStart"/>
      <w:r>
        <w:rPr>
          <w:sz w:val="20"/>
        </w:rPr>
        <w:t>TinyML</w:t>
      </w:r>
      <w:proofErr w:type="spellEnd"/>
      <w:r>
        <w:rPr>
          <w:sz w:val="20"/>
        </w:rPr>
        <w:t xml:space="preserve"> on a RISC-V based </w:t>
      </w:r>
      <w:proofErr w:type="spellStart"/>
      <w:r>
        <w:rPr>
          <w:sz w:val="20"/>
        </w:rPr>
        <w:t>SoC.</w:t>
      </w:r>
      <w:proofErr w:type="spellEnd"/>
    </w:p>
    <w:p w:rsidR="00D03C61" w:rsidRDefault="00724312">
      <w:pPr>
        <w:pStyle w:val="ListParagraph"/>
        <w:numPr>
          <w:ilvl w:val="0"/>
          <w:numId w:val="4"/>
        </w:numPr>
        <w:tabs>
          <w:tab w:val="left" w:pos="597"/>
          <w:tab w:val="left" w:pos="599"/>
        </w:tabs>
        <w:spacing w:line="249" w:lineRule="auto"/>
        <w:ind w:right="617"/>
        <w:rPr>
          <w:sz w:val="20"/>
        </w:rPr>
      </w:pPr>
      <w:r>
        <w:rPr>
          <w:sz w:val="20"/>
        </w:rPr>
        <w:t>A</w:t>
      </w:r>
      <w:r w:rsidR="00737CE5">
        <w:rPr>
          <w:sz w:val="20"/>
        </w:rPr>
        <w:t xml:space="preserve"> </w:t>
      </w:r>
      <w:r>
        <w:rPr>
          <w:sz w:val="20"/>
        </w:rPr>
        <w:t>validated</w:t>
      </w:r>
      <w:r w:rsidR="00737CE5">
        <w:rPr>
          <w:sz w:val="20"/>
        </w:rPr>
        <w:t xml:space="preserve"> </w:t>
      </w:r>
      <w:r>
        <w:rPr>
          <w:sz w:val="20"/>
        </w:rPr>
        <w:t>software</w:t>
      </w:r>
      <w:r w:rsidR="00737CE5">
        <w:rPr>
          <w:sz w:val="20"/>
        </w:rPr>
        <w:t xml:space="preserve"> </w:t>
      </w:r>
      <w:r>
        <w:rPr>
          <w:sz w:val="20"/>
        </w:rPr>
        <w:t>methodology</w:t>
      </w:r>
      <w:r w:rsidR="00737CE5">
        <w:rPr>
          <w:sz w:val="20"/>
        </w:rPr>
        <w:t xml:space="preserve"> </w:t>
      </w:r>
      <w:r>
        <w:rPr>
          <w:sz w:val="20"/>
        </w:rPr>
        <w:t>for</w:t>
      </w:r>
      <w:r w:rsidR="00737CE5">
        <w:rPr>
          <w:sz w:val="20"/>
        </w:rPr>
        <w:t xml:space="preserve"> </w:t>
      </w:r>
      <w:r>
        <w:rPr>
          <w:sz w:val="20"/>
        </w:rPr>
        <w:t>porting</w:t>
      </w:r>
      <w:r w:rsidR="00737CE5">
        <w:rPr>
          <w:sz w:val="20"/>
        </w:rPr>
        <w:t xml:space="preserve"> </w:t>
      </w:r>
      <w:r>
        <w:rPr>
          <w:sz w:val="20"/>
        </w:rPr>
        <w:t>and</w:t>
      </w:r>
      <w:r w:rsidR="00CE691C">
        <w:rPr>
          <w:sz w:val="20"/>
        </w:rPr>
        <w:t xml:space="preserve"> execut</w:t>
      </w:r>
      <w:r>
        <w:rPr>
          <w:sz w:val="20"/>
        </w:rPr>
        <w:t>ing</w:t>
      </w:r>
      <w:r w:rsidR="00CE691C">
        <w:rPr>
          <w:sz w:val="20"/>
        </w:rPr>
        <w:t xml:space="preserve"> </w:t>
      </w:r>
      <w:proofErr w:type="spellStart"/>
      <w:r>
        <w:rPr>
          <w:sz w:val="20"/>
        </w:rPr>
        <w:t>TensorFlow</w:t>
      </w:r>
      <w:proofErr w:type="spellEnd"/>
      <w:r w:rsidR="00CE691C">
        <w:rPr>
          <w:sz w:val="20"/>
        </w:rPr>
        <w:t xml:space="preserve"> </w:t>
      </w:r>
      <w:proofErr w:type="spellStart"/>
      <w:r>
        <w:rPr>
          <w:sz w:val="20"/>
        </w:rPr>
        <w:t>Lite</w:t>
      </w:r>
      <w:proofErr w:type="spellEnd"/>
      <w:r w:rsidR="00CE691C">
        <w:rPr>
          <w:sz w:val="20"/>
        </w:rPr>
        <w:t xml:space="preserve"> </w:t>
      </w:r>
      <w:r>
        <w:rPr>
          <w:sz w:val="20"/>
        </w:rPr>
        <w:t>for</w:t>
      </w:r>
      <w:r w:rsidR="00CE691C">
        <w:rPr>
          <w:sz w:val="20"/>
        </w:rPr>
        <w:t xml:space="preserve"> </w:t>
      </w:r>
      <w:r>
        <w:rPr>
          <w:sz w:val="20"/>
        </w:rPr>
        <w:t>Microcontrollers</w:t>
      </w:r>
      <w:r w:rsidR="00CE691C">
        <w:rPr>
          <w:sz w:val="20"/>
        </w:rPr>
        <w:t xml:space="preserve"> </w:t>
      </w:r>
      <w:r>
        <w:rPr>
          <w:sz w:val="20"/>
        </w:rPr>
        <w:t>(TFLM)</w:t>
      </w:r>
      <w:r w:rsidR="00CE691C">
        <w:rPr>
          <w:sz w:val="20"/>
        </w:rPr>
        <w:t xml:space="preserve"> </w:t>
      </w:r>
      <w:r>
        <w:rPr>
          <w:sz w:val="20"/>
        </w:rPr>
        <w:t>models using the VEGA SDK on a bare-metal RISC-V core.</w:t>
      </w:r>
    </w:p>
    <w:p w:rsidR="00D03C61" w:rsidRDefault="00724312">
      <w:pPr>
        <w:pStyle w:val="ListParagraph"/>
        <w:numPr>
          <w:ilvl w:val="0"/>
          <w:numId w:val="4"/>
        </w:numPr>
        <w:tabs>
          <w:tab w:val="left" w:pos="597"/>
          <w:tab w:val="left" w:pos="599"/>
        </w:tabs>
        <w:spacing w:line="249" w:lineRule="auto"/>
        <w:ind w:right="617"/>
        <w:rPr>
          <w:sz w:val="20"/>
        </w:rPr>
      </w:pPr>
      <w:r>
        <w:rPr>
          <w:sz w:val="20"/>
        </w:rPr>
        <w:t xml:space="preserve">End-to-end development and deployment of the </w:t>
      </w:r>
      <w:proofErr w:type="spellStart"/>
      <w:r>
        <w:rPr>
          <w:sz w:val="20"/>
        </w:rPr>
        <w:t>TinyML</w:t>
      </w:r>
      <w:proofErr w:type="spellEnd"/>
      <w:r>
        <w:rPr>
          <w:sz w:val="20"/>
        </w:rPr>
        <w:t xml:space="preserve"> model from training to on-device inference on the TinyML-IoT-THEJAS32 platform.</w:t>
      </w:r>
    </w:p>
    <w:p w:rsidR="00D03C61" w:rsidRDefault="00D03C61">
      <w:pPr>
        <w:pStyle w:val="BodyText"/>
        <w:spacing w:before="20"/>
      </w:pPr>
    </w:p>
    <w:p w:rsidR="00D03C61" w:rsidRDefault="00724312">
      <w:pPr>
        <w:pStyle w:val="ListParagraph"/>
        <w:numPr>
          <w:ilvl w:val="0"/>
          <w:numId w:val="5"/>
        </w:numPr>
        <w:tabs>
          <w:tab w:val="left" w:pos="1787"/>
        </w:tabs>
        <w:spacing w:before="1"/>
        <w:ind w:left="1787" w:hanging="289"/>
        <w:jc w:val="left"/>
        <w:rPr>
          <w:sz w:val="20"/>
        </w:rPr>
      </w:pPr>
      <w:r>
        <w:rPr>
          <w:smallCaps/>
          <w:sz w:val="20"/>
        </w:rPr>
        <w:t>System</w:t>
      </w:r>
      <w:r w:rsidR="00CE691C">
        <w:rPr>
          <w:smallCaps/>
          <w:sz w:val="20"/>
        </w:rPr>
        <w:t xml:space="preserve"> </w:t>
      </w:r>
      <w:r w:rsidR="00565E42">
        <w:rPr>
          <w:smallCaps/>
          <w:sz w:val="20"/>
        </w:rPr>
        <w:t xml:space="preserve"> </w:t>
      </w:r>
      <w:r>
        <w:rPr>
          <w:smallCaps/>
          <w:spacing w:val="-2"/>
          <w:sz w:val="20"/>
        </w:rPr>
        <w:t>Architecture</w:t>
      </w:r>
    </w:p>
    <w:p w:rsidR="00D03C61" w:rsidRDefault="00724312">
      <w:pPr>
        <w:pStyle w:val="BodyText"/>
        <w:spacing w:before="154" w:line="249" w:lineRule="auto"/>
        <w:ind w:left="199" w:right="617" w:firstLine="199"/>
        <w:jc w:val="both"/>
      </w:pPr>
      <w:r>
        <w:t xml:space="preserve">Fig. 1 depicts the block diagram of the </w:t>
      </w:r>
      <w:proofErr w:type="spellStart"/>
      <w:r>
        <w:t>TinyML-IoT</w:t>
      </w:r>
      <w:proofErr w:type="spellEnd"/>
      <w:r>
        <w:t xml:space="preserve">- THEJAS32 platform designed to execute </w:t>
      </w:r>
      <w:proofErr w:type="spellStart"/>
      <w:r>
        <w:t>TinyML</w:t>
      </w:r>
      <w:proofErr w:type="spellEnd"/>
      <w:r>
        <w:t xml:space="preserve"> algorithms. The platform collects data from end-users via on-board </w:t>
      </w:r>
      <w:proofErr w:type="spellStart"/>
      <w:r>
        <w:t>sen</w:t>
      </w:r>
      <w:proofErr w:type="spellEnd"/>
      <w:r>
        <w:t xml:space="preserve">- </w:t>
      </w:r>
      <w:proofErr w:type="spellStart"/>
      <w:r>
        <w:t>sors</w:t>
      </w:r>
      <w:proofErr w:type="spellEnd"/>
      <w:r>
        <w:t>, performs computation on the device itself, and can send necessary results to the cloud, if required. This embedded device has low latency, improved privacy, and reduced band- width,</w:t>
      </w:r>
      <w:r w:rsidR="00565E42">
        <w:t xml:space="preserve"> </w:t>
      </w:r>
      <w:r>
        <w:t>and</w:t>
      </w:r>
      <w:r w:rsidR="00565E42">
        <w:t xml:space="preserve"> </w:t>
      </w:r>
      <w:r>
        <w:t>thereby</w:t>
      </w:r>
      <w:r w:rsidR="00565E42">
        <w:t xml:space="preserve"> </w:t>
      </w:r>
      <w:r>
        <w:t>it</w:t>
      </w:r>
      <w:r w:rsidR="00565E42">
        <w:t xml:space="preserve"> </w:t>
      </w:r>
      <w:r>
        <w:t>is</w:t>
      </w:r>
      <w:r w:rsidR="00565E42">
        <w:t xml:space="preserve"> </w:t>
      </w:r>
      <w:r>
        <w:t>more</w:t>
      </w:r>
      <w:r w:rsidR="00565E42">
        <w:t xml:space="preserve"> </w:t>
      </w:r>
      <w:r>
        <w:t>cost-effective</w:t>
      </w:r>
      <w:r w:rsidR="00565E42">
        <w:t xml:space="preserve"> </w:t>
      </w:r>
      <w:r>
        <w:t>and</w:t>
      </w:r>
      <w:r w:rsidR="00565E42">
        <w:t xml:space="preserve"> </w:t>
      </w:r>
      <w:r>
        <w:t>energy</w:t>
      </w:r>
      <w:r w:rsidR="00565E42">
        <w:t xml:space="preserve"> </w:t>
      </w:r>
      <w:r>
        <w:rPr>
          <w:spacing w:val="-2"/>
        </w:rPr>
        <w:t>efficient</w:t>
      </w:r>
    </w:p>
    <w:p w:rsidR="00D03C61" w:rsidRDefault="00D03C61">
      <w:pPr>
        <w:pStyle w:val="BodyText"/>
        <w:spacing w:line="249" w:lineRule="auto"/>
        <w:jc w:val="both"/>
        <w:sectPr w:rsidR="00D03C61">
          <w:type w:val="continuous"/>
          <w:pgSz w:w="12240" w:h="15840"/>
          <w:pgMar w:top="900" w:right="360" w:bottom="280" w:left="720" w:header="720" w:footer="720" w:gutter="0"/>
          <w:cols w:num="2" w:space="720" w:equalWidth="0">
            <w:col w:w="5281" w:space="40"/>
            <w:col w:w="5839"/>
          </w:cols>
        </w:sectPr>
      </w:pPr>
    </w:p>
    <w:p w:rsidR="00D03C61" w:rsidRDefault="00724312">
      <w:pPr>
        <w:pStyle w:val="BodyText"/>
        <w:spacing w:before="71" w:line="249" w:lineRule="auto"/>
        <w:ind w:left="259"/>
      </w:pPr>
      <w:r>
        <w:lastRenderedPageBreak/>
        <w:t>[4].</w:t>
      </w:r>
      <w:r w:rsidR="00565E42">
        <w:t xml:space="preserve"> </w:t>
      </w:r>
      <w:proofErr w:type="gramStart"/>
      <w:r>
        <w:t>The</w:t>
      </w:r>
      <w:proofErr w:type="gramEnd"/>
      <w:r w:rsidR="00565E42">
        <w:t xml:space="preserve"> </w:t>
      </w:r>
      <w:r>
        <w:t>system</w:t>
      </w:r>
      <w:r w:rsidR="00565E42">
        <w:t xml:space="preserve"> </w:t>
      </w:r>
      <w:r>
        <w:t>is</w:t>
      </w:r>
      <w:r w:rsidR="00565E42">
        <w:t xml:space="preserve"> </w:t>
      </w:r>
      <w:r>
        <w:t>specifically</w:t>
      </w:r>
      <w:r w:rsidR="00565E42">
        <w:t xml:space="preserve"> </w:t>
      </w:r>
      <w:r>
        <w:t>designed</w:t>
      </w:r>
      <w:r w:rsidR="00565E42">
        <w:t xml:space="preserve"> </w:t>
      </w:r>
      <w:r>
        <w:t>to</w:t>
      </w:r>
      <w:r w:rsidR="00565E42">
        <w:t xml:space="preserve"> </w:t>
      </w:r>
      <w:r>
        <w:t>overcome</w:t>
      </w:r>
      <w:r w:rsidR="00565E42">
        <w:t xml:space="preserve"> </w:t>
      </w:r>
      <w:r>
        <w:t>the drawbacks of conventional AI systems [5].</w:t>
      </w:r>
    </w:p>
    <w:p w:rsidR="00D03C61" w:rsidRDefault="00D03C61">
      <w:pPr>
        <w:pStyle w:val="BodyText"/>
      </w:pPr>
    </w:p>
    <w:p w:rsidR="00D03C61" w:rsidRDefault="00724312">
      <w:pPr>
        <w:pStyle w:val="BodyText"/>
        <w:spacing w:before="61"/>
      </w:pPr>
      <w:r>
        <w:rPr>
          <w:noProof/>
        </w:rPr>
        <w:drawing>
          <wp:anchor distT="0" distB="0" distL="0" distR="0" simplePos="0" relativeHeight="487587840" behindDoc="1" locked="0" layoutInCell="1" allowOverlap="1">
            <wp:simplePos x="0" y="0"/>
            <wp:positionH relativeFrom="page">
              <wp:posOffset>939330</wp:posOffset>
            </wp:positionH>
            <wp:positionV relativeFrom="paragraph">
              <wp:posOffset>200634</wp:posOffset>
            </wp:positionV>
            <wp:extent cx="2601468" cy="3767328"/>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2601468" cy="3767328"/>
                    </a:xfrm>
                    <a:prstGeom prst="rect">
                      <a:avLst/>
                    </a:prstGeom>
                  </pic:spPr>
                </pic:pic>
              </a:graphicData>
            </a:graphic>
          </wp:anchor>
        </w:drawing>
      </w:r>
    </w:p>
    <w:p w:rsidR="00D03C61" w:rsidRDefault="00D03C61">
      <w:pPr>
        <w:pStyle w:val="BodyText"/>
        <w:spacing w:before="58"/>
      </w:pPr>
    </w:p>
    <w:p w:rsidR="00D03C61" w:rsidRDefault="00724312">
      <w:pPr>
        <w:ind w:left="868"/>
        <w:rPr>
          <w:sz w:val="16"/>
        </w:rPr>
      </w:pPr>
      <w:r>
        <w:rPr>
          <w:sz w:val="16"/>
        </w:rPr>
        <w:t>Fig.1.</w:t>
      </w:r>
      <w:r w:rsidR="001A31DF">
        <w:rPr>
          <w:sz w:val="16"/>
        </w:rPr>
        <w:t xml:space="preserve"> </w:t>
      </w:r>
      <w:r>
        <w:rPr>
          <w:sz w:val="16"/>
        </w:rPr>
        <w:t>Block</w:t>
      </w:r>
      <w:r w:rsidR="00B91EB2">
        <w:rPr>
          <w:sz w:val="16"/>
        </w:rPr>
        <w:t xml:space="preserve"> </w:t>
      </w:r>
      <w:r>
        <w:rPr>
          <w:sz w:val="16"/>
        </w:rPr>
        <w:t>Diagram</w:t>
      </w:r>
      <w:r w:rsidR="00B91EB2">
        <w:rPr>
          <w:sz w:val="16"/>
        </w:rPr>
        <w:t xml:space="preserve"> </w:t>
      </w:r>
      <w:r>
        <w:rPr>
          <w:sz w:val="16"/>
        </w:rPr>
        <w:t>of</w:t>
      </w:r>
      <w:r w:rsidR="00B91EB2">
        <w:rPr>
          <w:sz w:val="16"/>
        </w:rPr>
        <w:t xml:space="preserve"> </w:t>
      </w:r>
      <w:r>
        <w:rPr>
          <w:sz w:val="16"/>
        </w:rPr>
        <w:t>TinyML-IoT-THEJAS32</w:t>
      </w:r>
      <w:r w:rsidR="00B91EB2">
        <w:rPr>
          <w:sz w:val="16"/>
        </w:rPr>
        <w:t xml:space="preserve"> </w:t>
      </w:r>
      <w:r>
        <w:rPr>
          <w:spacing w:val="-2"/>
          <w:sz w:val="16"/>
        </w:rPr>
        <w:t>Board</w:t>
      </w:r>
    </w:p>
    <w:p w:rsidR="00D03C61" w:rsidRDefault="00D03C61">
      <w:pPr>
        <w:pStyle w:val="BodyText"/>
        <w:rPr>
          <w:sz w:val="16"/>
        </w:rPr>
      </w:pPr>
    </w:p>
    <w:p w:rsidR="00D03C61" w:rsidRDefault="00D03C61">
      <w:pPr>
        <w:pStyle w:val="BodyText"/>
        <w:spacing w:before="168"/>
        <w:rPr>
          <w:sz w:val="16"/>
        </w:rPr>
      </w:pPr>
    </w:p>
    <w:p w:rsidR="00D03C61" w:rsidRDefault="00724312">
      <w:pPr>
        <w:pStyle w:val="ListParagraph"/>
        <w:numPr>
          <w:ilvl w:val="0"/>
          <w:numId w:val="3"/>
        </w:numPr>
        <w:tabs>
          <w:tab w:val="left" w:pos="529"/>
        </w:tabs>
        <w:ind w:left="529" w:hanging="270"/>
        <w:jc w:val="left"/>
        <w:rPr>
          <w:i/>
          <w:sz w:val="20"/>
        </w:rPr>
      </w:pPr>
      <w:r>
        <w:rPr>
          <w:i/>
          <w:spacing w:val="-2"/>
          <w:sz w:val="20"/>
        </w:rPr>
        <w:t>Hardware</w:t>
      </w:r>
      <w:r w:rsidR="00B91EB2">
        <w:rPr>
          <w:i/>
          <w:spacing w:val="-2"/>
          <w:sz w:val="20"/>
        </w:rPr>
        <w:t xml:space="preserve"> </w:t>
      </w:r>
      <w:r>
        <w:rPr>
          <w:i/>
          <w:spacing w:val="-2"/>
          <w:sz w:val="20"/>
        </w:rPr>
        <w:t>Implementation</w:t>
      </w:r>
    </w:p>
    <w:p w:rsidR="00D03C61" w:rsidRDefault="00724312">
      <w:pPr>
        <w:pStyle w:val="BodyText"/>
        <w:spacing w:before="137" w:line="249" w:lineRule="auto"/>
        <w:ind w:left="259" w:firstLine="199"/>
        <w:jc w:val="both"/>
      </w:pPr>
      <w:r>
        <w:t>Fig. 2 shows the hardware of the TinyML-IoT-THEJAS32 platform, designed with ET1031, a 32-bit single-core RISC-V based VEGA processor [6]. The main feature of the platform</w:t>
      </w:r>
      <w:r w:rsidR="00B91EB2">
        <w:t xml:space="preserve"> </w:t>
      </w:r>
      <w:r>
        <w:t xml:space="preserve">is that it supports multiple network connectivity interfaces: Ethernet, an LTE Cat-M module for 4G connectivity, </w:t>
      </w:r>
      <w:proofErr w:type="spellStart"/>
      <w:r>
        <w:t>Wi</w:t>
      </w:r>
      <w:proofErr w:type="spellEnd"/>
      <w:r>
        <w:t xml:space="preserve">- </w:t>
      </w:r>
      <w:proofErr w:type="spellStart"/>
      <w:r>
        <w:t>Fi</w:t>
      </w:r>
      <w:proofErr w:type="spellEnd"/>
      <w:r>
        <w:t>/Bluetooth Low Energy, and a cryptographic module for security purposes. The platform features an on-board 9-axis Inertial Measurement Unit</w:t>
      </w:r>
      <w:r w:rsidR="00B91EB2">
        <w:t xml:space="preserve"> </w:t>
      </w:r>
      <w:r>
        <w:t xml:space="preserve">(IMU) sensor, a digital relative humidity, </w:t>
      </w:r>
      <w:proofErr w:type="gramStart"/>
      <w:r>
        <w:t>gas</w:t>
      </w:r>
      <w:proofErr w:type="gramEnd"/>
      <w:r>
        <w:t>, pressure and temperature sensor, making it suitable</w:t>
      </w:r>
      <w:r w:rsidR="00B91EB2">
        <w:t xml:space="preserve"> </w:t>
      </w:r>
      <w:r>
        <w:t>for</w:t>
      </w:r>
      <w:r w:rsidR="00B91EB2">
        <w:t xml:space="preserve"> </w:t>
      </w:r>
      <w:proofErr w:type="spellStart"/>
      <w:r>
        <w:t>IoT</w:t>
      </w:r>
      <w:proofErr w:type="spellEnd"/>
      <w:r w:rsidR="00B91EB2">
        <w:t xml:space="preserve"> </w:t>
      </w:r>
      <w:r>
        <w:t>applications.</w:t>
      </w:r>
      <w:r w:rsidR="00B91EB2">
        <w:t xml:space="preserve"> </w:t>
      </w:r>
      <w:r>
        <w:t>It</w:t>
      </w:r>
      <w:r w:rsidR="00B91EB2">
        <w:t xml:space="preserve"> </w:t>
      </w:r>
      <w:r>
        <w:t>has</w:t>
      </w:r>
      <w:r w:rsidR="00B91EB2">
        <w:t xml:space="preserve"> </w:t>
      </w:r>
      <w:r>
        <w:t>256</w:t>
      </w:r>
      <w:r w:rsidR="00B91EB2">
        <w:t xml:space="preserve"> </w:t>
      </w:r>
      <w:proofErr w:type="spellStart"/>
      <w:r>
        <w:t>kB</w:t>
      </w:r>
      <w:proofErr w:type="spellEnd"/>
      <w:r w:rsidR="00B91EB2">
        <w:t xml:space="preserve"> </w:t>
      </w:r>
      <w:r>
        <w:t>of</w:t>
      </w:r>
      <w:r w:rsidR="00B91EB2">
        <w:t xml:space="preserve"> </w:t>
      </w:r>
      <w:r>
        <w:t>SRAM</w:t>
      </w:r>
      <w:r w:rsidR="00B91EB2">
        <w:t xml:space="preserve"> </w:t>
      </w:r>
      <w:r>
        <w:t>and 2 MB of flash memory.</w:t>
      </w:r>
    </w:p>
    <w:p w:rsidR="00D03C61" w:rsidRDefault="00724312">
      <w:pPr>
        <w:pStyle w:val="BodyText"/>
        <w:spacing w:before="17" w:line="249" w:lineRule="auto"/>
        <w:ind w:left="259" w:firstLine="199"/>
        <w:jc w:val="both"/>
      </w:pPr>
      <w:proofErr w:type="spellStart"/>
      <w:r>
        <w:t>Arduino</w:t>
      </w:r>
      <w:proofErr w:type="spellEnd"/>
      <w:r>
        <w:t xml:space="preserve"> </w:t>
      </w:r>
      <w:proofErr w:type="spellStart"/>
      <w:r>
        <w:t>Nano</w:t>
      </w:r>
      <w:proofErr w:type="spellEnd"/>
      <w:r>
        <w:t xml:space="preserve"> 33 BLE Sense is an existing hardware plat- form</w:t>
      </w:r>
      <w:r w:rsidR="00B91EB2">
        <w:t xml:space="preserve"> </w:t>
      </w:r>
      <w:r>
        <w:t>designed</w:t>
      </w:r>
      <w:r w:rsidR="00B91EB2">
        <w:t xml:space="preserve"> </w:t>
      </w:r>
      <w:r>
        <w:t>for</w:t>
      </w:r>
      <w:r w:rsidR="00B91EB2">
        <w:t xml:space="preserve"> </w:t>
      </w:r>
      <w:r>
        <w:t>the</w:t>
      </w:r>
      <w:r w:rsidR="00B91EB2">
        <w:t xml:space="preserve"> </w:t>
      </w:r>
      <w:r>
        <w:t>implementation</w:t>
      </w:r>
      <w:r w:rsidR="00B91EB2">
        <w:t xml:space="preserve"> </w:t>
      </w:r>
      <w:r>
        <w:t>of</w:t>
      </w:r>
      <w:r w:rsidR="00B91EB2">
        <w:t xml:space="preserve"> </w:t>
      </w:r>
      <w:proofErr w:type="spellStart"/>
      <w:r>
        <w:t>TinyML</w:t>
      </w:r>
      <w:proofErr w:type="spellEnd"/>
      <w:r w:rsidR="00B91EB2">
        <w:t xml:space="preserve"> </w:t>
      </w:r>
      <w:r>
        <w:t xml:space="preserve">applications. In comparison with the </w:t>
      </w:r>
      <w:proofErr w:type="spellStart"/>
      <w:r>
        <w:t>Arduino</w:t>
      </w:r>
      <w:proofErr w:type="spellEnd"/>
      <w:r>
        <w:t xml:space="preserve"> platform, the </w:t>
      </w:r>
      <w:proofErr w:type="spellStart"/>
      <w:r>
        <w:t>TinyML-IoT</w:t>
      </w:r>
      <w:proofErr w:type="spellEnd"/>
      <w:r>
        <w:t xml:space="preserve">- THEJAS32 platform has a higher clock speed, double the Flash and the same RAM. The core difference, however, lies in the architecture. </w:t>
      </w:r>
      <w:proofErr w:type="spellStart"/>
      <w:r>
        <w:t>Arduino</w:t>
      </w:r>
      <w:proofErr w:type="spellEnd"/>
      <w:r>
        <w:t xml:space="preserve"> </w:t>
      </w:r>
      <w:proofErr w:type="spellStart"/>
      <w:r>
        <w:t>Nano</w:t>
      </w:r>
      <w:proofErr w:type="spellEnd"/>
      <w:r>
        <w:t xml:space="preserve"> 33 BLE Sense is based on ARM Cortex M4 whereas TinyML-IoT-THEJAS32 is based on the RISC-V architecture.</w:t>
      </w:r>
    </w:p>
    <w:p w:rsidR="00D03C61" w:rsidRDefault="00724312">
      <w:pPr>
        <w:pStyle w:val="BodyText"/>
        <w:spacing w:before="18" w:line="249" w:lineRule="auto"/>
        <w:ind w:left="259" w:firstLine="199"/>
        <w:jc w:val="both"/>
      </w:pPr>
      <w:r>
        <w:t xml:space="preserve">Table I provides a comparison between the two boards highlighting the essential features for </w:t>
      </w:r>
      <w:proofErr w:type="spellStart"/>
      <w:r>
        <w:t>TinyML</w:t>
      </w:r>
      <w:proofErr w:type="spellEnd"/>
      <w:r>
        <w:t xml:space="preserve"> applications.</w:t>
      </w:r>
    </w:p>
    <w:p w:rsidR="00D03C61" w:rsidRDefault="00724312">
      <w:pPr>
        <w:spacing w:before="9" w:after="24"/>
        <w:rPr>
          <w:sz w:val="5"/>
        </w:rPr>
      </w:pPr>
      <w:r>
        <w:br w:type="column"/>
      </w:r>
    </w:p>
    <w:p w:rsidR="00D03C61" w:rsidRDefault="00724312">
      <w:pPr>
        <w:pStyle w:val="BodyText"/>
        <w:ind w:left="436"/>
      </w:pPr>
      <w:r>
        <w:rPr>
          <w:noProof/>
        </w:rPr>
        <w:drawing>
          <wp:inline distT="0" distB="0" distL="0" distR="0">
            <wp:extent cx="2887027" cy="360711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2887027" cy="3607117"/>
                    </a:xfrm>
                    <a:prstGeom prst="rect">
                      <a:avLst/>
                    </a:prstGeom>
                  </pic:spPr>
                </pic:pic>
              </a:graphicData>
            </a:graphic>
          </wp:inline>
        </w:drawing>
      </w:r>
    </w:p>
    <w:p w:rsidR="00D03C61" w:rsidRDefault="00D03C61">
      <w:pPr>
        <w:pStyle w:val="BodyText"/>
        <w:spacing w:before="24"/>
        <w:rPr>
          <w:sz w:val="16"/>
        </w:rPr>
      </w:pPr>
    </w:p>
    <w:p w:rsidR="00D03C61" w:rsidRDefault="00724312">
      <w:pPr>
        <w:spacing w:before="1"/>
        <w:ind w:right="418"/>
        <w:jc w:val="center"/>
        <w:rPr>
          <w:sz w:val="16"/>
        </w:rPr>
      </w:pPr>
      <w:r>
        <w:rPr>
          <w:sz w:val="16"/>
        </w:rPr>
        <w:t>Fig.2.</w:t>
      </w:r>
      <w:r w:rsidR="001A31DF">
        <w:rPr>
          <w:sz w:val="16"/>
        </w:rPr>
        <w:t xml:space="preserve"> </w:t>
      </w:r>
      <w:r>
        <w:rPr>
          <w:sz w:val="16"/>
        </w:rPr>
        <w:t>TinyML-IoT-THEJAS32</w:t>
      </w:r>
      <w:r w:rsidR="001A31DF">
        <w:rPr>
          <w:sz w:val="16"/>
        </w:rPr>
        <w:t xml:space="preserve"> </w:t>
      </w:r>
      <w:r>
        <w:rPr>
          <w:spacing w:val="-2"/>
          <w:sz w:val="16"/>
        </w:rPr>
        <w:t>platform</w:t>
      </w:r>
    </w:p>
    <w:p w:rsidR="00D03C61" w:rsidRDefault="00D03C61">
      <w:pPr>
        <w:pStyle w:val="BodyText"/>
        <w:spacing w:before="113"/>
        <w:rPr>
          <w:sz w:val="16"/>
        </w:rPr>
      </w:pPr>
    </w:p>
    <w:p w:rsidR="00D03C61" w:rsidRDefault="00724312">
      <w:pPr>
        <w:spacing w:line="182" w:lineRule="exact"/>
        <w:ind w:right="418"/>
        <w:jc w:val="center"/>
        <w:rPr>
          <w:sz w:val="16"/>
        </w:rPr>
      </w:pPr>
      <w:r>
        <w:rPr>
          <w:spacing w:val="-2"/>
          <w:sz w:val="16"/>
        </w:rPr>
        <w:t>TABLE</w:t>
      </w:r>
      <w:r w:rsidR="001A31DF">
        <w:rPr>
          <w:spacing w:val="-2"/>
          <w:sz w:val="16"/>
        </w:rPr>
        <w:t xml:space="preserve"> </w:t>
      </w:r>
      <w:r>
        <w:rPr>
          <w:spacing w:val="-10"/>
          <w:sz w:val="16"/>
        </w:rPr>
        <w:t>I</w:t>
      </w:r>
    </w:p>
    <w:p w:rsidR="00D03C61" w:rsidRDefault="00724312">
      <w:pPr>
        <w:spacing w:line="179" w:lineRule="exact"/>
        <w:ind w:right="418"/>
        <w:jc w:val="center"/>
        <w:rPr>
          <w:sz w:val="16"/>
        </w:rPr>
      </w:pPr>
      <w:r>
        <w:rPr>
          <w:smallCaps/>
          <w:sz w:val="16"/>
        </w:rPr>
        <w:t>Comparison</w:t>
      </w:r>
      <w:r w:rsidR="001A31DF">
        <w:rPr>
          <w:smallCaps/>
          <w:sz w:val="16"/>
        </w:rPr>
        <w:t xml:space="preserve"> </w:t>
      </w:r>
      <w:r>
        <w:rPr>
          <w:smallCaps/>
          <w:sz w:val="16"/>
        </w:rPr>
        <w:t>of</w:t>
      </w:r>
      <w:r w:rsidR="001A31DF">
        <w:rPr>
          <w:smallCaps/>
          <w:sz w:val="16"/>
        </w:rPr>
        <w:t xml:space="preserve"> </w:t>
      </w:r>
      <w:proofErr w:type="spellStart"/>
      <w:r>
        <w:rPr>
          <w:smallCaps/>
          <w:sz w:val="16"/>
        </w:rPr>
        <w:t>TinyML-IoT</w:t>
      </w:r>
      <w:proofErr w:type="spellEnd"/>
      <w:r w:rsidR="001A31DF">
        <w:rPr>
          <w:smallCaps/>
          <w:sz w:val="16"/>
        </w:rPr>
        <w:t xml:space="preserve"> </w:t>
      </w:r>
      <w:r>
        <w:rPr>
          <w:smallCaps/>
          <w:sz w:val="16"/>
        </w:rPr>
        <w:t>THEJAS32</w:t>
      </w:r>
      <w:r w:rsidR="001A31DF">
        <w:rPr>
          <w:smallCaps/>
          <w:sz w:val="16"/>
        </w:rPr>
        <w:t xml:space="preserve"> </w:t>
      </w:r>
      <w:r>
        <w:rPr>
          <w:smallCaps/>
          <w:sz w:val="16"/>
        </w:rPr>
        <w:t>Platform</w:t>
      </w:r>
      <w:r w:rsidR="001A31DF">
        <w:rPr>
          <w:smallCaps/>
          <w:sz w:val="16"/>
        </w:rPr>
        <w:t xml:space="preserve"> </w:t>
      </w:r>
      <w:r>
        <w:rPr>
          <w:smallCaps/>
          <w:sz w:val="16"/>
        </w:rPr>
        <w:t>and</w:t>
      </w:r>
      <w:r w:rsidR="001A31DF">
        <w:rPr>
          <w:smallCaps/>
          <w:sz w:val="16"/>
        </w:rPr>
        <w:t xml:space="preserve"> </w:t>
      </w:r>
      <w:proofErr w:type="spellStart"/>
      <w:r>
        <w:rPr>
          <w:smallCaps/>
          <w:spacing w:val="-2"/>
          <w:sz w:val="16"/>
        </w:rPr>
        <w:t>Arduino</w:t>
      </w:r>
      <w:proofErr w:type="spellEnd"/>
    </w:p>
    <w:p w:rsidR="00D03C61" w:rsidRDefault="00724312">
      <w:pPr>
        <w:spacing w:line="182" w:lineRule="exact"/>
        <w:ind w:right="418"/>
        <w:jc w:val="center"/>
        <w:rPr>
          <w:sz w:val="16"/>
        </w:rPr>
      </w:pPr>
      <w:proofErr w:type="spellStart"/>
      <w:r>
        <w:rPr>
          <w:smallCaps/>
          <w:sz w:val="16"/>
        </w:rPr>
        <w:t>Nano</w:t>
      </w:r>
      <w:proofErr w:type="spellEnd"/>
      <w:r w:rsidR="001A31DF">
        <w:rPr>
          <w:smallCaps/>
          <w:sz w:val="16"/>
        </w:rPr>
        <w:t xml:space="preserve"> </w:t>
      </w:r>
      <w:r>
        <w:rPr>
          <w:smallCaps/>
          <w:sz w:val="16"/>
        </w:rPr>
        <w:t>33</w:t>
      </w:r>
      <w:r w:rsidR="001A31DF">
        <w:rPr>
          <w:smallCaps/>
          <w:sz w:val="16"/>
        </w:rPr>
        <w:t xml:space="preserve"> </w:t>
      </w:r>
      <w:r>
        <w:rPr>
          <w:smallCaps/>
          <w:sz w:val="16"/>
        </w:rPr>
        <w:t>Bluetooth</w:t>
      </w:r>
      <w:r w:rsidR="001A31DF">
        <w:rPr>
          <w:smallCaps/>
          <w:sz w:val="16"/>
        </w:rPr>
        <w:t xml:space="preserve"> </w:t>
      </w:r>
      <w:r>
        <w:rPr>
          <w:smallCaps/>
          <w:sz w:val="16"/>
        </w:rPr>
        <w:t>Low</w:t>
      </w:r>
      <w:r w:rsidR="001A31DF">
        <w:rPr>
          <w:smallCaps/>
          <w:sz w:val="16"/>
        </w:rPr>
        <w:t xml:space="preserve"> </w:t>
      </w:r>
      <w:r>
        <w:rPr>
          <w:smallCaps/>
          <w:sz w:val="16"/>
        </w:rPr>
        <w:t>Energy</w:t>
      </w:r>
      <w:r w:rsidR="001A31DF">
        <w:rPr>
          <w:smallCaps/>
          <w:sz w:val="16"/>
        </w:rPr>
        <w:t xml:space="preserve"> </w:t>
      </w:r>
      <w:r>
        <w:rPr>
          <w:smallCaps/>
          <w:sz w:val="16"/>
        </w:rPr>
        <w:t>Sense</w:t>
      </w:r>
      <w:r w:rsidR="001A31DF">
        <w:rPr>
          <w:smallCaps/>
          <w:sz w:val="16"/>
        </w:rPr>
        <w:t xml:space="preserve"> </w:t>
      </w:r>
      <w:r>
        <w:rPr>
          <w:smallCaps/>
          <w:spacing w:val="-4"/>
          <w:sz w:val="16"/>
        </w:rPr>
        <w:t>Board</w:t>
      </w:r>
    </w:p>
    <w:p w:rsidR="00D03C61" w:rsidRDefault="00D03C61">
      <w:pPr>
        <w:pStyle w:val="BodyText"/>
      </w:pPr>
    </w:p>
    <w:p w:rsidR="00D03C61" w:rsidRDefault="00D03C61">
      <w:pPr>
        <w:pStyle w:val="BodyText"/>
        <w:spacing w:before="14"/>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63"/>
        <w:gridCol w:w="1927"/>
        <w:gridCol w:w="2277"/>
      </w:tblGrid>
      <w:tr w:rsidR="00D03C61">
        <w:trPr>
          <w:trHeight w:val="177"/>
        </w:trPr>
        <w:tc>
          <w:tcPr>
            <w:tcW w:w="1163" w:type="dxa"/>
          </w:tcPr>
          <w:p w:rsidR="00D03C61" w:rsidRDefault="00724312">
            <w:pPr>
              <w:pStyle w:val="TableParagraph"/>
              <w:ind w:left="7"/>
              <w:rPr>
                <w:b/>
                <w:sz w:val="16"/>
              </w:rPr>
            </w:pPr>
            <w:r>
              <w:rPr>
                <w:b/>
                <w:spacing w:val="-2"/>
                <w:sz w:val="16"/>
              </w:rPr>
              <w:t>Features</w:t>
            </w:r>
          </w:p>
        </w:tc>
        <w:tc>
          <w:tcPr>
            <w:tcW w:w="1927" w:type="dxa"/>
          </w:tcPr>
          <w:p w:rsidR="00D03C61" w:rsidRDefault="00724312">
            <w:pPr>
              <w:pStyle w:val="TableParagraph"/>
              <w:rPr>
                <w:b/>
                <w:sz w:val="16"/>
              </w:rPr>
            </w:pPr>
            <w:r>
              <w:rPr>
                <w:b/>
                <w:spacing w:val="-4"/>
                <w:sz w:val="16"/>
              </w:rPr>
              <w:t>TinyML-IoT-THEJAS32</w:t>
            </w:r>
          </w:p>
        </w:tc>
        <w:tc>
          <w:tcPr>
            <w:tcW w:w="2277" w:type="dxa"/>
          </w:tcPr>
          <w:p w:rsidR="00D03C61" w:rsidRDefault="00724312">
            <w:pPr>
              <w:pStyle w:val="TableParagraph"/>
              <w:ind w:left="4"/>
              <w:rPr>
                <w:b/>
                <w:sz w:val="16"/>
              </w:rPr>
            </w:pPr>
            <w:r>
              <w:rPr>
                <w:b/>
                <w:sz w:val="16"/>
              </w:rPr>
              <w:t>ArduinoNano33BLE</w:t>
            </w:r>
            <w:r>
              <w:rPr>
                <w:b/>
                <w:spacing w:val="-2"/>
                <w:sz w:val="16"/>
              </w:rPr>
              <w:t>Sense</w:t>
            </w:r>
          </w:p>
        </w:tc>
      </w:tr>
      <w:tr w:rsidR="00D03C61">
        <w:trPr>
          <w:trHeight w:val="177"/>
        </w:trPr>
        <w:tc>
          <w:tcPr>
            <w:tcW w:w="1163" w:type="dxa"/>
          </w:tcPr>
          <w:p w:rsidR="00D03C61" w:rsidRDefault="00724312">
            <w:pPr>
              <w:pStyle w:val="TableParagraph"/>
              <w:ind w:left="7"/>
              <w:rPr>
                <w:sz w:val="16"/>
              </w:rPr>
            </w:pPr>
            <w:r>
              <w:rPr>
                <w:spacing w:val="-2"/>
                <w:sz w:val="16"/>
              </w:rPr>
              <w:t>Processor</w:t>
            </w:r>
          </w:p>
        </w:tc>
        <w:tc>
          <w:tcPr>
            <w:tcW w:w="1927" w:type="dxa"/>
          </w:tcPr>
          <w:p w:rsidR="00D03C61" w:rsidRDefault="00724312">
            <w:pPr>
              <w:pStyle w:val="TableParagraph"/>
              <w:rPr>
                <w:sz w:val="16"/>
              </w:rPr>
            </w:pPr>
            <w:r>
              <w:rPr>
                <w:sz w:val="16"/>
              </w:rPr>
              <w:t>VEGA</w:t>
            </w:r>
            <w:r w:rsidR="001A31DF">
              <w:rPr>
                <w:sz w:val="16"/>
              </w:rPr>
              <w:t xml:space="preserve"> </w:t>
            </w:r>
            <w:r>
              <w:rPr>
                <w:sz w:val="16"/>
              </w:rPr>
              <w:t>ET1031</w:t>
            </w:r>
            <w:r w:rsidR="001A31DF">
              <w:rPr>
                <w:sz w:val="16"/>
              </w:rPr>
              <w:t xml:space="preserve"> </w:t>
            </w:r>
            <w:r>
              <w:rPr>
                <w:sz w:val="16"/>
              </w:rPr>
              <w:t>(32-</w:t>
            </w:r>
            <w:r>
              <w:rPr>
                <w:spacing w:val="-4"/>
                <w:sz w:val="16"/>
              </w:rPr>
              <w:t>bit)</w:t>
            </w:r>
          </w:p>
        </w:tc>
        <w:tc>
          <w:tcPr>
            <w:tcW w:w="2277" w:type="dxa"/>
          </w:tcPr>
          <w:p w:rsidR="00D03C61" w:rsidRDefault="00724312">
            <w:pPr>
              <w:pStyle w:val="TableParagraph"/>
              <w:ind w:left="4"/>
              <w:rPr>
                <w:sz w:val="16"/>
              </w:rPr>
            </w:pPr>
            <w:r>
              <w:rPr>
                <w:sz w:val="16"/>
              </w:rPr>
              <w:t>nRF52840</w:t>
            </w:r>
            <w:r w:rsidR="001A31DF">
              <w:rPr>
                <w:sz w:val="16"/>
              </w:rPr>
              <w:t xml:space="preserve"> </w:t>
            </w:r>
            <w:r>
              <w:rPr>
                <w:sz w:val="16"/>
              </w:rPr>
              <w:t>(32-</w:t>
            </w:r>
            <w:r>
              <w:rPr>
                <w:spacing w:val="-4"/>
                <w:sz w:val="16"/>
              </w:rPr>
              <w:t>bit)</w:t>
            </w:r>
          </w:p>
        </w:tc>
      </w:tr>
      <w:tr w:rsidR="00D03C61">
        <w:trPr>
          <w:trHeight w:val="177"/>
        </w:trPr>
        <w:tc>
          <w:tcPr>
            <w:tcW w:w="1163" w:type="dxa"/>
          </w:tcPr>
          <w:p w:rsidR="00D03C61" w:rsidRDefault="00724312">
            <w:pPr>
              <w:pStyle w:val="TableParagraph"/>
              <w:ind w:left="7"/>
              <w:rPr>
                <w:sz w:val="16"/>
              </w:rPr>
            </w:pPr>
            <w:r>
              <w:rPr>
                <w:spacing w:val="-2"/>
                <w:sz w:val="16"/>
              </w:rPr>
              <w:t>Speed</w:t>
            </w:r>
          </w:p>
        </w:tc>
        <w:tc>
          <w:tcPr>
            <w:tcW w:w="1927" w:type="dxa"/>
          </w:tcPr>
          <w:p w:rsidR="00D03C61" w:rsidRDefault="00724312">
            <w:pPr>
              <w:pStyle w:val="TableParagraph"/>
              <w:rPr>
                <w:sz w:val="16"/>
              </w:rPr>
            </w:pPr>
            <w:r>
              <w:rPr>
                <w:sz w:val="16"/>
              </w:rPr>
              <w:t>100</w:t>
            </w:r>
            <w:r w:rsidR="001A31DF">
              <w:rPr>
                <w:sz w:val="16"/>
              </w:rPr>
              <w:t xml:space="preserve"> </w:t>
            </w:r>
            <w:r>
              <w:rPr>
                <w:spacing w:val="-5"/>
                <w:sz w:val="16"/>
              </w:rPr>
              <w:t>MHz</w:t>
            </w:r>
          </w:p>
        </w:tc>
        <w:tc>
          <w:tcPr>
            <w:tcW w:w="2277" w:type="dxa"/>
          </w:tcPr>
          <w:p w:rsidR="00D03C61" w:rsidRDefault="00724312">
            <w:pPr>
              <w:pStyle w:val="TableParagraph"/>
              <w:ind w:left="4"/>
              <w:rPr>
                <w:sz w:val="16"/>
              </w:rPr>
            </w:pPr>
            <w:r>
              <w:rPr>
                <w:sz w:val="16"/>
              </w:rPr>
              <w:t>64</w:t>
            </w:r>
            <w:r w:rsidR="001A31DF">
              <w:rPr>
                <w:sz w:val="16"/>
              </w:rPr>
              <w:t xml:space="preserve"> </w:t>
            </w:r>
            <w:r>
              <w:rPr>
                <w:spacing w:val="-5"/>
                <w:sz w:val="16"/>
              </w:rPr>
              <w:t>MHz</w:t>
            </w:r>
          </w:p>
        </w:tc>
      </w:tr>
      <w:tr w:rsidR="00D03C61">
        <w:trPr>
          <w:trHeight w:val="177"/>
        </w:trPr>
        <w:tc>
          <w:tcPr>
            <w:tcW w:w="1163" w:type="dxa"/>
          </w:tcPr>
          <w:p w:rsidR="00D03C61" w:rsidRDefault="00724312">
            <w:pPr>
              <w:pStyle w:val="TableParagraph"/>
              <w:ind w:left="7"/>
              <w:rPr>
                <w:sz w:val="16"/>
              </w:rPr>
            </w:pPr>
            <w:r>
              <w:rPr>
                <w:spacing w:val="-4"/>
                <w:sz w:val="16"/>
              </w:rPr>
              <w:t>SRAM</w:t>
            </w:r>
          </w:p>
        </w:tc>
        <w:tc>
          <w:tcPr>
            <w:tcW w:w="1927" w:type="dxa"/>
          </w:tcPr>
          <w:p w:rsidR="00D03C61" w:rsidRDefault="00724312">
            <w:pPr>
              <w:pStyle w:val="TableParagraph"/>
              <w:rPr>
                <w:sz w:val="16"/>
              </w:rPr>
            </w:pPr>
            <w:r>
              <w:rPr>
                <w:sz w:val="16"/>
              </w:rPr>
              <w:t>256</w:t>
            </w:r>
            <w:r w:rsidR="001A31DF">
              <w:rPr>
                <w:sz w:val="16"/>
              </w:rPr>
              <w:t xml:space="preserve"> </w:t>
            </w:r>
            <w:proofErr w:type="spellStart"/>
            <w:r>
              <w:rPr>
                <w:spacing w:val="-7"/>
                <w:sz w:val="16"/>
              </w:rPr>
              <w:t>kB</w:t>
            </w:r>
            <w:proofErr w:type="spellEnd"/>
          </w:p>
        </w:tc>
        <w:tc>
          <w:tcPr>
            <w:tcW w:w="2277" w:type="dxa"/>
          </w:tcPr>
          <w:p w:rsidR="00D03C61" w:rsidRDefault="00724312">
            <w:pPr>
              <w:pStyle w:val="TableParagraph"/>
              <w:ind w:left="4"/>
              <w:rPr>
                <w:sz w:val="16"/>
              </w:rPr>
            </w:pPr>
            <w:r>
              <w:rPr>
                <w:sz w:val="16"/>
              </w:rPr>
              <w:t>256</w:t>
            </w:r>
            <w:r w:rsidR="001A31DF">
              <w:rPr>
                <w:sz w:val="16"/>
              </w:rPr>
              <w:t xml:space="preserve"> </w:t>
            </w:r>
            <w:proofErr w:type="spellStart"/>
            <w:r>
              <w:rPr>
                <w:spacing w:val="-7"/>
                <w:sz w:val="16"/>
              </w:rPr>
              <w:t>kB</w:t>
            </w:r>
            <w:proofErr w:type="spellEnd"/>
          </w:p>
        </w:tc>
      </w:tr>
      <w:tr w:rsidR="00D03C61">
        <w:trPr>
          <w:trHeight w:val="177"/>
        </w:trPr>
        <w:tc>
          <w:tcPr>
            <w:tcW w:w="1163" w:type="dxa"/>
          </w:tcPr>
          <w:p w:rsidR="00D03C61" w:rsidRDefault="00724312">
            <w:pPr>
              <w:pStyle w:val="TableParagraph"/>
              <w:ind w:left="7"/>
              <w:rPr>
                <w:sz w:val="16"/>
              </w:rPr>
            </w:pPr>
            <w:r>
              <w:rPr>
                <w:spacing w:val="-2"/>
                <w:sz w:val="16"/>
              </w:rPr>
              <w:t>Flash</w:t>
            </w:r>
          </w:p>
        </w:tc>
        <w:tc>
          <w:tcPr>
            <w:tcW w:w="1927" w:type="dxa"/>
          </w:tcPr>
          <w:p w:rsidR="00D03C61" w:rsidRDefault="00724312">
            <w:pPr>
              <w:pStyle w:val="TableParagraph"/>
              <w:rPr>
                <w:sz w:val="16"/>
              </w:rPr>
            </w:pPr>
            <w:r>
              <w:rPr>
                <w:sz w:val="16"/>
              </w:rPr>
              <w:t>2</w:t>
            </w:r>
            <w:r w:rsidR="001A31DF">
              <w:rPr>
                <w:sz w:val="16"/>
              </w:rPr>
              <w:t xml:space="preserve"> </w:t>
            </w:r>
            <w:r>
              <w:rPr>
                <w:spacing w:val="-5"/>
                <w:sz w:val="16"/>
              </w:rPr>
              <w:t>MB</w:t>
            </w:r>
          </w:p>
        </w:tc>
        <w:tc>
          <w:tcPr>
            <w:tcW w:w="2277" w:type="dxa"/>
          </w:tcPr>
          <w:p w:rsidR="00D03C61" w:rsidRDefault="00724312">
            <w:pPr>
              <w:pStyle w:val="TableParagraph"/>
              <w:ind w:left="4"/>
              <w:rPr>
                <w:sz w:val="16"/>
              </w:rPr>
            </w:pPr>
            <w:r>
              <w:rPr>
                <w:sz w:val="16"/>
              </w:rPr>
              <w:t>1</w:t>
            </w:r>
            <w:r w:rsidR="001A31DF">
              <w:rPr>
                <w:sz w:val="16"/>
              </w:rPr>
              <w:t xml:space="preserve"> </w:t>
            </w:r>
            <w:r>
              <w:rPr>
                <w:spacing w:val="-5"/>
                <w:sz w:val="16"/>
              </w:rPr>
              <w:t>MB</w:t>
            </w:r>
          </w:p>
        </w:tc>
      </w:tr>
      <w:tr w:rsidR="00D03C61">
        <w:trPr>
          <w:trHeight w:val="177"/>
        </w:trPr>
        <w:tc>
          <w:tcPr>
            <w:tcW w:w="1163" w:type="dxa"/>
          </w:tcPr>
          <w:p w:rsidR="00D03C61" w:rsidRDefault="00724312">
            <w:pPr>
              <w:pStyle w:val="TableParagraph"/>
              <w:ind w:left="7"/>
              <w:rPr>
                <w:sz w:val="16"/>
              </w:rPr>
            </w:pPr>
            <w:r>
              <w:rPr>
                <w:spacing w:val="-2"/>
                <w:sz w:val="16"/>
              </w:rPr>
              <w:t>Architecture</w:t>
            </w:r>
          </w:p>
        </w:tc>
        <w:tc>
          <w:tcPr>
            <w:tcW w:w="1927" w:type="dxa"/>
          </w:tcPr>
          <w:p w:rsidR="00D03C61" w:rsidRDefault="00724312">
            <w:pPr>
              <w:pStyle w:val="TableParagraph"/>
              <w:rPr>
                <w:sz w:val="16"/>
              </w:rPr>
            </w:pPr>
            <w:r>
              <w:rPr>
                <w:spacing w:val="-2"/>
                <w:sz w:val="16"/>
              </w:rPr>
              <w:t>RISC-</w:t>
            </w:r>
            <w:r>
              <w:rPr>
                <w:spacing w:val="-10"/>
                <w:sz w:val="16"/>
              </w:rPr>
              <w:t>V</w:t>
            </w:r>
          </w:p>
        </w:tc>
        <w:tc>
          <w:tcPr>
            <w:tcW w:w="2277" w:type="dxa"/>
          </w:tcPr>
          <w:p w:rsidR="00D03C61" w:rsidRDefault="00724312">
            <w:pPr>
              <w:pStyle w:val="TableParagraph"/>
              <w:ind w:left="4"/>
              <w:rPr>
                <w:sz w:val="16"/>
              </w:rPr>
            </w:pPr>
            <w:r>
              <w:rPr>
                <w:sz w:val="16"/>
              </w:rPr>
              <w:t>ARM</w:t>
            </w:r>
            <w:r w:rsidR="001A31DF">
              <w:rPr>
                <w:sz w:val="16"/>
              </w:rPr>
              <w:t xml:space="preserve"> </w:t>
            </w:r>
            <w:r>
              <w:rPr>
                <w:sz w:val="16"/>
              </w:rPr>
              <w:t>Cortex</w:t>
            </w:r>
            <w:r w:rsidR="001A31DF">
              <w:rPr>
                <w:sz w:val="16"/>
              </w:rPr>
              <w:t xml:space="preserve"> </w:t>
            </w:r>
            <w:r>
              <w:rPr>
                <w:sz w:val="16"/>
              </w:rPr>
              <w:t>M4</w:t>
            </w:r>
            <w:r w:rsidR="001A31DF">
              <w:rPr>
                <w:sz w:val="16"/>
              </w:rPr>
              <w:t xml:space="preserve"> </w:t>
            </w:r>
            <w:r>
              <w:rPr>
                <w:sz w:val="16"/>
              </w:rPr>
              <w:t>with</w:t>
            </w:r>
            <w:r w:rsidR="001A31DF">
              <w:rPr>
                <w:sz w:val="16"/>
              </w:rPr>
              <w:t xml:space="preserve"> </w:t>
            </w:r>
            <w:r>
              <w:rPr>
                <w:spacing w:val="-5"/>
                <w:sz w:val="16"/>
              </w:rPr>
              <w:t>FPU</w:t>
            </w:r>
          </w:p>
        </w:tc>
      </w:tr>
      <w:tr w:rsidR="00D03C61">
        <w:trPr>
          <w:trHeight w:val="177"/>
        </w:trPr>
        <w:tc>
          <w:tcPr>
            <w:tcW w:w="1163" w:type="dxa"/>
          </w:tcPr>
          <w:p w:rsidR="00D03C61" w:rsidRDefault="00724312">
            <w:pPr>
              <w:pStyle w:val="TableParagraph"/>
              <w:ind w:left="7"/>
              <w:rPr>
                <w:sz w:val="16"/>
              </w:rPr>
            </w:pPr>
            <w:r>
              <w:rPr>
                <w:spacing w:val="-5"/>
                <w:sz w:val="16"/>
              </w:rPr>
              <w:t>PWM</w:t>
            </w:r>
          </w:p>
        </w:tc>
        <w:tc>
          <w:tcPr>
            <w:tcW w:w="1927" w:type="dxa"/>
          </w:tcPr>
          <w:p w:rsidR="00D03C61" w:rsidRDefault="00724312">
            <w:pPr>
              <w:pStyle w:val="TableParagraph"/>
              <w:rPr>
                <w:sz w:val="16"/>
              </w:rPr>
            </w:pPr>
            <w:r>
              <w:rPr>
                <w:spacing w:val="-10"/>
                <w:sz w:val="16"/>
              </w:rPr>
              <w:t>8</w:t>
            </w:r>
          </w:p>
        </w:tc>
        <w:tc>
          <w:tcPr>
            <w:tcW w:w="2277" w:type="dxa"/>
          </w:tcPr>
          <w:p w:rsidR="00D03C61" w:rsidRDefault="00724312">
            <w:pPr>
              <w:pStyle w:val="TableParagraph"/>
              <w:ind w:left="4"/>
              <w:rPr>
                <w:sz w:val="16"/>
              </w:rPr>
            </w:pPr>
            <w:r>
              <w:rPr>
                <w:sz w:val="16"/>
              </w:rPr>
              <w:t>4×4</w:t>
            </w:r>
            <w:r w:rsidR="001A31DF">
              <w:rPr>
                <w:sz w:val="16"/>
              </w:rPr>
              <w:t xml:space="preserve"> </w:t>
            </w:r>
            <w:r>
              <w:rPr>
                <w:spacing w:val="-2"/>
                <w:sz w:val="16"/>
              </w:rPr>
              <w:t>channel</w:t>
            </w:r>
          </w:p>
        </w:tc>
      </w:tr>
      <w:tr w:rsidR="00D03C61">
        <w:trPr>
          <w:trHeight w:val="177"/>
        </w:trPr>
        <w:tc>
          <w:tcPr>
            <w:tcW w:w="1163" w:type="dxa"/>
          </w:tcPr>
          <w:p w:rsidR="00D03C61" w:rsidRDefault="00724312">
            <w:pPr>
              <w:pStyle w:val="TableParagraph"/>
              <w:ind w:left="7"/>
              <w:rPr>
                <w:sz w:val="16"/>
              </w:rPr>
            </w:pPr>
            <w:r>
              <w:rPr>
                <w:sz w:val="16"/>
              </w:rPr>
              <w:t>Analog</w:t>
            </w:r>
            <w:r w:rsidR="001A31DF">
              <w:rPr>
                <w:sz w:val="16"/>
              </w:rPr>
              <w:t xml:space="preserve"> </w:t>
            </w:r>
            <w:r>
              <w:rPr>
                <w:spacing w:val="-2"/>
                <w:sz w:val="16"/>
              </w:rPr>
              <w:t>Inputs</w:t>
            </w:r>
          </w:p>
        </w:tc>
        <w:tc>
          <w:tcPr>
            <w:tcW w:w="1927" w:type="dxa"/>
          </w:tcPr>
          <w:p w:rsidR="00D03C61" w:rsidRDefault="00724312">
            <w:pPr>
              <w:pStyle w:val="TableParagraph"/>
              <w:rPr>
                <w:sz w:val="16"/>
              </w:rPr>
            </w:pPr>
            <w:r>
              <w:rPr>
                <w:spacing w:val="-10"/>
                <w:sz w:val="16"/>
              </w:rPr>
              <w:t>4</w:t>
            </w:r>
          </w:p>
        </w:tc>
        <w:tc>
          <w:tcPr>
            <w:tcW w:w="2277" w:type="dxa"/>
          </w:tcPr>
          <w:p w:rsidR="00D03C61" w:rsidRDefault="00724312">
            <w:pPr>
              <w:pStyle w:val="TableParagraph"/>
              <w:ind w:left="4"/>
              <w:rPr>
                <w:sz w:val="16"/>
              </w:rPr>
            </w:pPr>
            <w:r>
              <w:rPr>
                <w:spacing w:val="-10"/>
                <w:sz w:val="16"/>
              </w:rPr>
              <w:t>8</w:t>
            </w:r>
          </w:p>
        </w:tc>
      </w:tr>
      <w:tr w:rsidR="00D03C61">
        <w:trPr>
          <w:trHeight w:val="177"/>
        </w:trPr>
        <w:tc>
          <w:tcPr>
            <w:tcW w:w="1163" w:type="dxa"/>
          </w:tcPr>
          <w:p w:rsidR="00D03C61" w:rsidRDefault="00724312">
            <w:pPr>
              <w:pStyle w:val="TableParagraph"/>
              <w:ind w:left="7"/>
              <w:rPr>
                <w:sz w:val="16"/>
              </w:rPr>
            </w:pPr>
            <w:r>
              <w:rPr>
                <w:spacing w:val="-5"/>
                <w:sz w:val="16"/>
              </w:rPr>
              <w:t>SPI</w:t>
            </w:r>
          </w:p>
        </w:tc>
        <w:tc>
          <w:tcPr>
            <w:tcW w:w="1927" w:type="dxa"/>
          </w:tcPr>
          <w:p w:rsidR="00D03C61" w:rsidRDefault="00724312">
            <w:pPr>
              <w:pStyle w:val="TableParagraph"/>
              <w:rPr>
                <w:sz w:val="16"/>
              </w:rPr>
            </w:pPr>
            <w:r>
              <w:rPr>
                <w:spacing w:val="-10"/>
                <w:sz w:val="16"/>
              </w:rPr>
              <w:t>3</w:t>
            </w:r>
          </w:p>
        </w:tc>
        <w:tc>
          <w:tcPr>
            <w:tcW w:w="2277" w:type="dxa"/>
          </w:tcPr>
          <w:p w:rsidR="00D03C61" w:rsidRDefault="00724312">
            <w:pPr>
              <w:pStyle w:val="TableParagraph"/>
              <w:ind w:left="4"/>
              <w:rPr>
                <w:sz w:val="16"/>
              </w:rPr>
            </w:pPr>
            <w:r>
              <w:rPr>
                <w:spacing w:val="-10"/>
                <w:sz w:val="16"/>
              </w:rPr>
              <w:t>1</w:t>
            </w:r>
          </w:p>
        </w:tc>
      </w:tr>
      <w:tr w:rsidR="00D03C61">
        <w:trPr>
          <w:trHeight w:val="177"/>
        </w:trPr>
        <w:tc>
          <w:tcPr>
            <w:tcW w:w="1163" w:type="dxa"/>
          </w:tcPr>
          <w:p w:rsidR="00D03C61" w:rsidRDefault="00724312">
            <w:pPr>
              <w:pStyle w:val="TableParagraph"/>
              <w:ind w:left="7"/>
              <w:rPr>
                <w:sz w:val="16"/>
              </w:rPr>
            </w:pPr>
            <w:r>
              <w:rPr>
                <w:spacing w:val="-4"/>
                <w:sz w:val="16"/>
              </w:rPr>
              <w:t>UART</w:t>
            </w:r>
          </w:p>
        </w:tc>
        <w:tc>
          <w:tcPr>
            <w:tcW w:w="1927" w:type="dxa"/>
          </w:tcPr>
          <w:p w:rsidR="00D03C61" w:rsidRDefault="00724312">
            <w:pPr>
              <w:pStyle w:val="TableParagraph"/>
              <w:rPr>
                <w:sz w:val="16"/>
              </w:rPr>
            </w:pPr>
            <w:r>
              <w:rPr>
                <w:spacing w:val="-10"/>
                <w:sz w:val="16"/>
              </w:rPr>
              <w:t>3</w:t>
            </w:r>
          </w:p>
        </w:tc>
        <w:tc>
          <w:tcPr>
            <w:tcW w:w="2277" w:type="dxa"/>
          </w:tcPr>
          <w:p w:rsidR="00D03C61" w:rsidRDefault="00724312">
            <w:pPr>
              <w:pStyle w:val="TableParagraph"/>
              <w:ind w:left="4"/>
              <w:rPr>
                <w:sz w:val="16"/>
              </w:rPr>
            </w:pPr>
            <w:r>
              <w:rPr>
                <w:spacing w:val="-10"/>
                <w:sz w:val="16"/>
              </w:rPr>
              <w:t>1</w:t>
            </w:r>
          </w:p>
        </w:tc>
      </w:tr>
      <w:tr w:rsidR="00D03C61">
        <w:trPr>
          <w:trHeight w:val="177"/>
        </w:trPr>
        <w:tc>
          <w:tcPr>
            <w:tcW w:w="1163" w:type="dxa"/>
          </w:tcPr>
          <w:p w:rsidR="00D03C61" w:rsidRDefault="00724312">
            <w:pPr>
              <w:pStyle w:val="TableParagraph"/>
              <w:ind w:left="7"/>
              <w:rPr>
                <w:sz w:val="16"/>
              </w:rPr>
            </w:pPr>
            <w:r>
              <w:rPr>
                <w:spacing w:val="-5"/>
                <w:sz w:val="16"/>
              </w:rPr>
              <w:t>I2C</w:t>
            </w:r>
          </w:p>
        </w:tc>
        <w:tc>
          <w:tcPr>
            <w:tcW w:w="1927" w:type="dxa"/>
          </w:tcPr>
          <w:p w:rsidR="00D03C61" w:rsidRDefault="00724312">
            <w:pPr>
              <w:pStyle w:val="TableParagraph"/>
              <w:rPr>
                <w:sz w:val="16"/>
              </w:rPr>
            </w:pPr>
            <w:r>
              <w:rPr>
                <w:spacing w:val="-10"/>
                <w:sz w:val="16"/>
              </w:rPr>
              <w:t>2</w:t>
            </w:r>
          </w:p>
        </w:tc>
        <w:tc>
          <w:tcPr>
            <w:tcW w:w="2277" w:type="dxa"/>
          </w:tcPr>
          <w:p w:rsidR="00D03C61" w:rsidRDefault="00724312">
            <w:pPr>
              <w:pStyle w:val="TableParagraph"/>
              <w:ind w:left="4"/>
              <w:rPr>
                <w:sz w:val="16"/>
              </w:rPr>
            </w:pPr>
            <w:r>
              <w:rPr>
                <w:spacing w:val="-10"/>
                <w:sz w:val="16"/>
              </w:rPr>
              <w:t>1</w:t>
            </w:r>
          </w:p>
        </w:tc>
      </w:tr>
      <w:tr w:rsidR="00D03C61">
        <w:trPr>
          <w:trHeight w:val="177"/>
        </w:trPr>
        <w:tc>
          <w:tcPr>
            <w:tcW w:w="1163" w:type="dxa"/>
          </w:tcPr>
          <w:p w:rsidR="00D03C61" w:rsidRDefault="00724312">
            <w:pPr>
              <w:pStyle w:val="TableParagraph"/>
              <w:ind w:left="7"/>
              <w:rPr>
                <w:sz w:val="16"/>
              </w:rPr>
            </w:pPr>
            <w:r>
              <w:rPr>
                <w:spacing w:val="-4"/>
                <w:sz w:val="16"/>
              </w:rPr>
              <w:t>GPIO</w:t>
            </w:r>
          </w:p>
        </w:tc>
        <w:tc>
          <w:tcPr>
            <w:tcW w:w="1927" w:type="dxa"/>
          </w:tcPr>
          <w:p w:rsidR="00D03C61" w:rsidRDefault="00724312">
            <w:pPr>
              <w:pStyle w:val="TableParagraph"/>
              <w:rPr>
                <w:sz w:val="16"/>
              </w:rPr>
            </w:pPr>
            <w:r>
              <w:rPr>
                <w:spacing w:val="-5"/>
                <w:sz w:val="16"/>
              </w:rPr>
              <w:t>32</w:t>
            </w:r>
          </w:p>
        </w:tc>
        <w:tc>
          <w:tcPr>
            <w:tcW w:w="2277" w:type="dxa"/>
          </w:tcPr>
          <w:p w:rsidR="00D03C61" w:rsidRDefault="00724312">
            <w:pPr>
              <w:pStyle w:val="TableParagraph"/>
              <w:ind w:left="4"/>
              <w:rPr>
                <w:sz w:val="16"/>
              </w:rPr>
            </w:pPr>
            <w:r>
              <w:rPr>
                <w:spacing w:val="-5"/>
                <w:sz w:val="16"/>
              </w:rPr>
              <w:t>48</w:t>
            </w:r>
          </w:p>
        </w:tc>
      </w:tr>
    </w:tbl>
    <w:p w:rsidR="00D03C61" w:rsidRDefault="00D03C61">
      <w:pPr>
        <w:pStyle w:val="BodyText"/>
        <w:rPr>
          <w:sz w:val="12"/>
        </w:rPr>
      </w:pPr>
    </w:p>
    <w:p w:rsidR="00D03C61" w:rsidRDefault="00D03C61">
      <w:pPr>
        <w:pStyle w:val="BodyText"/>
        <w:rPr>
          <w:sz w:val="12"/>
        </w:rPr>
      </w:pPr>
    </w:p>
    <w:p w:rsidR="00D03C61" w:rsidRDefault="00D03C61">
      <w:pPr>
        <w:pStyle w:val="BodyText"/>
        <w:spacing w:before="135"/>
        <w:rPr>
          <w:sz w:val="12"/>
        </w:rPr>
      </w:pPr>
    </w:p>
    <w:p w:rsidR="00D03C61" w:rsidRDefault="00724312">
      <w:pPr>
        <w:pStyle w:val="ListParagraph"/>
        <w:numPr>
          <w:ilvl w:val="0"/>
          <w:numId w:val="3"/>
        </w:numPr>
        <w:tabs>
          <w:tab w:val="left" w:pos="469"/>
        </w:tabs>
        <w:ind w:left="469" w:hanging="270"/>
        <w:jc w:val="both"/>
        <w:rPr>
          <w:i/>
          <w:sz w:val="20"/>
        </w:rPr>
      </w:pPr>
      <w:r>
        <w:rPr>
          <w:i/>
          <w:spacing w:val="-2"/>
          <w:sz w:val="20"/>
        </w:rPr>
        <w:t>Software</w:t>
      </w:r>
    </w:p>
    <w:p w:rsidR="00D03C61" w:rsidRDefault="00724312">
      <w:pPr>
        <w:pStyle w:val="BodyText"/>
        <w:spacing w:before="78" w:line="249" w:lineRule="auto"/>
        <w:ind w:left="199" w:right="617" w:firstLine="199"/>
        <w:jc w:val="both"/>
      </w:pPr>
      <w:r>
        <w:t xml:space="preserve">The platform uses the VEGA SDK for running machine learning algorithms on-board. The SDK was developed by C- DAC for running C/C++ application programs on VEGA pro- </w:t>
      </w:r>
      <w:proofErr w:type="spellStart"/>
      <w:r>
        <w:t>cessors</w:t>
      </w:r>
      <w:proofErr w:type="spellEnd"/>
      <w:r>
        <w:t>.</w:t>
      </w:r>
      <w:r w:rsidR="001A31DF">
        <w:t xml:space="preserve"> </w:t>
      </w:r>
      <w:r>
        <w:t>The</w:t>
      </w:r>
      <w:r w:rsidR="001A31DF">
        <w:t xml:space="preserve"> </w:t>
      </w:r>
      <w:r>
        <w:t>SDK</w:t>
      </w:r>
      <w:r w:rsidR="001A31DF">
        <w:t xml:space="preserve"> </w:t>
      </w:r>
      <w:r>
        <w:t>runs</w:t>
      </w:r>
      <w:r w:rsidR="001A31DF">
        <w:t xml:space="preserve"> </w:t>
      </w:r>
      <w:r>
        <w:t>on</w:t>
      </w:r>
      <w:r w:rsidR="001A31DF">
        <w:t xml:space="preserve"> </w:t>
      </w:r>
      <w:r>
        <w:t>Linux</w:t>
      </w:r>
      <w:r w:rsidR="001A31DF">
        <w:t xml:space="preserve"> </w:t>
      </w:r>
      <w:r>
        <w:t>machines.</w:t>
      </w:r>
      <w:r w:rsidR="001A31DF">
        <w:t xml:space="preserve"> </w:t>
      </w:r>
      <w:r>
        <w:t>In</w:t>
      </w:r>
      <w:r w:rsidR="001A31DF">
        <w:t xml:space="preserve"> </w:t>
      </w:r>
      <w:r>
        <w:t>order</w:t>
      </w:r>
      <w:r w:rsidR="001A31DF">
        <w:t xml:space="preserve"> </w:t>
      </w:r>
      <w:r>
        <w:t>to</w:t>
      </w:r>
      <w:r w:rsidR="001A31DF">
        <w:t xml:space="preserve"> </w:t>
      </w:r>
      <w:r>
        <w:t xml:space="preserve">compile the C/C++ programs, the appropriate RISC-V </w:t>
      </w:r>
      <w:proofErr w:type="spellStart"/>
      <w:r>
        <w:t>toolchain</w:t>
      </w:r>
      <w:proofErr w:type="spellEnd"/>
      <w:r>
        <w:t xml:space="preserve"> must be installed for the specific processor (32-bit or 64-bit) prior</w:t>
      </w:r>
      <w:r w:rsidR="001A31DF">
        <w:t xml:space="preserve"> </w:t>
      </w:r>
      <w:r>
        <w:t xml:space="preserve">to installing the SDK. This sets up the necessary environment for porting applications and models onto the </w:t>
      </w:r>
      <w:proofErr w:type="spellStart"/>
      <w:r>
        <w:t>SoC.</w:t>
      </w:r>
      <w:proofErr w:type="spellEnd"/>
    </w:p>
    <w:p w:rsidR="00D03C61" w:rsidRDefault="00724312">
      <w:pPr>
        <w:pStyle w:val="BodyText"/>
        <w:spacing w:before="2" w:line="249" w:lineRule="auto"/>
        <w:ind w:left="199" w:right="617" w:firstLine="199"/>
        <w:jc w:val="both"/>
      </w:pPr>
      <w:r>
        <w:t>A lightweight C library has been developed to allow the VEGA</w:t>
      </w:r>
      <w:r w:rsidR="004A43DF">
        <w:t xml:space="preserve"> </w:t>
      </w:r>
      <w:r>
        <w:t>SDK</w:t>
      </w:r>
      <w:r w:rsidR="004A43DF">
        <w:t xml:space="preserve"> </w:t>
      </w:r>
      <w:r>
        <w:t>to</w:t>
      </w:r>
      <w:r w:rsidR="004A43DF">
        <w:t xml:space="preserve"> </w:t>
      </w:r>
      <w:r>
        <w:t>run</w:t>
      </w:r>
      <w:r w:rsidR="004A43DF">
        <w:t xml:space="preserve"> </w:t>
      </w:r>
      <w:r>
        <w:t>neural</w:t>
      </w:r>
      <w:r w:rsidR="004A43DF">
        <w:t xml:space="preserve"> </w:t>
      </w:r>
      <w:r>
        <w:t>network</w:t>
      </w:r>
      <w:r w:rsidR="004A43DF">
        <w:t xml:space="preserve"> </w:t>
      </w:r>
      <w:r>
        <w:t>inference</w:t>
      </w:r>
      <w:r w:rsidR="004A43DF">
        <w:t xml:space="preserve"> </w:t>
      </w:r>
      <w:r>
        <w:t>directly</w:t>
      </w:r>
      <w:r w:rsidR="004A43DF">
        <w:t xml:space="preserve"> </w:t>
      </w:r>
      <w:r>
        <w:t>on the RISC-V MCU. This eliminates the requirement for an operating system or other external dependencies.</w:t>
      </w:r>
    </w:p>
    <w:p w:rsidR="00D03C61" w:rsidRDefault="00D03C61">
      <w:pPr>
        <w:pStyle w:val="BodyText"/>
        <w:spacing w:line="249" w:lineRule="auto"/>
        <w:jc w:val="both"/>
        <w:sectPr w:rsidR="00D03C61">
          <w:pgSz w:w="12240" w:h="15840"/>
          <w:pgMar w:top="920" w:right="360" w:bottom="280" w:left="720" w:header="720" w:footer="720" w:gutter="0"/>
          <w:cols w:num="2" w:space="720" w:equalWidth="0">
            <w:col w:w="5281" w:space="40"/>
            <w:col w:w="5839"/>
          </w:cols>
        </w:sectPr>
      </w:pPr>
    </w:p>
    <w:p w:rsidR="00D03C61" w:rsidRDefault="00724312">
      <w:pPr>
        <w:pStyle w:val="BodyText"/>
        <w:spacing w:before="71" w:line="249" w:lineRule="auto"/>
        <w:ind w:left="259" w:firstLine="199"/>
        <w:jc w:val="both"/>
      </w:pPr>
      <w:proofErr w:type="spellStart"/>
      <w:r>
        <w:lastRenderedPageBreak/>
        <w:t>TensorFLow</w:t>
      </w:r>
      <w:proofErr w:type="spellEnd"/>
      <w:r w:rsidR="004A43DF">
        <w:t xml:space="preserve"> </w:t>
      </w:r>
      <w:r>
        <w:t>was</w:t>
      </w:r>
      <w:r w:rsidR="004A43DF">
        <w:t xml:space="preserve"> </w:t>
      </w:r>
      <w:r>
        <w:t>chosen</w:t>
      </w:r>
      <w:r w:rsidR="004A43DF">
        <w:t xml:space="preserve"> </w:t>
      </w:r>
      <w:r>
        <w:t>as</w:t>
      </w:r>
      <w:r w:rsidR="004A43DF">
        <w:t xml:space="preserve"> </w:t>
      </w:r>
      <w:r>
        <w:t>the</w:t>
      </w:r>
      <w:r w:rsidR="004A43DF">
        <w:t xml:space="preserve"> </w:t>
      </w:r>
      <w:r>
        <w:t>framework</w:t>
      </w:r>
      <w:r w:rsidR="004A43DF">
        <w:t xml:space="preserve"> </w:t>
      </w:r>
      <w:r>
        <w:t>for</w:t>
      </w:r>
      <w:r w:rsidR="004A43DF">
        <w:t xml:space="preserve"> </w:t>
      </w:r>
      <w:r>
        <w:t>model</w:t>
      </w:r>
      <w:r w:rsidR="004A43DF">
        <w:t xml:space="preserve"> </w:t>
      </w:r>
      <w:proofErr w:type="spellStart"/>
      <w:r>
        <w:t>devel</w:t>
      </w:r>
      <w:proofErr w:type="spellEnd"/>
      <w:r>
        <w:t xml:space="preserve">- </w:t>
      </w:r>
      <w:proofErr w:type="spellStart"/>
      <w:r>
        <w:t>opment</w:t>
      </w:r>
      <w:proofErr w:type="spellEnd"/>
      <w:r>
        <w:t>.</w:t>
      </w:r>
      <w:r w:rsidR="004A43DF">
        <w:t xml:space="preserve"> </w:t>
      </w:r>
      <w:r>
        <w:t>Once</w:t>
      </w:r>
      <w:r w:rsidR="004A43DF">
        <w:t xml:space="preserve"> </w:t>
      </w:r>
      <w:r>
        <w:t>the</w:t>
      </w:r>
      <w:r w:rsidR="004A43DF">
        <w:t xml:space="preserve"> </w:t>
      </w:r>
      <w:proofErr w:type="spellStart"/>
      <w:r>
        <w:t>TensorFlow</w:t>
      </w:r>
      <w:proofErr w:type="spellEnd"/>
      <w:r w:rsidR="004A43DF">
        <w:t xml:space="preserve"> </w:t>
      </w:r>
      <w:proofErr w:type="spellStart"/>
      <w:r>
        <w:t>Lite</w:t>
      </w:r>
      <w:proofErr w:type="spellEnd"/>
      <w:r w:rsidR="00AF642B">
        <w:t xml:space="preserve"> </w:t>
      </w:r>
      <w:r>
        <w:t>(</w:t>
      </w:r>
      <w:proofErr w:type="spellStart"/>
      <w:r>
        <w:t>TFLite</w:t>
      </w:r>
      <w:proofErr w:type="spellEnd"/>
      <w:r>
        <w:t>)model</w:t>
      </w:r>
      <w:r w:rsidR="004A43DF">
        <w:t xml:space="preserve"> </w:t>
      </w:r>
      <w:r>
        <w:t>is</w:t>
      </w:r>
      <w:r w:rsidR="004A43DF">
        <w:t xml:space="preserve"> </w:t>
      </w:r>
      <w:r>
        <w:t>obtained, it is converted to TFLM [7] and is used in the application</w:t>
      </w:r>
      <w:r w:rsidR="004A43DF">
        <w:t xml:space="preserve"> </w:t>
      </w:r>
      <w:r>
        <w:t>code, which runs in the VEGA SDK for final application deployment.</w:t>
      </w:r>
      <w:r w:rsidR="004A43DF">
        <w:t xml:space="preserve"> </w:t>
      </w:r>
      <w:r>
        <w:t>The</w:t>
      </w:r>
      <w:r w:rsidR="004A43DF">
        <w:t xml:space="preserve"> </w:t>
      </w:r>
      <w:r>
        <w:t>model</w:t>
      </w:r>
      <w:r w:rsidR="004A43DF">
        <w:t xml:space="preserve"> </w:t>
      </w:r>
      <w:r>
        <w:t>development</w:t>
      </w:r>
      <w:r w:rsidR="004A43DF">
        <w:t xml:space="preserve"> </w:t>
      </w:r>
      <w:r>
        <w:t>and</w:t>
      </w:r>
      <w:r w:rsidR="004A43DF">
        <w:t xml:space="preserve"> </w:t>
      </w:r>
      <w:r>
        <w:t>all</w:t>
      </w:r>
      <w:r w:rsidR="004A43DF">
        <w:t xml:space="preserve"> </w:t>
      </w:r>
      <w:r>
        <w:t>conversions</w:t>
      </w:r>
      <w:r w:rsidR="004A43DF">
        <w:t xml:space="preserve"> </w:t>
      </w:r>
      <w:r>
        <w:t xml:space="preserve">were performed in Google </w:t>
      </w:r>
      <w:proofErr w:type="spellStart"/>
      <w:r>
        <w:t>Colab</w:t>
      </w:r>
      <w:proofErr w:type="spellEnd"/>
      <w:r>
        <w:t>.</w:t>
      </w:r>
    </w:p>
    <w:p w:rsidR="00D03C61" w:rsidRDefault="00724312">
      <w:pPr>
        <w:pStyle w:val="ListParagraph"/>
        <w:numPr>
          <w:ilvl w:val="0"/>
          <w:numId w:val="3"/>
        </w:numPr>
        <w:tabs>
          <w:tab w:val="left" w:pos="540"/>
        </w:tabs>
        <w:spacing w:before="146"/>
        <w:ind w:left="540" w:hanging="281"/>
        <w:jc w:val="both"/>
        <w:rPr>
          <w:i/>
          <w:sz w:val="20"/>
        </w:rPr>
      </w:pPr>
      <w:r>
        <w:rPr>
          <w:i/>
          <w:sz w:val="20"/>
        </w:rPr>
        <w:t>Network</w:t>
      </w:r>
      <w:r w:rsidR="004A43DF">
        <w:rPr>
          <w:i/>
          <w:sz w:val="20"/>
        </w:rPr>
        <w:t xml:space="preserve"> </w:t>
      </w:r>
      <w:r>
        <w:rPr>
          <w:i/>
          <w:spacing w:val="-2"/>
          <w:sz w:val="20"/>
        </w:rPr>
        <w:t>Interfaces</w:t>
      </w:r>
    </w:p>
    <w:p w:rsidR="00D03C61" w:rsidRDefault="00724312">
      <w:pPr>
        <w:pStyle w:val="BodyText"/>
        <w:spacing w:before="77" w:line="249" w:lineRule="auto"/>
        <w:ind w:left="259" w:firstLine="199"/>
        <w:jc w:val="both"/>
      </w:pPr>
      <w:r>
        <w:t xml:space="preserve">The TinyML-IoT-THEJAS32 platform supports multiple network interfaces, which include Wi-Fi, Ethernet, and SIM. Each of these modules provides the platform with extensive </w:t>
      </w:r>
      <w:r>
        <w:rPr>
          <w:spacing w:val="-2"/>
        </w:rPr>
        <w:t>capabilities.</w:t>
      </w:r>
    </w:p>
    <w:p w:rsidR="00D03C61" w:rsidRDefault="00724312">
      <w:pPr>
        <w:pStyle w:val="BodyText"/>
        <w:spacing w:before="1" w:line="249" w:lineRule="auto"/>
        <w:ind w:left="259" w:firstLine="199"/>
        <w:jc w:val="both"/>
      </w:pPr>
      <w:r>
        <w:t>The use of Wi-Fi for indoor localization applications has been</w:t>
      </w:r>
      <w:r w:rsidR="004A43DF">
        <w:t xml:space="preserve"> </w:t>
      </w:r>
      <w:r>
        <w:t>on</w:t>
      </w:r>
      <w:r w:rsidR="004A43DF">
        <w:t xml:space="preserve"> </w:t>
      </w:r>
      <w:r>
        <w:t>an</w:t>
      </w:r>
      <w:r w:rsidR="004A43DF">
        <w:t xml:space="preserve"> </w:t>
      </w:r>
      <w:r>
        <w:t>increase</w:t>
      </w:r>
      <w:r w:rsidR="004A43DF">
        <w:t xml:space="preserve"> </w:t>
      </w:r>
      <w:r>
        <w:t>in</w:t>
      </w:r>
      <w:r w:rsidR="004A43DF">
        <w:t xml:space="preserve"> </w:t>
      </w:r>
      <w:r>
        <w:t>recent</w:t>
      </w:r>
      <w:r w:rsidR="004A43DF">
        <w:t xml:space="preserve"> </w:t>
      </w:r>
      <w:r>
        <w:t>years</w:t>
      </w:r>
      <w:r w:rsidR="004A43DF">
        <w:t xml:space="preserve"> </w:t>
      </w:r>
      <w:r>
        <w:t>[8].</w:t>
      </w:r>
      <w:r w:rsidR="004A43DF">
        <w:t xml:space="preserve"> </w:t>
      </w:r>
      <w:r>
        <w:t>The</w:t>
      </w:r>
      <w:r w:rsidR="004A43DF">
        <w:t xml:space="preserve"> </w:t>
      </w:r>
      <w:r>
        <w:t>advantage</w:t>
      </w:r>
      <w:r w:rsidR="004A43DF">
        <w:t xml:space="preserve"> </w:t>
      </w:r>
      <w:r>
        <w:t>of</w:t>
      </w:r>
      <w:r w:rsidR="004A43DF">
        <w:t xml:space="preserve"> </w:t>
      </w:r>
      <w:r>
        <w:t>using Wi-Fi for tracking and sensing indoor activities is that it can leverage the existing Wi-Fi devices while easily propagating through walls, giving it more coverage than camera-based systems</w:t>
      </w:r>
      <w:r w:rsidR="004A43DF">
        <w:t xml:space="preserve"> </w:t>
      </w:r>
      <w:r>
        <w:t>[9].</w:t>
      </w:r>
      <w:r w:rsidR="004A43DF">
        <w:t xml:space="preserve"> </w:t>
      </w:r>
      <w:r>
        <w:t>The</w:t>
      </w:r>
      <w:r w:rsidR="004A43DF">
        <w:t xml:space="preserve"> </w:t>
      </w:r>
      <w:r>
        <w:t>on-board</w:t>
      </w:r>
      <w:r w:rsidR="004A43DF">
        <w:t xml:space="preserve"> </w:t>
      </w:r>
      <w:r>
        <w:t>NINA-W102-01B</w:t>
      </w:r>
      <w:r w:rsidR="004A43DF">
        <w:t xml:space="preserve"> </w:t>
      </w:r>
      <w:r>
        <w:t>module</w:t>
      </w:r>
      <w:r w:rsidR="004A43DF">
        <w:t xml:space="preserve"> </w:t>
      </w:r>
      <w:r>
        <w:t>supports Wi-Fi 802.11 b/g/n (2.4 GHz) and can be leveraged for a</w:t>
      </w:r>
      <w:r w:rsidR="004A43DF">
        <w:t xml:space="preserve"> </w:t>
      </w:r>
      <w:r>
        <w:t xml:space="preserve">wide range of </w:t>
      </w:r>
      <w:proofErr w:type="spellStart"/>
      <w:r>
        <w:t>TinyML</w:t>
      </w:r>
      <w:proofErr w:type="spellEnd"/>
      <w:r>
        <w:t xml:space="preserve"> applications, including human activity recognition, environmental monitoring, and smart home.</w:t>
      </w:r>
    </w:p>
    <w:p w:rsidR="00D03C61" w:rsidRDefault="00724312">
      <w:pPr>
        <w:pStyle w:val="BodyText"/>
        <w:spacing w:before="1" w:line="249" w:lineRule="auto"/>
        <w:ind w:left="259" w:firstLine="199"/>
        <w:jc w:val="both"/>
      </w:pPr>
      <w:r>
        <w:t>An</w:t>
      </w:r>
      <w:r w:rsidR="004A43DF">
        <w:t xml:space="preserve"> </w:t>
      </w:r>
      <w:r>
        <w:t>Ethernet</w:t>
      </w:r>
      <w:r w:rsidR="004A43DF">
        <w:t xml:space="preserve"> </w:t>
      </w:r>
      <w:r>
        <w:t>module</w:t>
      </w:r>
      <w:r w:rsidR="004A43DF">
        <w:t xml:space="preserve"> </w:t>
      </w:r>
      <w:r>
        <w:t>can</w:t>
      </w:r>
      <w:r w:rsidR="004A43DF">
        <w:t xml:space="preserve"> </w:t>
      </w:r>
      <w:r>
        <w:t>be</w:t>
      </w:r>
      <w:r w:rsidR="004A43DF">
        <w:t xml:space="preserve"> </w:t>
      </w:r>
      <w:r>
        <w:t>highly</w:t>
      </w:r>
      <w:r w:rsidR="004A43DF">
        <w:t xml:space="preserve"> </w:t>
      </w:r>
      <w:r>
        <w:t>reliable,</w:t>
      </w:r>
      <w:r w:rsidR="004A43DF">
        <w:t xml:space="preserve"> </w:t>
      </w:r>
      <w:r>
        <w:t>ensuring</w:t>
      </w:r>
      <w:r w:rsidR="004A43DF">
        <w:t xml:space="preserve"> </w:t>
      </w:r>
      <w:r>
        <w:t>fast</w:t>
      </w:r>
      <w:r w:rsidR="004A43DF">
        <w:t xml:space="preserve"> </w:t>
      </w:r>
      <w:r>
        <w:t xml:space="preserve">and secure connectivity. The </w:t>
      </w:r>
      <w:proofErr w:type="spellStart"/>
      <w:r>
        <w:t>WIZnet</w:t>
      </w:r>
      <w:proofErr w:type="spellEnd"/>
      <w:r>
        <w:t xml:space="preserve"> W5500 Ethernet controller supports</w:t>
      </w:r>
      <w:r w:rsidR="004A43DF">
        <w:t xml:space="preserve"> </w:t>
      </w:r>
      <w:r>
        <w:t>speeds</w:t>
      </w:r>
      <w:r w:rsidR="004A43DF">
        <w:t xml:space="preserve"> </w:t>
      </w:r>
      <w:proofErr w:type="spellStart"/>
      <w:r>
        <w:t>upto</w:t>
      </w:r>
      <w:proofErr w:type="spellEnd"/>
      <w:r w:rsidR="004A43DF">
        <w:t xml:space="preserve"> </w:t>
      </w:r>
      <w:r>
        <w:t>80MHz</w:t>
      </w:r>
      <w:r w:rsidR="004A43DF">
        <w:t xml:space="preserve"> </w:t>
      </w:r>
      <w:r>
        <w:t>and</w:t>
      </w:r>
      <w:r w:rsidR="004A43DF">
        <w:t xml:space="preserve"> </w:t>
      </w:r>
      <w:r>
        <w:t>is</w:t>
      </w:r>
      <w:r w:rsidR="004A43DF">
        <w:t xml:space="preserve"> </w:t>
      </w:r>
      <w:r>
        <w:t>compatible</w:t>
      </w:r>
      <w:r w:rsidR="004A43DF">
        <w:t xml:space="preserve"> </w:t>
      </w:r>
      <w:r>
        <w:t>with</w:t>
      </w:r>
      <w:r w:rsidR="004A43DF">
        <w:t xml:space="preserve"> </w:t>
      </w:r>
      <w:r>
        <w:t>standard network</w:t>
      </w:r>
      <w:r w:rsidR="004A43DF">
        <w:t xml:space="preserve"> </w:t>
      </w:r>
      <w:r>
        <w:t>protocols</w:t>
      </w:r>
      <w:r w:rsidR="00CB3664">
        <w:t xml:space="preserve"> </w:t>
      </w:r>
      <w:r>
        <w:t>such</w:t>
      </w:r>
      <w:r w:rsidR="00CB3664">
        <w:t xml:space="preserve"> </w:t>
      </w:r>
      <w:r>
        <w:t>as</w:t>
      </w:r>
      <w:r w:rsidR="00CB3664">
        <w:t xml:space="preserve"> </w:t>
      </w:r>
      <w:r>
        <w:t>TCP,</w:t>
      </w:r>
      <w:r w:rsidR="00CB3664">
        <w:t xml:space="preserve"> </w:t>
      </w:r>
      <w:r>
        <w:t>IPv4,</w:t>
      </w:r>
      <w:r w:rsidR="00CB3664">
        <w:t xml:space="preserve"> </w:t>
      </w:r>
      <w:r>
        <w:t>and</w:t>
      </w:r>
      <w:r w:rsidR="00CB3664">
        <w:t xml:space="preserve"> </w:t>
      </w:r>
      <w:r>
        <w:t>ICMP.</w:t>
      </w:r>
      <w:r w:rsidR="00CB3664">
        <w:t xml:space="preserve"> </w:t>
      </w:r>
      <w:proofErr w:type="spellStart"/>
      <w:r>
        <w:t>IoT</w:t>
      </w:r>
      <w:proofErr w:type="spellEnd"/>
      <w:r w:rsidR="00CB3664">
        <w:t xml:space="preserve"> </w:t>
      </w:r>
      <w:r>
        <w:t>a</w:t>
      </w:r>
      <w:r w:rsidR="00CB3664">
        <w:t>pplica</w:t>
      </w:r>
      <w:r>
        <w:t xml:space="preserve">tions like Industrial </w:t>
      </w:r>
      <w:proofErr w:type="spellStart"/>
      <w:r>
        <w:t>IoT</w:t>
      </w:r>
      <w:proofErr w:type="spellEnd"/>
      <w:r>
        <w:t xml:space="preserve">, </w:t>
      </w:r>
      <w:proofErr w:type="spellStart"/>
      <w:r>
        <w:t>IoT</w:t>
      </w:r>
      <w:proofErr w:type="spellEnd"/>
      <w:r>
        <w:t xml:space="preserve"> gateways are best suited on the </w:t>
      </w:r>
      <w:proofErr w:type="spellStart"/>
      <w:r>
        <w:t>ethernet</w:t>
      </w:r>
      <w:proofErr w:type="spellEnd"/>
      <w:r>
        <w:t xml:space="preserve"> interface. The SIM7080G cellular module supports NB-</w:t>
      </w:r>
      <w:proofErr w:type="spellStart"/>
      <w:r>
        <w:t>IoT</w:t>
      </w:r>
      <w:proofErr w:type="spellEnd"/>
      <w:r>
        <w:t xml:space="preserve"> and LTE-M, enhancing the </w:t>
      </w:r>
      <w:proofErr w:type="spellStart"/>
      <w:r>
        <w:t>IoT</w:t>
      </w:r>
      <w:proofErr w:type="spellEnd"/>
      <w:r>
        <w:t xml:space="preserve"> capabilities of the module. These features of this module make it suitable for applications such as smart metering, asset tracking, environ- mental monitoring, and industrial automation.</w:t>
      </w:r>
    </w:p>
    <w:p w:rsidR="00D03C61" w:rsidRDefault="00724312">
      <w:pPr>
        <w:pStyle w:val="ListParagraph"/>
        <w:numPr>
          <w:ilvl w:val="0"/>
          <w:numId w:val="3"/>
        </w:numPr>
        <w:tabs>
          <w:tab w:val="left" w:pos="551"/>
        </w:tabs>
        <w:spacing w:before="146"/>
        <w:ind w:left="551" w:hanging="292"/>
        <w:jc w:val="both"/>
        <w:rPr>
          <w:i/>
          <w:sz w:val="20"/>
        </w:rPr>
      </w:pPr>
      <w:r>
        <w:rPr>
          <w:i/>
          <w:spacing w:val="-2"/>
          <w:sz w:val="20"/>
        </w:rPr>
        <w:t>Applications</w:t>
      </w:r>
    </w:p>
    <w:p w:rsidR="00D03C61" w:rsidRDefault="00724312">
      <w:pPr>
        <w:pStyle w:val="BodyText"/>
        <w:spacing w:before="77" w:line="249" w:lineRule="auto"/>
        <w:ind w:left="259" w:firstLine="199"/>
        <w:jc w:val="both"/>
      </w:pPr>
      <w:r>
        <w:t xml:space="preserve">The TinyML-IoT-THEJAS32 platform provides a wide range of sensors which can be leveraged for several </w:t>
      </w:r>
      <w:proofErr w:type="spellStart"/>
      <w:r>
        <w:t>TinyML</w:t>
      </w:r>
      <w:proofErr w:type="spellEnd"/>
      <w:r>
        <w:t xml:space="preserve"> applications. We have developed and deployed an alcohol sensor</w:t>
      </w:r>
      <w:r w:rsidR="00CB3664">
        <w:t xml:space="preserve"> </w:t>
      </w:r>
      <w:r>
        <w:t>model,</w:t>
      </w:r>
      <w:r w:rsidR="00CB3664">
        <w:t xml:space="preserve"> </w:t>
      </w:r>
      <w:r>
        <w:t>trained</w:t>
      </w:r>
      <w:r w:rsidR="00CB3664">
        <w:t xml:space="preserve"> </w:t>
      </w:r>
      <w:r>
        <w:t>using</w:t>
      </w:r>
      <w:r w:rsidR="00CB3664">
        <w:t xml:space="preserve"> </w:t>
      </w:r>
      <w:r>
        <w:t>the</w:t>
      </w:r>
      <w:r w:rsidR="00CB3664">
        <w:t xml:space="preserve"> </w:t>
      </w:r>
      <w:r>
        <w:t>on-board</w:t>
      </w:r>
      <w:r w:rsidR="00CB3664">
        <w:t xml:space="preserve"> </w:t>
      </w:r>
      <w:r>
        <w:t>MQ3</w:t>
      </w:r>
      <w:r w:rsidR="00CB3664">
        <w:t xml:space="preserve"> </w:t>
      </w:r>
      <w:r>
        <w:t>sensor.</w:t>
      </w:r>
      <w:r w:rsidR="00CB3664">
        <w:t xml:space="preserve"> </w:t>
      </w:r>
      <w:r>
        <w:t>Human activity monitoring models can be developed using the 9-axis IMU sensor. BME680 is a temperature and humidity sensor which can be used for environment monitoring tasks. The network interfacing capability of the board makes it feasible for developing network security applications such as intrusion detection systems.</w:t>
      </w:r>
    </w:p>
    <w:p w:rsidR="00D03C61" w:rsidRDefault="00724312">
      <w:pPr>
        <w:pStyle w:val="ListParagraph"/>
        <w:numPr>
          <w:ilvl w:val="0"/>
          <w:numId w:val="5"/>
        </w:numPr>
        <w:tabs>
          <w:tab w:val="left" w:pos="2253"/>
        </w:tabs>
        <w:spacing w:before="146"/>
        <w:ind w:left="2253" w:hanging="364"/>
        <w:jc w:val="left"/>
        <w:rPr>
          <w:sz w:val="20"/>
        </w:rPr>
      </w:pPr>
      <w:r>
        <w:rPr>
          <w:smallCaps/>
          <w:spacing w:val="-2"/>
          <w:sz w:val="20"/>
        </w:rPr>
        <w:t>Methodology</w:t>
      </w:r>
    </w:p>
    <w:p w:rsidR="00D03C61" w:rsidRDefault="00724312">
      <w:pPr>
        <w:pStyle w:val="ListParagraph"/>
        <w:numPr>
          <w:ilvl w:val="0"/>
          <w:numId w:val="2"/>
        </w:numPr>
        <w:tabs>
          <w:tab w:val="left" w:pos="529"/>
        </w:tabs>
        <w:spacing w:before="80"/>
        <w:ind w:left="529" w:hanging="270"/>
        <w:jc w:val="both"/>
        <w:rPr>
          <w:i/>
          <w:sz w:val="20"/>
        </w:rPr>
      </w:pPr>
      <w:r>
        <w:rPr>
          <w:i/>
          <w:sz w:val="20"/>
        </w:rPr>
        <w:t>Application</w:t>
      </w:r>
      <w:r w:rsidR="00CB3664">
        <w:rPr>
          <w:i/>
          <w:sz w:val="20"/>
        </w:rPr>
        <w:t xml:space="preserve"> </w:t>
      </w:r>
      <w:r>
        <w:rPr>
          <w:i/>
          <w:sz w:val="20"/>
        </w:rPr>
        <w:t>code</w:t>
      </w:r>
      <w:r w:rsidR="00CB3664">
        <w:rPr>
          <w:i/>
          <w:sz w:val="20"/>
        </w:rPr>
        <w:t xml:space="preserve"> </w:t>
      </w:r>
      <w:r>
        <w:rPr>
          <w:i/>
          <w:spacing w:val="-2"/>
          <w:sz w:val="20"/>
        </w:rPr>
        <w:t>development</w:t>
      </w:r>
    </w:p>
    <w:p w:rsidR="00D03C61" w:rsidRDefault="00724312">
      <w:pPr>
        <w:pStyle w:val="BodyText"/>
        <w:spacing w:before="77" w:line="249" w:lineRule="auto"/>
        <w:ind w:left="259" w:firstLine="199"/>
        <w:jc w:val="both"/>
      </w:pPr>
      <w:r>
        <w:t xml:space="preserve">Google’s </w:t>
      </w:r>
      <w:proofErr w:type="spellStart"/>
      <w:r>
        <w:t>TensorFlow</w:t>
      </w:r>
      <w:proofErr w:type="spellEnd"/>
      <w:r>
        <w:t xml:space="preserve"> </w:t>
      </w:r>
      <w:proofErr w:type="spellStart"/>
      <w:r>
        <w:t>Lite</w:t>
      </w:r>
      <w:proofErr w:type="spellEnd"/>
      <w:r>
        <w:t xml:space="preserve">, a widely used ML framework, enables the ML programmer to convert </w:t>
      </w:r>
      <w:proofErr w:type="spellStart"/>
      <w:r>
        <w:t>TensorFlow</w:t>
      </w:r>
      <w:proofErr w:type="spellEnd"/>
      <w:r>
        <w:t xml:space="preserve"> models into a quantized and optimized </w:t>
      </w:r>
      <w:proofErr w:type="spellStart"/>
      <w:r>
        <w:t>TensorFlow</w:t>
      </w:r>
      <w:proofErr w:type="spellEnd"/>
      <w:r>
        <w:t xml:space="preserve"> </w:t>
      </w:r>
      <w:proofErr w:type="spellStart"/>
      <w:r>
        <w:t>Lite</w:t>
      </w:r>
      <w:proofErr w:type="spellEnd"/>
      <w:r>
        <w:t xml:space="preserve"> version, portable to edge devices [10]. The TinyML-IoT-THEJAS32 platform</w:t>
      </w:r>
      <w:r w:rsidR="00CB3664">
        <w:t xml:space="preserve"> </w:t>
      </w:r>
      <w:r>
        <w:t>is</w:t>
      </w:r>
      <w:r w:rsidR="00CB3664">
        <w:t xml:space="preserve"> </w:t>
      </w:r>
      <w:r>
        <w:t>specifically</w:t>
      </w:r>
      <w:r w:rsidR="00CB3664">
        <w:t xml:space="preserve"> </w:t>
      </w:r>
      <w:r>
        <w:t>made</w:t>
      </w:r>
      <w:r w:rsidR="00CB3664">
        <w:t xml:space="preserve"> </w:t>
      </w:r>
      <w:r>
        <w:t>for</w:t>
      </w:r>
      <w:r w:rsidR="00CB3664">
        <w:t xml:space="preserve"> </w:t>
      </w:r>
      <w:proofErr w:type="spellStart"/>
      <w:r>
        <w:t>IoT</w:t>
      </w:r>
      <w:proofErr w:type="spellEnd"/>
      <w:r w:rsidR="00CB3664">
        <w:t xml:space="preserve"> </w:t>
      </w:r>
      <w:r>
        <w:t>applications</w:t>
      </w:r>
      <w:r w:rsidR="00CB3664">
        <w:t xml:space="preserve"> </w:t>
      </w:r>
      <w:r>
        <w:t>and</w:t>
      </w:r>
      <w:r w:rsidR="00CB3664">
        <w:t xml:space="preserve"> </w:t>
      </w:r>
      <w:r>
        <w:t xml:space="preserve">supports </w:t>
      </w:r>
      <w:proofErr w:type="spellStart"/>
      <w:r>
        <w:t>TensorFlow</w:t>
      </w:r>
      <w:proofErr w:type="spellEnd"/>
      <w:r>
        <w:t xml:space="preserve"> </w:t>
      </w:r>
      <w:proofErr w:type="spellStart"/>
      <w:r>
        <w:t>Lite</w:t>
      </w:r>
      <w:proofErr w:type="spellEnd"/>
      <w:r>
        <w:t xml:space="preserve"> for microcontrollers. The microprocessor </w:t>
      </w:r>
      <w:proofErr w:type="gramStart"/>
      <w:r>
        <w:t>ET1031,</w:t>
      </w:r>
      <w:proofErr w:type="gramEnd"/>
      <w:r>
        <w:t xml:space="preserve"> supports its own libraries. The library is cross- compiled with the RISC-V VEGA </w:t>
      </w:r>
      <w:proofErr w:type="spellStart"/>
      <w:r>
        <w:t>toolchain</w:t>
      </w:r>
      <w:proofErr w:type="spellEnd"/>
      <w:r>
        <w:t xml:space="preserve"> and is used to build the application code. A model file named with the extension .</w:t>
      </w:r>
      <w:proofErr w:type="spellStart"/>
      <w:r>
        <w:t>tflite</w:t>
      </w:r>
      <w:proofErr w:type="spellEnd"/>
      <w:r>
        <w:t xml:space="preserve"> is integrated into the library.</w:t>
      </w:r>
    </w:p>
    <w:p w:rsidR="00D03C61" w:rsidRDefault="00724312">
      <w:pPr>
        <w:pStyle w:val="BodyText"/>
        <w:spacing w:before="71" w:line="249" w:lineRule="auto"/>
        <w:ind w:left="199" w:right="617" w:firstLine="199"/>
        <w:jc w:val="both"/>
      </w:pPr>
      <w:r>
        <w:br w:type="column"/>
      </w:r>
      <w:r>
        <w:lastRenderedPageBreak/>
        <w:t>Application code includes the optimized machine learning model</w:t>
      </w:r>
      <w:r w:rsidR="006256CA">
        <w:t xml:space="preserve"> </w:t>
      </w:r>
      <w:r>
        <w:t>as</w:t>
      </w:r>
      <w:r w:rsidR="006256CA">
        <w:t xml:space="preserve"> </w:t>
      </w:r>
      <w:r>
        <w:t>a</w:t>
      </w:r>
      <w:r w:rsidR="006256CA">
        <w:t xml:space="preserve"> </w:t>
      </w:r>
      <w:r>
        <w:t>header</w:t>
      </w:r>
      <w:r w:rsidR="006256CA">
        <w:t xml:space="preserve"> </w:t>
      </w:r>
      <w:r>
        <w:t>file.</w:t>
      </w:r>
      <w:r w:rsidR="006256CA">
        <w:t xml:space="preserve"> </w:t>
      </w:r>
      <w:r>
        <w:t>The</w:t>
      </w:r>
      <w:r w:rsidR="006256CA">
        <w:t xml:space="preserve"> </w:t>
      </w:r>
      <w:r>
        <w:t>critical</w:t>
      </w:r>
      <w:r w:rsidR="006256CA">
        <w:t xml:space="preserve"> </w:t>
      </w:r>
      <w:r>
        <w:t>point</w:t>
      </w:r>
      <w:r w:rsidR="006256CA">
        <w:t xml:space="preserve"> </w:t>
      </w:r>
      <w:r>
        <w:t>is</w:t>
      </w:r>
      <w:r w:rsidR="006256CA">
        <w:t xml:space="preserve"> </w:t>
      </w:r>
      <w:r>
        <w:t>that</w:t>
      </w:r>
      <w:r w:rsidR="006256CA">
        <w:t xml:space="preserve"> </w:t>
      </w:r>
      <w:r>
        <w:t>the</w:t>
      </w:r>
      <w:r w:rsidR="006256CA">
        <w:t xml:space="preserve"> </w:t>
      </w:r>
      <w:r>
        <w:t xml:space="preserve">application code size should be less than the RAM capacity of the platform. In this case, it should be less than 256 </w:t>
      </w:r>
      <w:proofErr w:type="spellStart"/>
      <w:r>
        <w:t>kB</w:t>
      </w:r>
      <w:proofErr w:type="spellEnd"/>
      <w:r>
        <w:t xml:space="preserve">. Binary files of the application code can be uploaded using </w:t>
      </w:r>
      <w:proofErr w:type="spellStart"/>
      <w:r>
        <w:t>minicom</w:t>
      </w:r>
      <w:proofErr w:type="spellEnd"/>
      <w:r>
        <w:t xml:space="preserve"> serial communication with the UART interface.</w:t>
      </w:r>
    </w:p>
    <w:p w:rsidR="00D03C61" w:rsidRDefault="00724312">
      <w:pPr>
        <w:pStyle w:val="ListParagraph"/>
        <w:numPr>
          <w:ilvl w:val="0"/>
          <w:numId w:val="2"/>
        </w:numPr>
        <w:tabs>
          <w:tab w:val="left" w:pos="469"/>
        </w:tabs>
        <w:spacing w:before="102"/>
        <w:ind w:left="469" w:hanging="270"/>
        <w:jc w:val="both"/>
        <w:rPr>
          <w:i/>
          <w:sz w:val="20"/>
        </w:rPr>
      </w:pPr>
      <w:r>
        <w:rPr>
          <w:i/>
          <w:sz w:val="20"/>
        </w:rPr>
        <w:t>Regression</w:t>
      </w:r>
      <w:r w:rsidR="006256CA">
        <w:rPr>
          <w:i/>
          <w:sz w:val="20"/>
        </w:rPr>
        <w:t xml:space="preserve"> </w:t>
      </w:r>
      <w:r>
        <w:rPr>
          <w:i/>
          <w:sz w:val="20"/>
        </w:rPr>
        <w:t>model</w:t>
      </w:r>
      <w:r w:rsidR="006256CA">
        <w:rPr>
          <w:i/>
          <w:sz w:val="20"/>
        </w:rPr>
        <w:t xml:space="preserve"> </w:t>
      </w:r>
      <w:r>
        <w:rPr>
          <w:i/>
          <w:spacing w:val="-2"/>
          <w:sz w:val="20"/>
        </w:rPr>
        <w:t>deployment</w:t>
      </w:r>
    </w:p>
    <w:p w:rsidR="00D03C61" w:rsidRDefault="00724312">
      <w:pPr>
        <w:pStyle w:val="BodyText"/>
        <w:spacing w:before="67" w:line="247" w:lineRule="auto"/>
        <w:ind w:left="199" w:right="617" w:firstLine="199"/>
        <w:jc w:val="both"/>
      </w:pPr>
      <w:r>
        <w:t xml:space="preserve">Fig. 3 illustrates the complete </w:t>
      </w:r>
      <w:proofErr w:type="spellStart"/>
      <w:r>
        <w:t>TinyML</w:t>
      </w:r>
      <w:proofErr w:type="spellEnd"/>
      <w:r>
        <w:t xml:space="preserve"> development pipeline. Starting from data collection, in the context of the experiment mentioned here, data is a one dimensional array</w:t>
      </w:r>
      <w:r w:rsidR="006256CA">
        <w:t xml:space="preserve"> </w:t>
      </w:r>
      <w:r>
        <w:t>of x. In this paper, a sinusoidal function generated using 1000 samples of x, within the range 0 to 2</w:t>
      </w:r>
      <w:r>
        <w:rPr>
          <w:rFonts w:ascii="Calibri" w:hAnsi="Calibri"/>
          <w:i/>
        </w:rPr>
        <w:t>π</w:t>
      </w:r>
      <w:r>
        <w:t>, is used to train a regression model.</w:t>
      </w:r>
    </w:p>
    <w:p w:rsidR="00D03C61" w:rsidRDefault="005C0CA9">
      <w:pPr>
        <w:pStyle w:val="BodyText"/>
        <w:spacing w:line="249" w:lineRule="auto"/>
        <w:ind w:left="199" w:right="617" w:firstLine="199"/>
        <w:jc w:val="both"/>
      </w:pPr>
      <w:proofErr w:type="gramStart"/>
      <w:r>
        <w:t>z</w:t>
      </w:r>
      <w:proofErr w:type="gramEnd"/>
      <w:r w:rsidR="006256CA">
        <w:t xml:space="preserve"> </w:t>
      </w:r>
      <w:r w:rsidR="00724312">
        <w:t>represents</w:t>
      </w:r>
      <w:r w:rsidR="006256CA">
        <w:t xml:space="preserve"> </w:t>
      </w:r>
      <w:r w:rsidR="00724312">
        <w:t>a</w:t>
      </w:r>
      <w:r w:rsidR="006256CA">
        <w:t xml:space="preserve"> </w:t>
      </w:r>
      <w:r w:rsidR="00724312">
        <w:t>sequence</w:t>
      </w:r>
      <w:r w:rsidR="006256CA">
        <w:t xml:space="preserve"> </w:t>
      </w:r>
      <w:r w:rsidR="00724312">
        <w:t>comprising</w:t>
      </w:r>
      <w:r w:rsidR="006256CA">
        <w:t xml:space="preserve"> </w:t>
      </w:r>
      <w:r w:rsidR="00724312">
        <w:t>1000</w:t>
      </w:r>
      <w:r>
        <w:t xml:space="preserve"> </w:t>
      </w:r>
      <w:r w:rsidR="00724312">
        <w:t>samples</w:t>
      </w:r>
      <w:r w:rsidR="006256CA">
        <w:t xml:space="preserve"> </w:t>
      </w:r>
      <w:r w:rsidR="00724312">
        <w:t>of</w:t>
      </w:r>
      <w:r w:rsidR="006256CA">
        <w:t xml:space="preserve"> </w:t>
      </w:r>
      <w:r w:rsidR="00724312">
        <w:t xml:space="preserve">random numbers generated from a standard normal distribution. </w:t>
      </w:r>
      <w:r>
        <w:t xml:space="preserve"> </w:t>
      </w:r>
      <w:proofErr w:type="gramStart"/>
      <w:r w:rsidR="00724312">
        <w:t>z</w:t>
      </w:r>
      <w:proofErr w:type="gramEnd"/>
      <w:r w:rsidR="00724312">
        <w:t xml:space="preserve"> is scaled by 0.1 and added to sin(x) to create the sequence y.</w:t>
      </w:r>
      <w:r>
        <w:t xml:space="preserve"> </w:t>
      </w:r>
      <w:r w:rsidR="00724312">
        <w:t xml:space="preserve">The model is trained to obtain the sinusoidal function of from </w:t>
      </w:r>
      <w:r w:rsidR="00724312">
        <w:rPr>
          <w:spacing w:val="-6"/>
        </w:rPr>
        <w:t>y.</w:t>
      </w:r>
    </w:p>
    <w:p w:rsidR="00D03C61" w:rsidRDefault="00724312">
      <w:pPr>
        <w:tabs>
          <w:tab w:val="left" w:pos="4987"/>
        </w:tabs>
        <w:spacing w:before="223"/>
        <w:ind w:left="199" w:firstLine="1752"/>
        <w:rPr>
          <w:sz w:val="20"/>
        </w:rPr>
      </w:pPr>
      <w:r>
        <w:rPr>
          <w:rFonts w:ascii="Calibri"/>
          <w:i/>
          <w:w w:val="120"/>
          <w:sz w:val="20"/>
        </w:rPr>
        <w:t>y</w:t>
      </w:r>
      <w:r w:rsidR="005C0CA9">
        <w:rPr>
          <w:rFonts w:ascii="Calibri"/>
          <w:i/>
          <w:w w:val="120"/>
          <w:sz w:val="20"/>
        </w:rPr>
        <w:t xml:space="preserve"> </w:t>
      </w:r>
      <w:r>
        <w:rPr>
          <w:rFonts w:ascii="Calibri"/>
          <w:w w:val="125"/>
          <w:sz w:val="20"/>
        </w:rPr>
        <w:t>=</w:t>
      </w:r>
      <w:r w:rsidR="005C0CA9">
        <w:rPr>
          <w:rFonts w:ascii="Calibri"/>
          <w:w w:val="125"/>
          <w:sz w:val="20"/>
        </w:rPr>
        <w:t xml:space="preserve"> </w:t>
      </w:r>
      <w:r>
        <w:rPr>
          <w:rFonts w:ascii="Calibri"/>
          <w:w w:val="120"/>
          <w:sz w:val="20"/>
        </w:rPr>
        <w:t>sin(</w:t>
      </w:r>
      <w:r>
        <w:rPr>
          <w:rFonts w:ascii="Calibri"/>
          <w:i/>
          <w:w w:val="120"/>
          <w:sz w:val="20"/>
        </w:rPr>
        <w:t>x</w:t>
      </w:r>
      <w:r>
        <w:rPr>
          <w:rFonts w:ascii="Calibri"/>
          <w:w w:val="120"/>
          <w:sz w:val="20"/>
        </w:rPr>
        <w:t>)</w:t>
      </w:r>
      <w:r w:rsidR="005C0CA9">
        <w:rPr>
          <w:rFonts w:ascii="Calibri"/>
          <w:w w:val="120"/>
          <w:sz w:val="20"/>
        </w:rPr>
        <w:t xml:space="preserve"> </w:t>
      </w:r>
      <w:r>
        <w:rPr>
          <w:rFonts w:ascii="Calibri"/>
          <w:w w:val="125"/>
          <w:sz w:val="20"/>
        </w:rPr>
        <w:t>+</w:t>
      </w:r>
      <w:r w:rsidR="005C0CA9">
        <w:rPr>
          <w:rFonts w:ascii="Calibri"/>
          <w:w w:val="125"/>
          <w:sz w:val="20"/>
        </w:rPr>
        <w:t xml:space="preserve"> </w:t>
      </w:r>
      <w:r>
        <w:rPr>
          <w:rFonts w:ascii="Calibri"/>
          <w:w w:val="120"/>
          <w:sz w:val="20"/>
        </w:rPr>
        <w:t>0</w:t>
      </w:r>
      <w:r>
        <w:rPr>
          <w:rFonts w:ascii="Calibri"/>
          <w:i/>
          <w:w w:val="120"/>
          <w:sz w:val="20"/>
        </w:rPr>
        <w:t>.</w:t>
      </w:r>
      <w:r>
        <w:rPr>
          <w:rFonts w:ascii="Calibri"/>
          <w:w w:val="120"/>
          <w:sz w:val="20"/>
        </w:rPr>
        <w:t>1</w:t>
      </w:r>
      <w:r>
        <w:rPr>
          <w:rFonts w:ascii="Calibri"/>
          <w:i/>
          <w:spacing w:val="-10"/>
          <w:w w:val="120"/>
          <w:sz w:val="20"/>
        </w:rPr>
        <w:t>z</w:t>
      </w:r>
      <w:r>
        <w:rPr>
          <w:rFonts w:ascii="Calibri"/>
          <w:i/>
          <w:sz w:val="20"/>
        </w:rPr>
        <w:tab/>
      </w:r>
      <w:r>
        <w:rPr>
          <w:spacing w:val="-5"/>
          <w:w w:val="120"/>
          <w:sz w:val="20"/>
        </w:rPr>
        <w:t>(1)</w:t>
      </w:r>
    </w:p>
    <w:p w:rsidR="00D03C61" w:rsidRDefault="00724312">
      <w:pPr>
        <w:pStyle w:val="BodyText"/>
        <w:spacing w:before="110" w:line="249" w:lineRule="auto"/>
        <w:ind w:left="199" w:right="617"/>
        <w:jc w:val="both"/>
      </w:pPr>
      <w:r>
        <w:t>Equation</w:t>
      </w:r>
      <w:r w:rsidR="005C0CA9">
        <w:t xml:space="preserve"> </w:t>
      </w:r>
      <w:r>
        <w:t>(1)</w:t>
      </w:r>
      <w:r w:rsidR="005C0CA9">
        <w:t xml:space="preserve"> </w:t>
      </w:r>
      <w:r>
        <w:t>represents</w:t>
      </w:r>
      <w:r w:rsidR="005C0CA9">
        <w:t xml:space="preserve"> </w:t>
      </w:r>
      <w:r>
        <w:t>the</w:t>
      </w:r>
      <w:r w:rsidR="005C0CA9">
        <w:t xml:space="preserve"> </w:t>
      </w:r>
      <w:r>
        <w:t>mathematical</w:t>
      </w:r>
      <w:r w:rsidR="005C0CA9">
        <w:t xml:space="preserve"> </w:t>
      </w:r>
      <w:r>
        <w:t>model</w:t>
      </w:r>
      <w:r w:rsidR="005C0CA9">
        <w:t xml:space="preserve"> </w:t>
      </w:r>
      <w:r>
        <w:t>where</w:t>
      </w:r>
      <w:r w:rsidR="005C0CA9">
        <w:t xml:space="preserve"> </w:t>
      </w:r>
      <w:r>
        <w:t>y</w:t>
      </w:r>
      <w:r w:rsidR="005C0CA9">
        <w:t xml:space="preserve"> </w:t>
      </w:r>
      <w:r>
        <w:t>is</w:t>
      </w:r>
      <w:r w:rsidR="005C0CA9">
        <w:t xml:space="preserve"> </w:t>
      </w:r>
      <w:r>
        <w:t>the output, x is the input and z is the noise.</w:t>
      </w:r>
    </w:p>
    <w:p w:rsidR="00D03C61" w:rsidRDefault="00724312">
      <w:pPr>
        <w:pStyle w:val="BodyText"/>
        <w:spacing w:line="249" w:lineRule="auto"/>
        <w:ind w:left="199" w:right="617" w:firstLine="199"/>
        <w:jc w:val="both"/>
      </w:pPr>
      <w:r>
        <w:t xml:space="preserve">The goal is to predict a continuous output for the sinusoidal function, for the given set of x values. In data preprocessing, the dataset is cleaned and </w:t>
      </w:r>
      <w:proofErr w:type="spellStart"/>
      <w:r>
        <w:t>labelled</w:t>
      </w:r>
      <w:proofErr w:type="spellEnd"/>
      <w:r>
        <w:t xml:space="preserve">, </w:t>
      </w:r>
      <w:proofErr w:type="spellStart"/>
      <w:r>
        <w:t>ie</w:t>
      </w:r>
      <w:proofErr w:type="spellEnd"/>
      <w:r>
        <w:t xml:space="preserve">, simplified for the train- </w:t>
      </w:r>
      <w:proofErr w:type="spellStart"/>
      <w:r>
        <w:t>ing</w:t>
      </w:r>
      <w:proofErr w:type="spellEnd"/>
      <w:r>
        <w:t xml:space="preserve"> process and is split into training (60%), validation (20%), and testing (20%) data. Model Design involves selecting and structuring an appropriate neural network architecture, which is </w:t>
      </w:r>
      <w:proofErr w:type="gramStart"/>
      <w:r>
        <w:t>then</w:t>
      </w:r>
      <w:proofErr w:type="gramEnd"/>
      <w:r>
        <w:t xml:space="preserve"> trained using </w:t>
      </w:r>
      <w:proofErr w:type="spellStart"/>
      <w:r>
        <w:t>TensorFlow</w:t>
      </w:r>
      <w:proofErr w:type="spellEnd"/>
      <w:r>
        <w:t>. Here, a regression model is chosen because the output is a set of numerical values.</w:t>
      </w:r>
    </w:p>
    <w:p w:rsidR="00D03C61" w:rsidRDefault="00724312">
      <w:pPr>
        <w:pStyle w:val="BodyText"/>
        <w:spacing w:line="249" w:lineRule="auto"/>
        <w:ind w:left="199" w:right="617" w:firstLine="199"/>
        <w:jc w:val="both"/>
      </w:pPr>
      <w:r>
        <w:t>The base model comprises a feed-forward network with</w:t>
      </w:r>
      <w:r w:rsidR="0006572E">
        <w:t xml:space="preserve"> </w:t>
      </w:r>
      <w:r>
        <w:t>one input layer, 2 hidden layers with 16 Rectified Linear Unit</w:t>
      </w:r>
      <w:r w:rsidR="00050650">
        <w:t xml:space="preserve"> </w:t>
      </w:r>
      <w:r>
        <w:t>(</w:t>
      </w:r>
      <w:proofErr w:type="spellStart"/>
      <w:r>
        <w:t>ReLU</w:t>
      </w:r>
      <w:proofErr w:type="spellEnd"/>
      <w:r>
        <w:t>) activated neurons, and one linear output layer [11]. This model is compiled using the standard ’</w:t>
      </w:r>
      <w:proofErr w:type="spellStart"/>
      <w:r>
        <w:t>adam</w:t>
      </w:r>
      <w:proofErr w:type="spellEnd"/>
      <w:r>
        <w:t>’ optimizer and the mean squared error (</w:t>
      </w:r>
      <w:proofErr w:type="spellStart"/>
      <w:r>
        <w:t>mse</w:t>
      </w:r>
      <w:proofErr w:type="spellEnd"/>
      <w:r>
        <w:t>) loss function for regression. The model is trained for 500 epochs and a batch size of 64. Fig. 4 shows the loss function of predicted and actual values during training and validation. Fig. 5 shows the graph</w:t>
      </w:r>
      <w:r w:rsidR="0006572E">
        <w:t xml:space="preserve"> </w:t>
      </w:r>
      <w:r>
        <w:t>of</w:t>
      </w:r>
      <w:r w:rsidR="0006572E">
        <w:t xml:space="preserve"> </w:t>
      </w:r>
      <w:r>
        <w:t>mean</w:t>
      </w:r>
      <w:r w:rsidR="0006572E">
        <w:t xml:space="preserve"> </w:t>
      </w:r>
      <w:r>
        <w:t>absolute</w:t>
      </w:r>
      <w:r w:rsidR="0006572E">
        <w:t xml:space="preserve"> </w:t>
      </w:r>
      <w:r>
        <w:t>error</w:t>
      </w:r>
      <w:r w:rsidR="00C83EB9">
        <w:t xml:space="preserve"> </w:t>
      </w:r>
      <w:r>
        <w:t>(MAE),</w:t>
      </w:r>
      <w:r w:rsidR="0006572E">
        <w:t xml:space="preserve"> </w:t>
      </w:r>
      <w:r>
        <w:t>which</w:t>
      </w:r>
      <w:r w:rsidR="0006572E">
        <w:t xml:space="preserve"> </w:t>
      </w:r>
      <w:r>
        <w:t>depicts</w:t>
      </w:r>
      <w:r w:rsidR="0006572E">
        <w:t xml:space="preserve"> </w:t>
      </w:r>
      <w:r>
        <w:t>the</w:t>
      </w:r>
      <w:r w:rsidR="0006572E">
        <w:t xml:space="preserve"> </w:t>
      </w:r>
      <w:r>
        <w:t>amount of error in the prediction.</w:t>
      </w:r>
    </w:p>
    <w:p w:rsidR="00D03C61" w:rsidRDefault="00724312" w:rsidP="00602667">
      <w:pPr>
        <w:pStyle w:val="BodyText"/>
        <w:spacing w:line="249" w:lineRule="auto"/>
        <w:ind w:left="199" w:right="617" w:firstLine="199"/>
        <w:jc w:val="both"/>
      </w:pPr>
      <w:r>
        <w:t xml:space="preserve">After training, the model undergoes evaluation and op- </w:t>
      </w:r>
      <w:proofErr w:type="spellStart"/>
      <w:r>
        <w:t>timization</w:t>
      </w:r>
      <w:proofErr w:type="spellEnd"/>
      <w:r>
        <w:t xml:space="preserve">. This includes quantization, pruning, and </w:t>
      </w:r>
      <w:proofErr w:type="spellStart"/>
      <w:r>
        <w:t>perfor</w:t>
      </w:r>
      <w:proofErr w:type="spellEnd"/>
      <w:r>
        <w:t xml:space="preserve">- </w:t>
      </w:r>
      <w:proofErr w:type="spellStart"/>
      <w:r>
        <w:t>mance</w:t>
      </w:r>
      <w:proofErr w:type="spellEnd"/>
      <w:r w:rsidR="00602667">
        <w:t xml:space="preserve"> </w:t>
      </w:r>
      <w:r>
        <w:t>tuning</w:t>
      </w:r>
      <w:r w:rsidR="00602667">
        <w:t xml:space="preserve"> </w:t>
      </w:r>
      <w:r>
        <w:t>done</w:t>
      </w:r>
      <w:r w:rsidR="00602667">
        <w:t xml:space="preserve"> </w:t>
      </w:r>
      <w:r>
        <w:t>using</w:t>
      </w:r>
      <w:r w:rsidR="00602667">
        <w:t xml:space="preserve"> </w:t>
      </w:r>
      <w:proofErr w:type="spellStart"/>
      <w:r>
        <w:t>TFLite</w:t>
      </w:r>
      <w:proofErr w:type="spellEnd"/>
      <w:r>
        <w:t>.</w:t>
      </w:r>
      <w:r w:rsidR="00602667">
        <w:t xml:space="preserve"> </w:t>
      </w:r>
      <w:r>
        <w:t>This</w:t>
      </w:r>
      <w:r w:rsidR="00602667">
        <w:t xml:space="preserve"> </w:t>
      </w:r>
      <w:r>
        <w:t>format</w:t>
      </w:r>
      <w:r w:rsidR="00602667">
        <w:t xml:space="preserve"> </w:t>
      </w:r>
      <w:r>
        <w:t>reduces</w:t>
      </w:r>
      <w:r w:rsidR="00602667">
        <w:t xml:space="preserve"> </w:t>
      </w:r>
      <w:r>
        <w:t xml:space="preserve">memory usage, model size and converts weights and activations to integer 8 quantized values. The optimized model is then converted into an array during model conversion. Table II explains the size at different stages. The initial </w:t>
      </w:r>
      <w:proofErr w:type="spellStart"/>
      <w:r>
        <w:t>TensorFlow</w:t>
      </w:r>
      <w:proofErr w:type="spellEnd"/>
      <w:r>
        <w:t xml:space="preserve"> model</w:t>
      </w:r>
      <w:r w:rsidR="00602667">
        <w:t xml:space="preserve"> </w:t>
      </w:r>
      <w:r>
        <w:t>has</w:t>
      </w:r>
      <w:r w:rsidR="00602667">
        <w:t xml:space="preserve"> </w:t>
      </w:r>
      <w:r>
        <w:t>a</w:t>
      </w:r>
      <w:r w:rsidR="00602667">
        <w:t xml:space="preserve"> </w:t>
      </w:r>
      <w:r>
        <w:t>size</w:t>
      </w:r>
      <w:r w:rsidR="00602667">
        <w:t xml:space="preserve"> </w:t>
      </w:r>
      <w:r>
        <w:t>of</w:t>
      </w:r>
      <w:r w:rsidR="00602667">
        <w:t xml:space="preserve"> </w:t>
      </w:r>
      <w:r>
        <w:t>90.7kB,</w:t>
      </w:r>
      <w:r w:rsidR="00602667">
        <w:t xml:space="preserve"> </w:t>
      </w:r>
      <w:r>
        <w:t>which</w:t>
      </w:r>
      <w:r w:rsidR="00602667">
        <w:t xml:space="preserve"> </w:t>
      </w:r>
      <w:r>
        <w:t>was</w:t>
      </w:r>
      <w:r w:rsidR="00602667">
        <w:t xml:space="preserve"> </w:t>
      </w:r>
      <w:r>
        <w:t>quantized</w:t>
      </w:r>
      <w:r w:rsidR="00602667">
        <w:t xml:space="preserve"> </w:t>
      </w:r>
      <w:r>
        <w:t>to</w:t>
      </w:r>
      <w:r w:rsidR="00602667">
        <w:t xml:space="preserve"> </w:t>
      </w:r>
      <w:r>
        <w:t>a</w:t>
      </w:r>
      <w:r w:rsidR="00602667">
        <w:t xml:space="preserve"> </w:t>
      </w:r>
      <w:r>
        <w:rPr>
          <w:spacing w:val="-4"/>
        </w:rPr>
        <w:t>mere</w:t>
      </w:r>
      <w:r w:rsidR="00602667">
        <w:t xml:space="preserve"> </w:t>
      </w:r>
      <w:r>
        <w:t>2.7</w:t>
      </w:r>
      <w:r w:rsidR="00602667">
        <w:t xml:space="preserve"> </w:t>
      </w:r>
      <w:proofErr w:type="spellStart"/>
      <w:r>
        <w:t>kB</w:t>
      </w:r>
      <w:proofErr w:type="spellEnd"/>
      <w:r w:rsidR="00602667">
        <w:t xml:space="preserve"> </w:t>
      </w:r>
      <w:r>
        <w:t>(97%</w:t>
      </w:r>
      <w:r w:rsidR="00602667">
        <w:t xml:space="preserve"> </w:t>
      </w:r>
      <w:r>
        <w:t>smaller</w:t>
      </w:r>
      <w:r w:rsidR="00602667">
        <w:t xml:space="preserve"> </w:t>
      </w:r>
      <w:r>
        <w:t>than</w:t>
      </w:r>
      <w:r w:rsidR="00602667">
        <w:t xml:space="preserve"> </w:t>
      </w:r>
      <w:r>
        <w:t>the</w:t>
      </w:r>
      <w:r w:rsidR="00602667">
        <w:t xml:space="preserve"> </w:t>
      </w:r>
      <w:r>
        <w:t>original</w:t>
      </w:r>
      <w:r w:rsidR="00602667">
        <w:t xml:space="preserve"> </w:t>
      </w:r>
      <w:r>
        <w:rPr>
          <w:spacing w:val="-2"/>
        </w:rPr>
        <w:t>model).</w:t>
      </w:r>
    </w:p>
    <w:p w:rsidR="00D03C61" w:rsidRDefault="00724312">
      <w:pPr>
        <w:pStyle w:val="BodyText"/>
        <w:spacing w:line="249" w:lineRule="auto"/>
        <w:ind w:left="199" w:right="617" w:firstLine="199"/>
        <w:jc w:val="both"/>
      </w:pPr>
      <w:r>
        <w:t xml:space="preserve">In the model deployment phase, an application code is developed which embeds the converted </w:t>
      </w:r>
      <w:proofErr w:type="spellStart"/>
      <w:r>
        <w:t>TFLite</w:t>
      </w:r>
      <w:proofErr w:type="spellEnd"/>
      <w:r>
        <w:t xml:space="preserve"> Micro model, which</w:t>
      </w:r>
      <w:r w:rsidR="00602667">
        <w:t xml:space="preserve"> </w:t>
      </w:r>
      <w:r>
        <w:t>is</w:t>
      </w:r>
      <w:r w:rsidR="00602667">
        <w:t xml:space="preserve"> </w:t>
      </w:r>
      <w:r>
        <w:t>integrated</w:t>
      </w:r>
      <w:r w:rsidR="00602667">
        <w:t xml:space="preserve"> </w:t>
      </w:r>
      <w:r>
        <w:t>into</w:t>
      </w:r>
      <w:r w:rsidR="00602667">
        <w:t xml:space="preserve"> </w:t>
      </w:r>
      <w:r>
        <w:t>the</w:t>
      </w:r>
      <w:r w:rsidR="00602667">
        <w:t xml:space="preserve"> </w:t>
      </w:r>
      <w:r>
        <w:t>TinyML-IoT-THEJAS32</w:t>
      </w:r>
      <w:r w:rsidR="00602667">
        <w:t xml:space="preserve"> </w:t>
      </w:r>
      <w:r>
        <w:t>platform using the VEGA SDK. The final application code was found</w:t>
      </w:r>
      <w:r w:rsidR="00602667">
        <w:t xml:space="preserve"> </w:t>
      </w:r>
      <w:r>
        <w:t xml:space="preserve">to be 88 </w:t>
      </w:r>
      <w:proofErr w:type="spellStart"/>
      <w:r>
        <w:t>kB</w:t>
      </w:r>
      <w:proofErr w:type="spellEnd"/>
      <w:r>
        <w:t xml:space="preserve">, which was well within the 256 </w:t>
      </w:r>
      <w:proofErr w:type="spellStart"/>
      <w:r>
        <w:t>kB</w:t>
      </w:r>
      <w:proofErr w:type="spellEnd"/>
      <w:r>
        <w:t xml:space="preserve"> RAM of the </w:t>
      </w:r>
      <w:r>
        <w:rPr>
          <w:spacing w:val="-2"/>
        </w:rPr>
        <w:t>platform.</w:t>
      </w:r>
    </w:p>
    <w:p w:rsidR="00D03C61" w:rsidRDefault="00D03C61">
      <w:pPr>
        <w:pStyle w:val="BodyText"/>
        <w:spacing w:line="249" w:lineRule="auto"/>
        <w:jc w:val="both"/>
        <w:sectPr w:rsidR="00D03C61">
          <w:pgSz w:w="12240" w:h="15840"/>
          <w:pgMar w:top="920" w:right="360" w:bottom="280" w:left="720" w:header="720" w:footer="720" w:gutter="0"/>
          <w:cols w:num="2" w:space="720" w:equalWidth="0">
            <w:col w:w="5281" w:space="40"/>
            <w:col w:w="5839"/>
          </w:cols>
        </w:sectPr>
      </w:pPr>
    </w:p>
    <w:p w:rsidR="00D03C61" w:rsidRDefault="00724312">
      <w:pPr>
        <w:pStyle w:val="BodyText"/>
        <w:ind w:left="5563"/>
      </w:pPr>
      <w:r>
        <w:rPr>
          <w:noProof/>
        </w:rPr>
        <w:lastRenderedPageBreak/>
        <w:drawing>
          <wp:inline distT="0" distB="0" distL="0" distR="0">
            <wp:extent cx="3090448" cy="2403157"/>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cstate="print"/>
                    <a:stretch>
                      <a:fillRect/>
                    </a:stretch>
                  </pic:blipFill>
                  <pic:spPr>
                    <a:xfrm>
                      <a:off x="0" y="0"/>
                      <a:ext cx="3090448" cy="2403157"/>
                    </a:xfrm>
                    <a:prstGeom prst="rect">
                      <a:avLst/>
                    </a:prstGeom>
                  </pic:spPr>
                </pic:pic>
              </a:graphicData>
            </a:graphic>
          </wp:inline>
        </w:drawing>
      </w:r>
    </w:p>
    <w:p w:rsidR="00D03C61" w:rsidRDefault="00D03C61">
      <w:pPr>
        <w:pStyle w:val="BodyText"/>
        <w:spacing w:before="7"/>
        <w:rPr>
          <w:sz w:val="14"/>
        </w:rPr>
      </w:pPr>
    </w:p>
    <w:p w:rsidR="00D03C61" w:rsidRDefault="00D03C61">
      <w:pPr>
        <w:pStyle w:val="BodyText"/>
        <w:rPr>
          <w:sz w:val="14"/>
        </w:rPr>
        <w:sectPr w:rsidR="00D03C61">
          <w:pgSz w:w="12240" w:h="15840"/>
          <w:pgMar w:top="1100" w:right="360" w:bottom="280" w:left="720" w:header="720" w:footer="720" w:gutter="0"/>
          <w:cols w:space="720"/>
        </w:sectPr>
      </w:pPr>
    </w:p>
    <w:p w:rsidR="00D03C61" w:rsidRDefault="00D03C61">
      <w:pPr>
        <w:pStyle w:val="BodyText"/>
        <w:rPr>
          <w:sz w:val="16"/>
        </w:rPr>
      </w:pPr>
    </w:p>
    <w:p w:rsidR="00D03C61" w:rsidRDefault="00D03C61">
      <w:pPr>
        <w:pStyle w:val="BodyText"/>
        <w:rPr>
          <w:sz w:val="16"/>
        </w:rPr>
      </w:pPr>
    </w:p>
    <w:p w:rsidR="00D03C61" w:rsidRDefault="00D03C61">
      <w:pPr>
        <w:pStyle w:val="BodyText"/>
        <w:rPr>
          <w:sz w:val="16"/>
        </w:rPr>
      </w:pPr>
    </w:p>
    <w:p w:rsidR="00D03C61" w:rsidRDefault="00D03C61">
      <w:pPr>
        <w:pStyle w:val="BodyText"/>
        <w:rPr>
          <w:sz w:val="16"/>
        </w:rPr>
      </w:pPr>
    </w:p>
    <w:p w:rsidR="00D03C61" w:rsidRDefault="00D03C61">
      <w:pPr>
        <w:pStyle w:val="BodyText"/>
        <w:rPr>
          <w:sz w:val="16"/>
        </w:rPr>
      </w:pPr>
    </w:p>
    <w:p w:rsidR="00D03C61" w:rsidRDefault="00D03C61">
      <w:pPr>
        <w:pStyle w:val="BodyText"/>
        <w:rPr>
          <w:sz w:val="16"/>
        </w:rPr>
      </w:pPr>
    </w:p>
    <w:p w:rsidR="00D03C61" w:rsidRDefault="00D03C61">
      <w:pPr>
        <w:pStyle w:val="BodyText"/>
        <w:rPr>
          <w:sz w:val="16"/>
        </w:rPr>
      </w:pPr>
    </w:p>
    <w:p w:rsidR="00D03C61" w:rsidRDefault="00D03C61">
      <w:pPr>
        <w:pStyle w:val="BodyText"/>
        <w:rPr>
          <w:sz w:val="16"/>
        </w:rPr>
      </w:pPr>
    </w:p>
    <w:p w:rsidR="00D03C61" w:rsidRDefault="00D03C61">
      <w:pPr>
        <w:pStyle w:val="BodyText"/>
        <w:rPr>
          <w:sz w:val="16"/>
        </w:rPr>
      </w:pPr>
    </w:p>
    <w:p w:rsidR="00D03C61" w:rsidRDefault="00D03C61">
      <w:pPr>
        <w:pStyle w:val="BodyText"/>
        <w:rPr>
          <w:sz w:val="16"/>
        </w:rPr>
      </w:pPr>
    </w:p>
    <w:p w:rsidR="00D03C61" w:rsidRDefault="00D03C61">
      <w:pPr>
        <w:pStyle w:val="BodyText"/>
        <w:rPr>
          <w:sz w:val="16"/>
        </w:rPr>
      </w:pPr>
    </w:p>
    <w:p w:rsidR="00D03C61" w:rsidRDefault="00D03C61">
      <w:pPr>
        <w:pStyle w:val="BodyText"/>
        <w:rPr>
          <w:sz w:val="16"/>
        </w:rPr>
      </w:pPr>
    </w:p>
    <w:p w:rsidR="00D03C61" w:rsidRDefault="00D03C61">
      <w:pPr>
        <w:pStyle w:val="BodyText"/>
        <w:rPr>
          <w:sz w:val="16"/>
        </w:rPr>
      </w:pPr>
    </w:p>
    <w:p w:rsidR="00D03C61" w:rsidRDefault="00D03C61">
      <w:pPr>
        <w:pStyle w:val="BodyText"/>
        <w:rPr>
          <w:sz w:val="16"/>
        </w:rPr>
      </w:pPr>
    </w:p>
    <w:p w:rsidR="00D03C61" w:rsidRDefault="00D03C61">
      <w:pPr>
        <w:pStyle w:val="BodyText"/>
        <w:rPr>
          <w:sz w:val="16"/>
        </w:rPr>
      </w:pPr>
    </w:p>
    <w:p w:rsidR="00D03C61" w:rsidRDefault="00D03C61">
      <w:pPr>
        <w:pStyle w:val="BodyText"/>
        <w:rPr>
          <w:sz w:val="16"/>
        </w:rPr>
      </w:pPr>
    </w:p>
    <w:p w:rsidR="00D03C61" w:rsidRDefault="00D03C61">
      <w:pPr>
        <w:pStyle w:val="BodyText"/>
        <w:rPr>
          <w:sz w:val="16"/>
        </w:rPr>
      </w:pPr>
    </w:p>
    <w:p w:rsidR="00D03C61" w:rsidRDefault="00D03C61">
      <w:pPr>
        <w:pStyle w:val="BodyText"/>
        <w:rPr>
          <w:sz w:val="16"/>
        </w:rPr>
      </w:pPr>
    </w:p>
    <w:p w:rsidR="00D03C61" w:rsidRDefault="00D03C61">
      <w:pPr>
        <w:pStyle w:val="BodyText"/>
        <w:rPr>
          <w:sz w:val="16"/>
        </w:rPr>
      </w:pPr>
    </w:p>
    <w:p w:rsidR="00D03C61" w:rsidRDefault="00D03C61">
      <w:pPr>
        <w:pStyle w:val="BodyText"/>
        <w:rPr>
          <w:sz w:val="16"/>
        </w:rPr>
      </w:pPr>
    </w:p>
    <w:p w:rsidR="00D03C61" w:rsidRDefault="00D03C61">
      <w:pPr>
        <w:pStyle w:val="BodyText"/>
        <w:spacing w:before="48"/>
        <w:rPr>
          <w:sz w:val="16"/>
        </w:rPr>
      </w:pPr>
    </w:p>
    <w:p w:rsidR="00D03C61" w:rsidRDefault="00724312">
      <w:pPr>
        <w:ind w:left="431"/>
        <w:jc w:val="center"/>
        <w:rPr>
          <w:sz w:val="16"/>
        </w:rPr>
      </w:pPr>
      <w:r>
        <w:rPr>
          <w:noProof/>
          <w:sz w:val="16"/>
        </w:rPr>
        <w:drawing>
          <wp:anchor distT="0" distB="0" distL="0" distR="0" simplePos="0" relativeHeight="15729152" behindDoc="0" locked="0" layoutInCell="1" allowOverlap="1">
            <wp:simplePos x="0" y="0"/>
            <wp:positionH relativeFrom="page">
              <wp:posOffset>973848</wp:posOffset>
            </wp:positionH>
            <wp:positionV relativeFrom="paragraph">
              <wp:posOffset>-4751716</wp:posOffset>
            </wp:positionV>
            <wp:extent cx="2011680" cy="4393006"/>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3" cstate="print"/>
                    <a:stretch>
                      <a:fillRect/>
                    </a:stretch>
                  </pic:blipFill>
                  <pic:spPr>
                    <a:xfrm>
                      <a:off x="0" y="0"/>
                      <a:ext cx="2011680" cy="4393006"/>
                    </a:xfrm>
                    <a:prstGeom prst="rect">
                      <a:avLst/>
                    </a:prstGeom>
                  </pic:spPr>
                </pic:pic>
              </a:graphicData>
            </a:graphic>
          </wp:anchor>
        </w:drawing>
      </w:r>
      <w:r>
        <w:rPr>
          <w:sz w:val="16"/>
        </w:rPr>
        <w:t>Fig.3.</w:t>
      </w:r>
      <w:r w:rsidR="006117C7">
        <w:rPr>
          <w:sz w:val="16"/>
        </w:rPr>
        <w:t xml:space="preserve"> </w:t>
      </w:r>
      <w:proofErr w:type="spellStart"/>
      <w:r>
        <w:rPr>
          <w:sz w:val="16"/>
        </w:rPr>
        <w:t>TinyML</w:t>
      </w:r>
      <w:proofErr w:type="spellEnd"/>
      <w:r w:rsidR="006117C7">
        <w:rPr>
          <w:sz w:val="16"/>
        </w:rPr>
        <w:t xml:space="preserve"> </w:t>
      </w:r>
      <w:r>
        <w:rPr>
          <w:sz w:val="16"/>
        </w:rPr>
        <w:t>Flow</w:t>
      </w:r>
      <w:r w:rsidR="006117C7">
        <w:rPr>
          <w:sz w:val="16"/>
        </w:rPr>
        <w:t xml:space="preserve"> </w:t>
      </w:r>
      <w:r>
        <w:rPr>
          <w:spacing w:val="-2"/>
          <w:sz w:val="16"/>
        </w:rPr>
        <w:t>Diagram</w:t>
      </w:r>
    </w:p>
    <w:p w:rsidR="00D03C61" w:rsidRDefault="00D03C61">
      <w:pPr>
        <w:pStyle w:val="BodyText"/>
      </w:pPr>
    </w:p>
    <w:p w:rsidR="00D03C61" w:rsidRDefault="00D03C61">
      <w:pPr>
        <w:pStyle w:val="BodyText"/>
      </w:pPr>
    </w:p>
    <w:p w:rsidR="00D03C61" w:rsidRDefault="00D03C61">
      <w:pPr>
        <w:pStyle w:val="BodyText"/>
        <w:spacing w:before="135"/>
      </w:pPr>
    </w:p>
    <w:p w:rsidR="00D03C61" w:rsidRDefault="00724312">
      <w:pPr>
        <w:pStyle w:val="BodyText"/>
        <w:ind w:left="456" w:right="-72"/>
      </w:pPr>
      <w:r>
        <w:rPr>
          <w:noProof/>
        </w:rPr>
        <w:drawing>
          <wp:inline distT="0" distB="0" distL="0" distR="0">
            <wp:extent cx="2971037" cy="232029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4" cstate="print"/>
                    <a:stretch>
                      <a:fillRect/>
                    </a:stretch>
                  </pic:blipFill>
                  <pic:spPr>
                    <a:xfrm>
                      <a:off x="0" y="0"/>
                      <a:ext cx="2971037" cy="2320290"/>
                    </a:xfrm>
                    <a:prstGeom prst="rect">
                      <a:avLst/>
                    </a:prstGeom>
                  </pic:spPr>
                </pic:pic>
              </a:graphicData>
            </a:graphic>
          </wp:inline>
        </w:drawing>
      </w:r>
    </w:p>
    <w:p w:rsidR="00D03C61" w:rsidRDefault="00D03C61">
      <w:pPr>
        <w:pStyle w:val="BodyText"/>
        <w:spacing w:before="87"/>
        <w:rPr>
          <w:sz w:val="16"/>
        </w:rPr>
      </w:pPr>
    </w:p>
    <w:p w:rsidR="00D03C61" w:rsidRDefault="00724312">
      <w:pPr>
        <w:spacing w:before="1"/>
        <w:ind w:left="431"/>
        <w:jc w:val="center"/>
        <w:rPr>
          <w:sz w:val="16"/>
        </w:rPr>
      </w:pPr>
      <w:r>
        <w:rPr>
          <w:sz w:val="16"/>
        </w:rPr>
        <w:t>Fig.4.</w:t>
      </w:r>
      <w:r w:rsidR="006117C7">
        <w:rPr>
          <w:sz w:val="16"/>
        </w:rPr>
        <w:t xml:space="preserve"> </w:t>
      </w:r>
      <w:r>
        <w:rPr>
          <w:sz w:val="16"/>
        </w:rPr>
        <w:t>Training</w:t>
      </w:r>
      <w:r w:rsidR="006117C7">
        <w:rPr>
          <w:sz w:val="16"/>
        </w:rPr>
        <w:t xml:space="preserve"> </w:t>
      </w:r>
      <w:r>
        <w:rPr>
          <w:sz w:val="16"/>
        </w:rPr>
        <w:t>and</w:t>
      </w:r>
      <w:r w:rsidR="006117C7">
        <w:rPr>
          <w:sz w:val="16"/>
        </w:rPr>
        <w:t xml:space="preserve"> </w:t>
      </w:r>
      <w:r>
        <w:rPr>
          <w:sz w:val="16"/>
        </w:rPr>
        <w:t>Validation</w:t>
      </w:r>
      <w:r w:rsidR="006117C7">
        <w:rPr>
          <w:sz w:val="16"/>
        </w:rPr>
        <w:t xml:space="preserve"> </w:t>
      </w:r>
      <w:r>
        <w:rPr>
          <w:spacing w:val="-4"/>
          <w:sz w:val="16"/>
        </w:rPr>
        <w:t>Loss</w:t>
      </w:r>
    </w:p>
    <w:p w:rsidR="00D03C61" w:rsidRDefault="00724312">
      <w:pPr>
        <w:spacing w:before="98"/>
        <w:ind w:right="246"/>
        <w:jc w:val="center"/>
        <w:rPr>
          <w:sz w:val="16"/>
        </w:rPr>
      </w:pPr>
      <w:r>
        <w:br w:type="column"/>
      </w:r>
      <w:r>
        <w:rPr>
          <w:sz w:val="16"/>
        </w:rPr>
        <w:lastRenderedPageBreak/>
        <w:t>Fig.5.</w:t>
      </w:r>
      <w:r w:rsidR="006117C7">
        <w:rPr>
          <w:sz w:val="16"/>
        </w:rPr>
        <w:t xml:space="preserve"> </w:t>
      </w:r>
      <w:r>
        <w:rPr>
          <w:sz w:val="16"/>
        </w:rPr>
        <w:t>Training</w:t>
      </w:r>
      <w:r w:rsidR="006117C7">
        <w:rPr>
          <w:sz w:val="16"/>
        </w:rPr>
        <w:t xml:space="preserve"> </w:t>
      </w:r>
      <w:r>
        <w:rPr>
          <w:sz w:val="16"/>
        </w:rPr>
        <w:t>and</w:t>
      </w:r>
      <w:r w:rsidR="006117C7">
        <w:rPr>
          <w:sz w:val="16"/>
        </w:rPr>
        <w:t xml:space="preserve"> </w:t>
      </w:r>
      <w:r>
        <w:rPr>
          <w:sz w:val="16"/>
        </w:rPr>
        <w:t>Validation</w:t>
      </w:r>
      <w:r w:rsidR="006117C7">
        <w:rPr>
          <w:sz w:val="16"/>
        </w:rPr>
        <w:t xml:space="preserve"> </w:t>
      </w:r>
      <w:r>
        <w:rPr>
          <w:spacing w:val="-5"/>
          <w:sz w:val="16"/>
        </w:rPr>
        <w:t>MAE</w:t>
      </w:r>
    </w:p>
    <w:p w:rsidR="00D03C61" w:rsidRDefault="00D03C61">
      <w:pPr>
        <w:pStyle w:val="BodyText"/>
        <w:rPr>
          <w:sz w:val="16"/>
        </w:rPr>
      </w:pPr>
    </w:p>
    <w:p w:rsidR="00D03C61" w:rsidRDefault="00D03C61">
      <w:pPr>
        <w:pStyle w:val="BodyText"/>
        <w:spacing w:before="56"/>
        <w:rPr>
          <w:sz w:val="16"/>
        </w:rPr>
      </w:pPr>
    </w:p>
    <w:p w:rsidR="00D03C61" w:rsidRDefault="00724312">
      <w:pPr>
        <w:spacing w:line="182" w:lineRule="exact"/>
        <w:ind w:right="246"/>
        <w:jc w:val="center"/>
        <w:rPr>
          <w:sz w:val="16"/>
        </w:rPr>
      </w:pPr>
      <w:r>
        <w:rPr>
          <w:spacing w:val="-2"/>
          <w:sz w:val="16"/>
        </w:rPr>
        <w:t>TABLE</w:t>
      </w:r>
      <w:r w:rsidR="006117C7">
        <w:rPr>
          <w:spacing w:val="-2"/>
          <w:sz w:val="16"/>
        </w:rPr>
        <w:t xml:space="preserve"> </w:t>
      </w:r>
      <w:r>
        <w:rPr>
          <w:spacing w:val="-5"/>
          <w:sz w:val="16"/>
        </w:rPr>
        <w:t>II</w:t>
      </w:r>
    </w:p>
    <w:p w:rsidR="00D03C61" w:rsidRDefault="00724312">
      <w:pPr>
        <w:spacing w:line="182" w:lineRule="exact"/>
        <w:ind w:right="246"/>
        <w:jc w:val="center"/>
        <w:rPr>
          <w:sz w:val="16"/>
        </w:rPr>
      </w:pPr>
      <w:r>
        <w:rPr>
          <w:smallCaps/>
          <w:sz w:val="16"/>
        </w:rPr>
        <w:t>Model</w:t>
      </w:r>
      <w:r w:rsidR="006117C7">
        <w:rPr>
          <w:smallCaps/>
          <w:sz w:val="16"/>
        </w:rPr>
        <w:t xml:space="preserve"> </w:t>
      </w:r>
      <w:r>
        <w:rPr>
          <w:smallCaps/>
          <w:sz w:val="16"/>
        </w:rPr>
        <w:t>Size</w:t>
      </w:r>
      <w:r w:rsidR="006117C7">
        <w:rPr>
          <w:smallCaps/>
          <w:sz w:val="16"/>
        </w:rPr>
        <w:t xml:space="preserve"> </w:t>
      </w:r>
      <w:r>
        <w:rPr>
          <w:smallCaps/>
          <w:spacing w:val="-2"/>
          <w:sz w:val="16"/>
        </w:rPr>
        <w:t>Comparison</w:t>
      </w:r>
    </w:p>
    <w:p w:rsidR="00D03C61" w:rsidRDefault="00D03C61">
      <w:pPr>
        <w:pStyle w:val="BodyText"/>
        <w:spacing w:before="66"/>
      </w:pP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68"/>
        <w:gridCol w:w="760"/>
        <w:gridCol w:w="1131"/>
      </w:tblGrid>
      <w:tr w:rsidR="00D03C61">
        <w:trPr>
          <w:trHeight w:val="177"/>
        </w:trPr>
        <w:tc>
          <w:tcPr>
            <w:tcW w:w="1968" w:type="dxa"/>
          </w:tcPr>
          <w:p w:rsidR="00D03C61" w:rsidRDefault="00724312">
            <w:pPr>
              <w:pStyle w:val="TableParagraph"/>
              <w:ind w:left="7"/>
              <w:rPr>
                <w:b/>
                <w:sz w:val="16"/>
              </w:rPr>
            </w:pPr>
            <w:r>
              <w:rPr>
                <w:b/>
                <w:spacing w:val="-2"/>
                <w:sz w:val="16"/>
              </w:rPr>
              <w:t>Format</w:t>
            </w:r>
          </w:p>
        </w:tc>
        <w:tc>
          <w:tcPr>
            <w:tcW w:w="760" w:type="dxa"/>
          </w:tcPr>
          <w:p w:rsidR="00D03C61" w:rsidRDefault="00724312">
            <w:pPr>
              <w:pStyle w:val="TableParagraph"/>
              <w:rPr>
                <w:b/>
                <w:sz w:val="16"/>
              </w:rPr>
            </w:pPr>
            <w:r>
              <w:rPr>
                <w:b/>
                <w:spacing w:val="-4"/>
                <w:sz w:val="16"/>
              </w:rPr>
              <w:t>Size</w:t>
            </w:r>
          </w:p>
        </w:tc>
        <w:tc>
          <w:tcPr>
            <w:tcW w:w="1131" w:type="dxa"/>
          </w:tcPr>
          <w:p w:rsidR="00D03C61" w:rsidRDefault="00724312">
            <w:pPr>
              <w:pStyle w:val="TableParagraph"/>
              <w:rPr>
                <w:b/>
                <w:sz w:val="16"/>
              </w:rPr>
            </w:pPr>
            <w:r>
              <w:rPr>
                <w:b/>
                <w:spacing w:val="-2"/>
                <w:sz w:val="16"/>
              </w:rPr>
              <w:t>Compression</w:t>
            </w:r>
          </w:p>
        </w:tc>
      </w:tr>
      <w:tr w:rsidR="00D03C61">
        <w:trPr>
          <w:trHeight w:val="177"/>
        </w:trPr>
        <w:tc>
          <w:tcPr>
            <w:tcW w:w="1968" w:type="dxa"/>
          </w:tcPr>
          <w:p w:rsidR="00D03C61" w:rsidRDefault="00724312">
            <w:pPr>
              <w:pStyle w:val="TableParagraph"/>
              <w:ind w:left="7"/>
              <w:rPr>
                <w:sz w:val="16"/>
              </w:rPr>
            </w:pPr>
            <w:proofErr w:type="spellStart"/>
            <w:r>
              <w:rPr>
                <w:spacing w:val="-2"/>
                <w:sz w:val="16"/>
              </w:rPr>
              <w:t>TensorFlow</w:t>
            </w:r>
            <w:proofErr w:type="spellEnd"/>
            <w:r w:rsidR="006117C7">
              <w:rPr>
                <w:spacing w:val="-2"/>
                <w:sz w:val="16"/>
              </w:rPr>
              <w:t xml:space="preserve"> </w:t>
            </w:r>
            <w:r>
              <w:rPr>
                <w:spacing w:val="-2"/>
                <w:sz w:val="16"/>
              </w:rPr>
              <w:t>(.</w:t>
            </w:r>
            <w:proofErr w:type="spellStart"/>
            <w:r>
              <w:rPr>
                <w:spacing w:val="-2"/>
                <w:sz w:val="16"/>
              </w:rPr>
              <w:t>pb</w:t>
            </w:r>
            <w:proofErr w:type="spellEnd"/>
            <w:r>
              <w:rPr>
                <w:spacing w:val="-2"/>
                <w:sz w:val="16"/>
              </w:rPr>
              <w:t>)</w:t>
            </w:r>
          </w:p>
        </w:tc>
        <w:tc>
          <w:tcPr>
            <w:tcW w:w="760" w:type="dxa"/>
          </w:tcPr>
          <w:p w:rsidR="00D03C61" w:rsidRDefault="00724312">
            <w:pPr>
              <w:pStyle w:val="TableParagraph"/>
              <w:ind w:left="118"/>
              <w:jc w:val="left"/>
              <w:rPr>
                <w:sz w:val="16"/>
              </w:rPr>
            </w:pPr>
            <w:r>
              <w:rPr>
                <w:sz w:val="16"/>
              </w:rPr>
              <w:t>90.7</w:t>
            </w:r>
            <w:r w:rsidR="006117C7">
              <w:rPr>
                <w:sz w:val="16"/>
              </w:rPr>
              <w:t xml:space="preserve"> </w:t>
            </w:r>
            <w:proofErr w:type="spellStart"/>
            <w:r>
              <w:rPr>
                <w:spacing w:val="-5"/>
                <w:sz w:val="16"/>
              </w:rPr>
              <w:t>kB</w:t>
            </w:r>
            <w:proofErr w:type="spellEnd"/>
          </w:p>
        </w:tc>
        <w:tc>
          <w:tcPr>
            <w:tcW w:w="1131" w:type="dxa"/>
          </w:tcPr>
          <w:p w:rsidR="00D03C61" w:rsidRDefault="00724312">
            <w:pPr>
              <w:pStyle w:val="TableParagraph"/>
              <w:rPr>
                <w:sz w:val="16"/>
              </w:rPr>
            </w:pPr>
            <w:r>
              <w:rPr>
                <w:spacing w:val="-10"/>
                <w:sz w:val="16"/>
              </w:rPr>
              <w:t>-</w:t>
            </w:r>
          </w:p>
        </w:tc>
      </w:tr>
      <w:tr w:rsidR="00D03C61">
        <w:trPr>
          <w:trHeight w:val="177"/>
        </w:trPr>
        <w:tc>
          <w:tcPr>
            <w:tcW w:w="1968" w:type="dxa"/>
          </w:tcPr>
          <w:p w:rsidR="00D03C61" w:rsidRDefault="00724312">
            <w:pPr>
              <w:pStyle w:val="TableParagraph"/>
              <w:ind w:left="7"/>
              <w:rPr>
                <w:sz w:val="16"/>
              </w:rPr>
            </w:pPr>
            <w:proofErr w:type="spellStart"/>
            <w:r>
              <w:rPr>
                <w:sz w:val="16"/>
              </w:rPr>
              <w:t>TensorFlow</w:t>
            </w:r>
            <w:proofErr w:type="spellEnd"/>
            <w:r w:rsidR="006117C7">
              <w:rPr>
                <w:sz w:val="16"/>
              </w:rPr>
              <w:t xml:space="preserve"> </w:t>
            </w:r>
            <w:proofErr w:type="spellStart"/>
            <w:r>
              <w:rPr>
                <w:sz w:val="16"/>
              </w:rPr>
              <w:t>Lite</w:t>
            </w:r>
            <w:proofErr w:type="spellEnd"/>
            <w:r w:rsidR="006117C7">
              <w:rPr>
                <w:sz w:val="16"/>
              </w:rPr>
              <w:t xml:space="preserve"> </w:t>
            </w:r>
            <w:r>
              <w:rPr>
                <w:sz w:val="16"/>
              </w:rPr>
              <w:t>(float</w:t>
            </w:r>
            <w:r>
              <w:rPr>
                <w:spacing w:val="-5"/>
                <w:sz w:val="16"/>
              </w:rPr>
              <w:t>32)</w:t>
            </w:r>
          </w:p>
        </w:tc>
        <w:tc>
          <w:tcPr>
            <w:tcW w:w="760" w:type="dxa"/>
          </w:tcPr>
          <w:p w:rsidR="00D03C61" w:rsidRDefault="00724312">
            <w:pPr>
              <w:pStyle w:val="TableParagraph"/>
              <w:ind w:left="157"/>
              <w:jc w:val="left"/>
              <w:rPr>
                <w:sz w:val="16"/>
              </w:rPr>
            </w:pPr>
            <w:r>
              <w:rPr>
                <w:sz w:val="16"/>
              </w:rPr>
              <w:t>3.2</w:t>
            </w:r>
            <w:r w:rsidR="006117C7">
              <w:rPr>
                <w:sz w:val="16"/>
              </w:rPr>
              <w:t xml:space="preserve"> </w:t>
            </w:r>
            <w:proofErr w:type="spellStart"/>
            <w:r>
              <w:rPr>
                <w:spacing w:val="-5"/>
                <w:sz w:val="16"/>
              </w:rPr>
              <w:t>kB</w:t>
            </w:r>
            <w:proofErr w:type="spellEnd"/>
          </w:p>
        </w:tc>
        <w:tc>
          <w:tcPr>
            <w:tcW w:w="1131" w:type="dxa"/>
          </w:tcPr>
          <w:p w:rsidR="00D03C61" w:rsidRDefault="00724312">
            <w:pPr>
              <w:pStyle w:val="TableParagraph"/>
              <w:rPr>
                <w:sz w:val="16"/>
              </w:rPr>
            </w:pPr>
            <w:r>
              <w:rPr>
                <w:sz w:val="16"/>
              </w:rPr>
              <w:t>96%</w:t>
            </w:r>
            <w:r w:rsidR="006117C7">
              <w:rPr>
                <w:sz w:val="16"/>
              </w:rPr>
              <w:t xml:space="preserve"> </w:t>
            </w:r>
            <w:r>
              <w:rPr>
                <w:spacing w:val="-2"/>
                <w:sz w:val="16"/>
              </w:rPr>
              <w:t>smaller</w:t>
            </w:r>
          </w:p>
        </w:tc>
      </w:tr>
      <w:tr w:rsidR="00D03C61">
        <w:trPr>
          <w:trHeight w:val="177"/>
        </w:trPr>
        <w:tc>
          <w:tcPr>
            <w:tcW w:w="1968" w:type="dxa"/>
          </w:tcPr>
          <w:p w:rsidR="00D03C61" w:rsidRDefault="00724312">
            <w:pPr>
              <w:pStyle w:val="TableParagraph"/>
              <w:ind w:left="7"/>
              <w:rPr>
                <w:sz w:val="16"/>
              </w:rPr>
            </w:pPr>
            <w:proofErr w:type="spellStart"/>
            <w:r>
              <w:rPr>
                <w:sz w:val="16"/>
              </w:rPr>
              <w:t>TensorFlowLite</w:t>
            </w:r>
            <w:proofErr w:type="spellEnd"/>
            <w:r w:rsidR="006117C7">
              <w:rPr>
                <w:sz w:val="16"/>
              </w:rPr>
              <w:t xml:space="preserve"> </w:t>
            </w:r>
            <w:r>
              <w:rPr>
                <w:sz w:val="16"/>
              </w:rPr>
              <w:t>(int</w:t>
            </w:r>
            <w:r>
              <w:rPr>
                <w:spacing w:val="-5"/>
                <w:sz w:val="16"/>
              </w:rPr>
              <w:t>8)</w:t>
            </w:r>
          </w:p>
        </w:tc>
        <w:tc>
          <w:tcPr>
            <w:tcW w:w="760" w:type="dxa"/>
          </w:tcPr>
          <w:p w:rsidR="00D03C61" w:rsidRDefault="00724312">
            <w:pPr>
              <w:pStyle w:val="TableParagraph"/>
              <w:ind w:left="157"/>
              <w:jc w:val="left"/>
              <w:rPr>
                <w:sz w:val="16"/>
              </w:rPr>
            </w:pPr>
            <w:r>
              <w:rPr>
                <w:sz w:val="16"/>
              </w:rPr>
              <w:t>2.7</w:t>
            </w:r>
            <w:r w:rsidR="006117C7">
              <w:rPr>
                <w:sz w:val="16"/>
              </w:rPr>
              <w:t xml:space="preserve"> </w:t>
            </w:r>
            <w:proofErr w:type="spellStart"/>
            <w:r>
              <w:rPr>
                <w:spacing w:val="-5"/>
                <w:sz w:val="16"/>
              </w:rPr>
              <w:t>kB</w:t>
            </w:r>
            <w:proofErr w:type="spellEnd"/>
          </w:p>
        </w:tc>
        <w:tc>
          <w:tcPr>
            <w:tcW w:w="1131" w:type="dxa"/>
          </w:tcPr>
          <w:p w:rsidR="00D03C61" w:rsidRDefault="00724312">
            <w:pPr>
              <w:pStyle w:val="TableParagraph"/>
              <w:rPr>
                <w:sz w:val="16"/>
              </w:rPr>
            </w:pPr>
            <w:r>
              <w:rPr>
                <w:sz w:val="16"/>
              </w:rPr>
              <w:t>97%</w:t>
            </w:r>
            <w:r w:rsidR="006117C7">
              <w:rPr>
                <w:sz w:val="16"/>
              </w:rPr>
              <w:t xml:space="preserve"> </w:t>
            </w:r>
            <w:r>
              <w:rPr>
                <w:spacing w:val="-2"/>
                <w:sz w:val="16"/>
              </w:rPr>
              <w:t>smaller</w:t>
            </w:r>
          </w:p>
        </w:tc>
      </w:tr>
    </w:tbl>
    <w:p w:rsidR="00D03C61" w:rsidRDefault="00D03C61">
      <w:pPr>
        <w:pStyle w:val="BodyText"/>
        <w:rPr>
          <w:sz w:val="12"/>
        </w:rPr>
      </w:pPr>
    </w:p>
    <w:p w:rsidR="00D03C61" w:rsidRDefault="00D03C61">
      <w:pPr>
        <w:pStyle w:val="BodyText"/>
        <w:rPr>
          <w:sz w:val="12"/>
        </w:rPr>
      </w:pPr>
    </w:p>
    <w:p w:rsidR="00D03C61" w:rsidRDefault="00D03C61">
      <w:pPr>
        <w:pStyle w:val="BodyText"/>
        <w:rPr>
          <w:sz w:val="12"/>
        </w:rPr>
      </w:pPr>
    </w:p>
    <w:p w:rsidR="00D03C61" w:rsidRDefault="00D03C61">
      <w:pPr>
        <w:pStyle w:val="BodyText"/>
        <w:spacing w:before="120"/>
        <w:rPr>
          <w:sz w:val="12"/>
        </w:rPr>
      </w:pPr>
    </w:p>
    <w:p w:rsidR="00D03C61" w:rsidRDefault="00724312">
      <w:pPr>
        <w:pStyle w:val="ListParagraph"/>
        <w:numPr>
          <w:ilvl w:val="0"/>
          <w:numId w:val="5"/>
        </w:numPr>
        <w:tabs>
          <w:tab w:val="left" w:pos="2660"/>
        </w:tabs>
        <w:spacing w:before="1"/>
        <w:ind w:left="2660" w:hanging="342"/>
        <w:jc w:val="left"/>
        <w:rPr>
          <w:sz w:val="20"/>
        </w:rPr>
      </w:pPr>
      <w:r>
        <w:rPr>
          <w:smallCaps/>
          <w:spacing w:val="-2"/>
          <w:sz w:val="20"/>
        </w:rPr>
        <w:t>Results</w:t>
      </w:r>
    </w:p>
    <w:p w:rsidR="00D03C61" w:rsidRDefault="00D03C61">
      <w:pPr>
        <w:pStyle w:val="BodyText"/>
        <w:spacing w:before="182"/>
        <w:rPr>
          <w:sz w:val="16"/>
        </w:rPr>
      </w:pPr>
    </w:p>
    <w:p w:rsidR="00D03C61" w:rsidRDefault="00724312">
      <w:pPr>
        <w:pStyle w:val="BodyText"/>
        <w:spacing w:line="249" w:lineRule="auto"/>
        <w:ind w:left="371" w:right="617" w:firstLine="199"/>
        <w:jc w:val="both"/>
      </w:pPr>
      <w:r>
        <w:t>A tiny machine learning algorithm, a regression model, is successfully deployed on the TinyML-IoT-THEJAS32 plat- form. A regression model gives prediction of continuous values. So the performance metrics are evaluated by how</w:t>
      </w:r>
      <w:r w:rsidR="00B72EB0">
        <w:t xml:space="preserve"> </w:t>
      </w:r>
      <w:r>
        <w:t>close the predicted values are to the continuous true value, meant by finding minimum loss and mean absolute error. The model is deployed on the TinyML-IoT-THEJAS32 platform with 8 inference values with mean absolute error of 0.0815and minimum loss of 0.0101 across samples.</w:t>
      </w:r>
    </w:p>
    <w:p w:rsidR="00D03C61" w:rsidRDefault="00724312">
      <w:pPr>
        <w:pStyle w:val="BodyText"/>
        <w:spacing w:before="49" w:line="249" w:lineRule="auto"/>
        <w:ind w:left="371" w:right="617" w:firstLine="199"/>
        <w:jc w:val="both"/>
      </w:pPr>
      <w:r>
        <w:t>Fig.6</w:t>
      </w:r>
      <w:r w:rsidR="00B72EB0">
        <w:t xml:space="preserve"> </w:t>
      </w:r>
      <w:r>
        <w:t>depicts</w:t>
      </w:r>
      <w:r w:rsidR="00B72EB0">
        <w:t xml:space="preserve"> </w:t>
      </w:r>
      <w:r>
        <w:t>the</w:t>
      </w:r>
      <w:r w:rsidR="00B72EB0">
        <w:t xml:space="preserve"> </w:t>
      </w:r>
      <w:r>
        <w:t>result</w:t>
      </w:r>
      <w:r w:rsidR="00B72EB0">
        <w:t xml:space="preserve"> </w:t>
      </w:r>
      <w:r>
        <w:t>of</w:t>
      </w:r>
      <w:r w:rsidR="00B72EB0">
        <w:t xml:space="preserve"> </w:t>
      </w:r>
      <w:r>
        <w:t>the</w:t>
      </w:r>
      <w:r w:rsidR="00B72EB0">
        <w:t xml:space="preserve"> </w:t>
      </w:r>
      <w:r>
        <w:t>verification</w:t>
      </w:r>
      <w:r w:rsidR="00B72EB0">
        <w:t xml:space="preserve"> </w:t>
      </w:r>
      <w:r>
        <w:t>made</w:t>
      </w:r>
      <w:r w:rsidR="00B72EB0">
        <w:t xml:space="preserve"> </w:t>
      </w:r>
      <w:r>
        <w:t>through</w:t>
      </w:r>
      <w:r w:rsidR="00B72EB0">
        <w:t xml:space="preserve"> </w:t>
      </w:r>
      <w:r>
        <w:t xml:space="preserve">the development machine by running a Python code. The actual and predicted </w:t>
      </w:r>
      <w:proofErr w:type="gramStart"/>
      <w:r>
        <w:t>output are</w:t>
      </w:r>
      <w:proofErr w:type="gramEnd"/>
      <w:r>
        <w:t xml:space="preserve"> very similar, demonstrating a well- trained model.</w:t>
      </w:r>
    </w:p>
    <w:p w:rsidR="00D03C61" w:rsidRDefault="00724312">
      <w:pPr>
        <w:pStyle w:val="BodyText"/>
        <w:spacing w:before="49" w:line="249" w:lineRule="auto"/>
        <w:ind w:left="371" w:right="617" w:firstLine="199"/>
        <w:jc w:val="both"/>
      </w:pPr>
      <w:r>
        <w:t xml:space="preserve">This was verified by deploying the 88 </w:t>
      </w:r>
      <w:proofErr w:type="spellStart"/>
      <w:r>
        <w:t>kB</w:t>
      </w:r>
      <w:proofErr w:type="spellEnd"/>
      <w:r>
        <w:t xml:space="preserve"> embedded C</w:t>
      </w:r>
      <w:r w:rsidR="00B72EB0">
        <w:t xml:space="preserve"> </w:t>
      </w:r>
      <w:r>
        <w:t>code onto the resource constrained TinyML-IoT-THEJAS32 platform. Fig. 7 shows the UART serial monitor depicting memory</w:t>
      </w:r>
      <w:r w:rsidR="00B72EB0">
        <w:t xml:space="preserve"> </w:t>
      </w:r>
      <w:r>
        <w:t>allocation</w:t>
      </w:r>
      <w:r w:rsidR="00B72EB0">
        <w:t xml:space="preserve"> </w:t>
      </w:r>
      <w:r>
        <w:t>details</w:t>
      </w:r>
      <w:r w:rsidR="00B72EB0">
        <w:t xml:space="preserve"> </w:t>
      </w:r>
      <w:r>
        <w:t>of</w:t>
      </w:r>
      <w:r w:rsidR="00B72EB0">
        <w:t xml:space="preserve"> </w:t>
      </w:r>
      <w:r>
        <w:t>deployment</w:t>
      </w:r>
      <w:r w:rsidR="00B72EB0">
        <w:t xml:space="preserve"> </w:t>
      </w:r>
      <w:r>
        <w:t>and</w:t>
      </w:r>
      <w:r w:rsidR="00B72EB0">
        <w:t xml:space="preserve"> </w:t>
      </w:r>
      <w:r>
        <w:t>inference</w:t>
      </w:r>
      <w:r w:rsidR="00B72EB0">
        <w:t xml:space="preserve"> </w:t>
      </w:r>
      <w:r>
        <w:rPr>
          <w:spacing w:val="-2"/>
        </w:rPr>
        <w:t>output.</w:t>
      </w:r>
    </w:p>
    <w:p w:rsidR="00D03C61" w:rsidRDefault="00724312">
      <w:pPr>
        <w:pStyle w:val="BodyText"/>
        <w:spacing w:before="48" w:line="249" w:lineRule="auto"/>
        <w:ind w:left="371" w:right="617" w:firstLine="199"/>
        <w:jc w:val="both"/>
      </w:pPr>
      <w:r>
        <w:t xml:space="preserve">This successful deployment validates the end-to-end work- flow, from model training and optimization to on-device exe- </w:t>
      </w:r>
      <w:proofErr w:type="spellStart"/>
      <w:r>
        <w:t>cution</w:t>
      </w:r>
      <w:proofErr w:type="spellEnd"/>
      <w:r>
        <w:t xml:space="preserve"> on the resource-constrained hardware.</w:t>
      </w:r>
    </w:p>
    <w:p w:rsidR="00D03C61" w:rsidRDefault="00724312">
      <w:pPr>
        <w:pStyle w:val="BodyText"/>
        <w:spacing w:before="49" w:line="249" w:lineRule="auto"/>
        <w:ind w:left="371" w:right="617" w:firstLine="199"/>
        <w:jc w:val="both"/>
      </w:pPr>
      <w:r>
        <w:t>The inference time falls within the latency acceptable for real-time applications, demonstrating the THEJAS32 plat- form’s capability for edge computing. These results confirm the</w:t>
      </w:r>
      <w:r w:rsidR="00B72EB0">
        <w:t xml:space="preserve"> </w:t>
      </w:r>
      <w:r>
        <w:t>feasibility</w:t>
      </w:r>
      <w:r w:rsidR="00B72EB0">
        <w:t xml:space="preserve"> </w:t>
      </w:r>
      <w:r>
        <w:t>of</w:t>
      </w:r>
      <w:r w:rsidR="00B72EB0">
        <w:t xml:space="preserve"> </w:t>
      </w:r>
      <w:r>
        <w:t>deploying</w:t>
      </w:r>
      <w:r w:rsidR="00B72EB0">
        <w:t xml:space="preserve"> </w:t>
      </w:r>
      <w:proofErr w:type="spellStart"/>
      <w:r>
        <w:t>TinyML</w:t>
      </w:r>
      <w:proofErr w:type="spellEnd"/>
      <w:r w:rsidR="00B72EB0">
        <w:t xml:space="preserve"> </w:t>
      </w:r>
      <w:r>
        <w:t>models</w:t>
      </w:r>
      <w:r w:rsidR="00B72EB0">
        <w:t xml:space="preserve"> </w:t>
      </w:r>
      <w:r>
        <w:t>on</w:t>
      </w:r>
      <w:r w:rsidR="00B72EB0">
        <w:t xml:space="preserve"> </w:t>
      </w:r>
      <w:r>
        <w:t>this</w:t>
      </w:r>
      <w:r w:rsidR="00B72EB0">
        <w:t xml:space="preserve"> </w:t>
      </w:r>
      <w:r>
        <w:rPr>
          <w:spacing w:val="-2"/>
        </w:rPr>
        <w:t>platform.</w:t>
      </w:r>
    </w:p>
    <w:p w:rsidR="00D03C61" w:rsidRDefault="00D03C61">
      <w:pPr>
        <w:pStyle w:val="BodyText"/>
        <w:spacing w:line="249" w:lineRule="auto"/>
        <w:jc w:val="both"/>
        <w:sectPr w:rsidR="00D03C61">
          <w:type w:val="continuous"/>
          <w:pgSz w:w="12240" w:h="15840"/>
          <w:pgMar w:top="900" w:right="360" w:bottom="280" w:left="720" w:header="720" w:footer="720" w:gutter="0"/>
          <w:cols w:num="2" w:space="720" w:equalWidth="0">
            <w:col w:w="5109" w:space="40"/>
            <w:col w:w="6011"/>
          </w:cols>
        </w:sectPr>
      </w:pPr>
    </w:p>
    <w:p w:rsidR="00D03C61" w:rsidRDefault="00D03C61">
      <w:pPr>
        <w:pStyle w:val="BodyText"/>
        <w:spacing w:before="2"/>
        <w:rPr>
          <w:sz w:val="16"/>
        </w:rPr>
      </w:pPr>
    </w:p>
    <w:p w:rsidR="00D03C61" w:rsidRDefault="00724312">
      <w:pPr>
        <w:pStyle w:val="BodyText"/>
        <w:ind w:left="969"/>
      </w:pPr>
      <w:r>
        <w:rPr>
          <w:noProof/>
        </w:rPr>
        <w:drawing>
          <wp:inline distT="0" distB="0" distL="0" distR="0">
            <wp:extent cx="2346959" cy="1554479"/>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5" cstate="print"/>
                    <a:stretch>
                      <a:fillRect/>
                    </a:stretch>
                  </pic:blipFill>
                  <pic:spPr>
                    <a:xfrm>
                      <a:off x="0" y="0"/>
                      <a:ext cx="2346959" cy="1554479"/>
                    </a:xfrm>
                    <a:prstGeom prst="rect">
                      <a:avLst/>
                    </a:prstGeom>
                  </pic:spPr>
                </pic:pic>
              </a:graphicData>
            </a:graphic>
          </wp:inline>
        </w:drawing>
      </w:r>
    </w:p>
    <w:p w:rsidR="00D03C61" w:rsidRDefault="00D03C61">
      <w:pPr>
        <w:pStyle w:val="BodyText"/>
        <w:spacing w:before="85"/>
        <w:rPr>
          <w:sz w:val="16"/>
        </w:rPr>
      </w:pPr>
    </w:p>
    <w:p w:rsidR="00D03C61" w:rsidRDefault="00724312">
      <w:pPr>
        <w:ind w:left="259"/>
        <w:jc w:val="center"/>
        <w:rPr>
          <w:sz w:val="16"/>
        </w:rPr>
      </w:pPr>
      <w:r>
        <w:rPr>
          <w:sz w:val="16"/>
        </w:rPr>
        <w:t>Fig.6.</w:t>
      </w:r>
      <w:r w:rsidR="006A6DD6">
        <w:rPr>
          <w:sz w:val="16"/>
        </w:rPr>
        <w:t xml:space="preserve"> </w:t>
      </w:r>
      <w:r>
        <w:rPr>
          <w:sz w:val="16"/>
        </w:rPr>
        <w:t>TF</w:t>
      </w:r>
      <w:r w:rsidR="006A6DD6">
        <w:rPr>
          <w:sz w:val="16"/>
        </w:rPr>
        <w:t xml:space="preserve"> </w:t>
      </w:r>
      <w:proofErr w:type="spellStart"/>
      <w:r>
        <w:rPr>
          <w:sz w:val="16"/>
        </w:rPr>
        <w:t>Lite</w:t>
      </w:r>
      <w:proofErr w:type="spellEnd"/>
      <w:r w:rsidR="006A6DD6">
        <w:rPr>
          <w:sz w:val="16"/>
        </w:rPr>
        <w:t xml:space="preserve"> </w:t>
      </w:r>
      <w:r>
        <w:rPr>
          <w:sz w:val="16"/>
        </w:rPr>
        <w:t>Micro</w:t>
      </w:r>
      <w:r w:rsidR="006A6DD6">
        <w:rPr>
          <w:sz w:val="16"/>
        </w:rPr>
        <w:t xml:space="preserve"> </w:t>
      </w:r>
      <w:r>
        <w:rPr>
          <w:sz w:val="16"/>
        </w:rPr>
        <w:t>prediction</w:t>
      </w:r>
      <w:r w:rsidR="006A6DD6">
        <w:rPr>
          <w:sz w:val="16"/>
        </w:rPr>
        <w:t xml:space="preserve"> </w:t>
      </w:r>
      <w:r>
        <w:rPr>
          <w:sz w:val="16"/>
        </w:rPr>
        <w:t>with</w:t>
      </w:r>
      <w:r w:rsidR="006A6DD6">
        <w:rPr>
          <w:sz w:val="16"/>
        </w:rPr>
        <w:t xml:space="preserve"> </w:t>
      </w:r>
      <w:r>
        <w:rPr>
          <w:sz w:val="16"/>
        </w:rPr>
        <w:t>actual</w:t>
      </w:r>
      <w:r w:rsidR="006A6DD6">
        <w:rPr>
          <w:sz w:val="16"/>
        </w:rPr>
        <w:t xml:space="preserve"> </w:t>
      </w:r>
      <w:r>
        <w:rPr>
          <w:sz w:val="16"/>
        </w:rPr>
        <w:t>values</w:t>
      </w:r>
      <w:r w:rsidR="006A6DD6">
        <w:rPr>
          <w:sz w:val="16"/>
        </w:rPr>
        <w:t xml:space="preserve"> </w:t>
      </w:r>
      <w:r>
        <w:rPr>
          <w:sz w:val="16"/>
        </w:rPr>
        <w:t>of</w:t>
      </w:r>
      <w:r w:rsidR="006A6DD6">
        <w:rPr>
          <w:sz w:val="16"/>
        </w:rPr>
        <w:t xml:space="preserve"> </w:t>
      </w:r>
      <w:r>
        <w:rPr>
          <w:spacing w:val="-2"/>
          <w:sz w:val="16"/>
        </w:rPr>
        <w:t>sin(x)</w:t>
      </w:r>
    </w:p>
    <w:p w:rsidR="00D03C61" w:rsidRDefault="00724312">
      <w:pPr>
        <w:pStyle w:val="BodyText"/>
        <w:spacing w:before="33"/>
      </w:pPr>
      <w:r>
        <w:rPr>
          <w:noProof/>
        </w:rPr>
        <w:drawing>
          <wp:anchor distT="0" distB="0" distL="0" distR="0" simplePos="0" relativeHeight="487588864" behindDoc="1" locked="0" layoutInCell="1" allowOverlap="1">
            <wp:simplePos x="0" y="0"/>
            <wp:positionH relativeFrom="page">
              <wp:posOffset>699439</wp:posOffset>
            </wp:positionH>
            <wp:positionV relativeFrom="paragraph">
              <wp:posOffset>182772</wp:posOffset>
            </wp:positionV>
            <wp:extent cx="3006185" cy="3192970"/>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6" cstate="print"/>
                    <a:stretch>
                      <a:fillRect/>
                    </a:stretch>
                  </pic:blipFill>
                  <pic:spPr>
                    <a:xfrm>
                      <a:off x="0" y="0"/>
                      <a:ext cx="3006185" cy="3192970"/>
                    </a:xfrm>
                    <a:prstGeom prst="rect">
                      <a:avLst/>
                    </a:prstGeom>
                  </pic:spPr>
                </pic:pic>
              </a:graphicData>
            </a:graphic>
          </wp:anchor>
        </w:drawing>
      </w:r>
    </w:p>
    <w:p w:rsidR="00D03C61" w:rsidRDefault="00D03C61">
      <w:pPr>
        <w:pStyle w:val="BodyText"/>
        <w:spacing w:before="70"/>
        <w:rPr>
          <w:sz w:val="16"/>
        </w:rPr>
      </w:pPr>
    </w:p>
    <w:p w:rsidR="00D03C61" w:rsidRDefault="00724312">
      <w:pPr>
        <w:ind w:left="259"/>
        <w:jc w:val="center"/>
        <w:rPr>
          <w:sz w:val="16"/>
        </w:rPr>
      </w:pPr>
      <w:r>
        <w:rPr>
          <w:sz w:val="16"/>
        </w:rPr>
        <w:t>Fig.7.</w:t>
      </w:r>
      <w:r w:rsidR="0073113B">
        <w:rPr>
          <w:sz w:val="16"/>
        </w:rPr>
        <w:t xml:space="preserve"> </w:t>
      </w:r>
      <w:r>
        <w:rPr>
          <w:sz w:val="16"/>
        </w:rPr>
        <w:t>On-board</w:t>
      </w:r>
      <w:r w:rsidR="0073113B">
        <w:rPr>
          <w:sz w:val="16"/>
        </w:rPr>
        <w:t xml:space="preserve"> </w:t>
      </w:r>
      <w:r>
        <w:rPr>
          <w:sz w:val="16"/>
        </w:rPr>
        <w:t>inference</w:t>
      </w:r>
      <w:r w:rsidR="0073113B">
        <w:rPr>
          <w:sz w:val="16"/>
        </w:rPr>
        <w:t xml:space="preserve"> </w:t>
      </w:r>
      <w:r>
        <w:rPr>
          <w:spacing w:val="-2"/>
          <w:sz w:val="16"/>
        </w:rPr>
        <w:t>result</w:t>
      </w:r>
    </w:p>
    <w:p w:rsidR="00D03C61" w:rsidRDefault="00D03C61">
      <w:pPr>
        <w:pStyle w:val="BodyText"/>
        <w:rPr>
          <w:sz w:val="16"/>
        </w:rPr>
      </w:pPr>
    </w:p>
    <w:p w:rsidR="00D03C61" w:rsidRDefault="00D03C61">
      <w:pPr>
        <w:pStyle w:val="BodyText"/>
        <w:spacing w:before="68"/>
        <w:rPr>
          <w:sz w:val="16"/>
        </w:rPr>
      </w:pPr>
    </w:p>
    <w:p w:rsidR="00D03C61" w:rsidRDefault="00724312">
      <w:pPr>
        <w:pStyle w:val="ListParagraph"/>
        <w:numPr>
          <w:ilvl w:val="0"/>
          <w:numId w:val="5"/>
        </w:numPr>
        <w:tabs>
          <w:tab w:val="left" w:pos="2333"/>
        </w:tabs>
        <w:ind w:left="2333" w:hanging="266"/>
        <w:jc w:val="left"/>
        <w:rPr>
          <w:sz w:val="20"/>
        </w:rPr>
      </w:pPr>
      <w:r>
        <w:rPr>
          <w:smallCaps/>
          <w:spacing w:val="-2"/>
          <w:sz w:val="20"/>
        </w:rPr>
        <w:t>Limitations</w:t>
      </w:r>
    </w:p>
    <w:p w:rsidR="00D03C61" w:rsidRDefault="00724312">
      <w:pPr>
        <w:pStyle w:val="BodyText"/>
        <w:spacing w:before="100" w:line="249" w:lineRule="auto"/>
        <w:ind w:left="259" w:firstLine="199"/>
        <w:jc w:val="both"/>
      </w:pPr>
      <w:r>
        <w:t>As discussed, the TinyML-IoT-THEJAS32 platform has been built using ET1031, RISC-V processor core, which is</w:t>
      </w:r>
      <w:r w:rsidR="0073113B">
        <w:t xml:space="preserve"> </w:t>
      </w:r>
      <w:r>
        <w:t xml:space="preserve">the initial version taped out as part of the MDP project. It is constrained by its single-core architecture, limited </w:t>
      </w:r>
      <w:proofErr w:type="spellStart"/>
      <w:r>
        <w:t>computa</w:t>
      </w:r>
      <w:proofErr w:type="spellEnd"/>
      <w:r>
        <w:t xml:space="preserve">- </w:t>
      </w:r>
      <w:proofErr w:type="spellStart"/>
      <w:r>
        <w:t>tional</w:t>
      </w:r>
      <w:proofErr w:type="spellEnd"/>
      <w:r>
        <w:t xml:space="preserve"> throughput, and smaller memory address space. These limitations restrict the execution of more complex </w:t>
      </w:r>
      <w:proofErr w:type="spellStart"/>
      <w:r>
        <w:t>TinyML</w:t>
      </w:r>
      <w:proofErr w:type="spellEnd"/>
      <w:r>
        <w:t xml:space="preserve"> models, particularly for those requiring real-time performance such as image, video and audio. In addition, ET1031 does not support parallel task execution.</w:t>
      </w:r>
    </w:p>
    <w:p w:rsidR="00D03C61" w:rsidRDefault="00724312">
      <w:pPr>
        <w:pStyle w:val="ListParagraph"/>
        <w:numPr>
          <w:ilvl w:val="0"/>
          <w:numId w:val="5"/>
        </w:numPr>
        <w:tabs>
          <w:tab w:val="left" w:pos="1477"/>
        </w:tabs>
        <w:spacing w:before="175"/>
        <w:ind w:left="1477" w:hanging="367"/>
        <w:jc w:val="left"/>
        <w:rPr>
          <w:sz w:val="20"/>
        </w:rPr>
      </w:pPr>
      <w:r>
        <w:rPr>
          <w:smallCaps/>
          <w:sz w:val="20"/>
        </w:rPr>
        <w:t>Conclusion</w:t>
      </w:r>
      <w:r w:rsidR="0073113B">
        <w:rPr>
          <w:smallCaps/>
          <w:sz w:val="20"/>
        </w:rPr>
        <w:t xml:space="preserve"> </w:t>
      </w:r>
      <w:r>
        <w:rPr>
          <w:smallCaps/>
          <w:sz w:val="20"/>
        </w:rPr>
        <w:t>and</w:t>
      </w:r>
      <w:r w:rsidR="0073113B">
        <w:rPr>
          <w:smallCaps/>
          <w:sz w:val="20"/>
        </w:rPr>
        <w:t xml:space="preserve"> </w:t>
      </w:r>
      <w:r>
        <w:rPr>
          <w:smallCaps/>
          <w:sz w:val="20"/>
        </w:rPr>
        <w:t>Future</w:t>
      </w:r>
      <w:r w:rsidR="0073113B">
        <w:rPr>
          <w:smallCaps/>
          <w:sz w:val="20"/>
        </w:rPr>
        <w:t xml:space="preserve"> </w:t>
      </w:r>
      <w:r>
        <w:rPr>
          <w:smallCaps/>
          <w:spacing w:val="-4"/>
          <w:sz w:val="20"/>
        </w:rPr>
        <w:t>Work</w:t>
      </w:r>
    </w:p>
    <w:p w:rsidR="00D03C61" w:rsidRDefault="00724312">
      <w:pPr>
        <w:pStyle w:val="BodyText"/>
        <w:spacing w:before="100" w:line="249" w:lineRule="auto"/>
        <w:ind w:left="259" w:firstLine="199"/>
        <w:jc w:val="both"/>
      </w:pPr>
      <w:r>
        <w:t xml:space="preserve">This work successfully validates the portability of machine learning algorithms on the TinyML-IoT-THEJAS32 platform. The platform can be used for applications like intrusion de- </w:t>
      </w:r>
      <w:proofErr w:type="spellStart"/>
      <w:r>
        <w:t>tection</w:t>
      </w:r>
      <w:proofErr w:type="spellEnd"/>
      <w:r>
        <w:t xml:space="preserve"> system, air quality monitoring, gesture-based controls, and</w:t>
      </w:r>
      <w:r w:rsidR="0073113B">
        <w:t xml:space="preserve"> </w:t>
      </w:r>
      <w:r>
        <w:t>activity</w:t>
      </w:r>
      <w:r w:rsidR="0073113B">
        <w:t xml:space="preserve"> </w:t>
      </w:r>
      <w:r>
        <w:t>tracking.</w:t>
      </w:r>
      <w:r w:rsidR="0073113B">
        <w:t xml:space="preserve"> </w:t>
      </w:r>
      <w:r>
        <w:t>Current</w:t>
      </w:r>
      <w:r w:rsidR="0073113B">
        <w:t xml:space="preserve"> </w:t>
      </w:r>
      <w:r>
        <w:t>development</w:t>
      </w:r>
      <w:r w:rsidR="0073113B">
        <w:t xml:space="preserve"> </w:t>
      </w:r>
      <w:r>
        <w:t>is</w:t>
      </w:r>
      <w:r w:rsidR="0073113B">
        <w:t xml:space="preserve"> </w:t>
      </w:r>
      <w:r>
        <w:t>focused</w:t>
      </w:r>
      <w:r w:rsidR="0073113B">
        <w:t xml:space="preserve"> </w:t>
      </w:r>
      <w:r>
        <w:rPr>
          <w:spacing w:val="-5"/>
        </w:rPr>
        <w:t>on</w:t>
      </w:r>
    </w:p>
    <w:p w:rsidR="00D03C61" w:rsidRDefault="00724312">
      <w:pPr>
        <w:pStyle w:val="BodyText"/>
        <w:spacing w:before="71" w:line="249" w:lineRule="auto"/>
        <w:ind w:left="199" w:right="617"/>
        <w:jc w:val="both"/>
      </w:pPr>
      <w:r>
        <w:br w:type="column"/>
      </w:r>
      <w:proofErr w:type="gramStart"/>
      <w:r w:rsidR="00B003F0">
        <w:lastRenderedPageBreak/>
        <w:t>e</w:t>
      </w:r>
      <w:r>
        <w:t>nabling</w:t>
      </w:r>
      <w:proofErr w:type="gramEnd"/>
      <w:r w:rsidR="00B003F0">
        <w:t xml:space="preserve"> </w:t>
      </w:r>
      <w:r>
        <w:t>Federated Learning</w:t>
      </w:r>
      <w:r w:rsidR="00B003F0">
        <w:t xml:space="preserve"> </w:t>
      </w:r>
      <w:r>
        <w:t>and Over-The-Air (OTA),</w:t>
      </w:r>
      <w:r w:rsidR="00B003F0">
        <w:t xml:space="preserve"> </w:t>
      </w:r>
      <w:r>
        <w:t>which are crucial features for maintaining models at the edge.</w:t>
      </w:r>
    </w:p>
    <w:p w:rsidR="00D03C61" w:rsidRDefault="00724312">
      <w:pPr>
        <w:pStyle w:val="BodyText"/>
        <w:spacing w:line="249" w:lineRule="auto"/>
        <w:ind w:left="199" w:right="617" w:firstLine="199"/>
        <w:jc w:val="both"/>
      </w:pPr>
      <w:r>
        <w:t xml:space="preserve">Future work includes the development of an enhanced </w:t>
      </w:r>
      <w:proofErr w:type="spellStart"/>
      <w:r>
        <w:t>TinyML</w:t>
      </w:r>
      <w:proofErr w:type="spellEnd"/>
      <w:r>
        <w:t xml:space="preserve"> platform targeting the 64-bit VEGA processor IP cores, enabling higher computational capability and improved support</w:t>
      </w:r>
      <w:r w:rsidR="00293BEE">
        <w:t xml:space="preserve"> </w:t>
      </w:r>
      <w:r>
        <w:t>for</w:t>
      </w:r>
      <w:r w:rsidR="00293BEE">
        <w:t xml:space="preserve"> </w:t>
      </w:r>
      <w:r>
        <w:t>advanced</w:t>
      </w:r>
      <w:r w:rsidR="00293BEE">
        <w:t xml:space="preserve"> </w:t>
      </w:r>
      <w:r>
        <w:t>edge</w:t>
      </w:r>
      <w:r w:rsidR="00293BEE">
        <w:t xml:space="preserve"> </w:t>
      </w:r>
      <w:r>
        <w:t>AI</w:t>
      </w:r>
      <w:r w:rsidR="00293BEE">
        <w:t xml:space="preserve"> </w:t>
      </w:r>
      <w:r>
        <w:t>workloads</w:t>
      </w:r>
      <w:r w:rsidR="00293BEE">
        <w:t xml:space="preserve"> </w:t>
      </w:r>
      <w:r>
        <w:t>such</w:t>
      </w:r>
      <w:r w:rsidR="00293BEE">
        <w:t xml:space="preserve"> </w:t>
      </w:r>
      <w:r>
        <w:t>as</w:t>
      </w:r>
      <w:r w:rsidR="00293BEE">
        <w:t xml:space="preserve"> </w:t>
      </w:r>
      <w:r>
        <w:t xml:space="preserve">image and audio-based </w:t>
      </w:r>
      <w:proofErr w:type="spellStart"/>
      <w:r>
        <w:t>IoT</w:t>
      </w:r>
      <w:proofErr w:type="spellEnd"/>
      <w:r>
        <w:t xml:space="preserve"> applications. C-DAC has successfully developed VEGA series of RISC-V processor core, in soft IP forms of 64-bit single-core (in-order &amp; out-of-order), 64-bit dual-core (out-of-order), and 64-bit quad-core (out-of-order).</w:t>
      </w:r>
    </w:p>
    <w:p w:rsidR="00D03C61" w:rsidRDefault="00724312">
      <w:pPr>
        <w:pStyle w:val="BodyText"/>
        <w:spacing w:before="134"/>
        <w:ind w:right="419"/>
        <w:jc w:val="center"/>
      </w:pPr>
      <w:r>
        <w:rPr>
          <w:smallCaps/>
          <w:spacing w:val="-2"/>
        </w:rPr>
        <w:t>Acknowledgment</w:t>
      </w:r>
    </w:p>
    <w:p w:rsidR="00D03C61" w:rsidRDefault="00724312">
      <w:pPr>
        <w:pStyle w:val="BodyText"/>
        <w:spacing w:before="72" w:line="249" w:lineRule="auto"/>
        <w:ind w:left="199" w:right="617" w:firstLine="199"/>
        <w:jc w:val="both"/>
      </w:pPr>
      <w:r>
        <w:t xml:space="preserve">The authors would like to acknowledge the Cyber Security Section and Hardware Design Group of C-DAC, </w:t>
      </w:r>
      <w:proofErr w:type="spellStart"/>
      <w:r>
        <w:t>Thiruvanan</w:t>
      </w:r>
      <w:proofErr w:type="spellEnd"/>
      <w:r>
        <w:t xml:space="preserve">- </w:t>
      </w:r>
      <w:proofErr w:type="spellStart"/>
      <w:r>
        <w:t>thapuram</w:t>
      </w:r>
      <w:proofErr w:type="spellEnd"/>
      <w:r>
        <w:t xml:space="preserve"> for constantly supporting us, and </w:t>
      </w:r>
      <w:proofErr w:type="spellStart"/>
      <w:r>
        <w:t>Sreenivas</w:t>
      </w:r>
      <w:proofErr w:type="spellEnd"/>
      <w:r>
        <w:t xml:space="preserve"> </w:t>
      </w:r>
      <w:proofErr w:type="spellStart"/>
      <w:r>
        <w:t>Pai</w:t>
      </w:r>
      <w:proofErr w:type="spellEnd"/>
      <w:r>
        <w:t xml:space="preserve"> K</w:t>
      </w:r>
      <w:r w:rsidR="00293BEE">
        <w:t xml:space="preserve"> </w:t>
      </w:r>
      <w:r>
        <w:t xml:space="preserve">for his contributions to the hardware design of the </w:t>
      </w:r>
      <w:proofErr w:type="spellStart"/>
      <w:r>
        <w:t>TinyML</w:t>
      </w:r>
      <w:proofErr w:type="spellEnd"/>
      <w:r>
        <w:t>- IoT-THEJAS32 platform.</w:t>
      </w:r>
    </w:p>
    <w:p w:rsidR="00D03C61" w:rsidRDefault="00724312">
      <w:pPr>
        <w:pStyle w:val="BodyText"/>
        <w:spacing w:before="134"/>
        <w:ind w:right="418"/>
        <w:jc w:val="center"/>
      </w:pPr>
      <w:r>
        <w:rPr>
          <w:smallCaps/>
          <w:spacing w:val="-2"/>
        </w:rPr>
        <w:t>References</w:t>
      </w:r>
    </w:p>
    <w:p w:rsidR="00D03C61" w:rsidRDefault="00724312">
      <w:pPr>
        <w:pStyle w:val="ListParagraph"/>
        <w:numPr>
          <w:ilvl w:val="0"/>
          <w:numId w:val="1"/>
        </w:numPr>
        <w:tabs>
          <w:tab w:val="left" w:pos="562"/>
          <w:tab w:val="left" w:pos="564"/>
        </w:tabs>
        <w:spacing w:before="108" w:line="232" w:lineRule="auto"/>
        <w:ind w:right="617"/>
        <w:jc w:val="both"/>
        <w:rPr>
          <w:sz w:val="16"/>
        </w:rPr>
      </w:pPr>
      <w:r>
        <w:rPr>
          <w:sz w:val="16"/>
        </w:rPr>
        <w:t>Q.</w:t>
      </w:r>
      <w:r w:rsidR="00EA7AA4">
        <w:rPr>
          <w:sz w:val="16"/>
        </w:rPr>
        <w:t xml:space="preserve"> </w:t>
      </w:r>
      <w:r>
        <w:rPr>
          <w:sz w:val="16"/>
        </w:rPr>
        <w:t>Wang,</w:t>
      </w:r>
      <w:r w:rsidR="00EA7AA4">
        <w:rPr>
          <w:sz w:val="16"/>
        </w:rPr>
        <w:t xml:space="preserve"> </w:t>
      </w:r>
      <w:r>
        <w:rPr>
          <w:sz w:val="16"/>
        </w:rPr>
        <w:t>Y.</w:t>
      </w:r>
      <w:r w:rsidR="00EA7AA4">
        <w:rPr>
          <w:sz w:val="16"/>
        </w:rPr>
        <w:t xml:space="preserve"> </w:t>
      </w:r>
      <w:r>
        <w:rPr>
          <w:sz w:val="16"/>
        </w:rPr>
        <w:t>Li,</w:t>
      </w:r>
      <w:r w:rsidR="00EA7AA4">
        <w:rPr>
          <w:sz w:val="16"/>
        </w:rPr>
        <w:t xml:space="preserve"> </w:t>
      </w:r>
      <w:r>
        <w:rPr>
          <w:sz w:val="16"/>
        </w:rPr>
        <w:t>and</w:t>
      </w:r>
      <w:r w:rsidR="00EA7AA4">
        <w:rPr>
          <w:sz w:val="16"/>
        </w:rPr>
        <w:t xml:space="preserve"> </w:t>
      </w:r>
      <w:r>
        <w:rPr>
          <w:sz w:val="16"/>
        </w:rPr>
        <w:t>R.</w:t>
      </w:r>
      <w:r w:rsidR="00EA7AA4">
        <w:rPr>
          <w:sz w:val="16"/>
        </w:rPr>
        <w:t xml:space="preserve"> </w:t>
      </w:r>
      <w:r>
        <w:rPr>
          <w:sz w:val="16"/>
        </w:rPr>
        <w:t>Li,</w:t>
      </w:r>
      <w:r w:rsidR="00EA7AA4">
        <w:rPr>
          <w:sz w:val="16"/>
        </w:rPr>
        <w:t xml:space="preserve"> </w:t>
      </w:r>
      <w:r>
        <w:rPr>
          <w:sz w:val="16"/>
        </w:rPr>
        <w:t>“Ecological</w:t>
      </w:r>
      <w:r w:rsidR="000B51D4">
        <w:rPr>
          <w:sz w:val="16"/>
        </w:rPr>
        <w:t xml:space="preserve"> </w:t>
      </w:r>
      <w:r>
        <w:rPr>
          <w:sz w:val="16"/>
        </w:rPr>
        <w:t>footprints,</w:t>
      </w:r>
      <w:r w:rsidR="000B51D4">
        <w:rPr>
          <w:sz w:val="16"/>
        </w:rPr>
        <w:t xml:space="preserve"> </w:t>
      </w:r>
      <w:r>
        <w:rPr>
          <w:sz w:val="16"/>
        </w:rPr>
        <w:t>carbon</w:t>
      </w:r>
      <w:r w:rsidR="000B51D4">
        <w:rPr>
          <w:sz w:val="16"/>
        </w:rPr>
        <w:t xml:space="preserve"> </w:t>
      </w:r>
      <w:r>
        <w:rPr>
          <w:sz w:val="16"/>
        </w:rPr>
        <w:t>emissions,</w:t>
      </w:r>
      <w:r w:rsidR="000B51D4">
        <w:rPr>
          <w:sz w:val="16"/>
        </w:rPr>
        <w:t xml:space="preserve"> </w:t>
      </w:r>
      <w:r>
        <w:rPr>
          <w:sz w:val="16"/>
        </w:rPr>
        <w:t>and</w:t>
      </w:r>
      <w:r w:rsidR="000B51D4">
        <w:rPr>
          <w:sz w:val="16"/>
        </w:rPr>
        <w:t xml:space="preserve"> </w:t>
      </w:r>
      <w:r>
        <w:rPr>
          <w:sz w:val="16"/>
        </w:rPr>
        <w:t>energy</w:t>
      </w:r>
      <w:r w:rsidR="000B51D4">
        <w:rPr>
          <w:sz w:val="16"/>
        </w:rPr>
        <w:t xml:space="preserve"> </w:t>
      </w:r>
      <w:r>
        <w:rPr>
          <w:sz w:val="16"/>
        </w:rPr>
        <w:t>transitions:</w:t>
      </w:r>
      <w:r w:rsidR="000B51D4">
        <w:rPr>
          <w:sz w:val="16"/>
        </w:rPr>
        <w:t xml:space="preserve"> </w:t>
      </w:r>
      <w:r>
        <w:rPr>
          <w:sz w:val="16"/>
        </w:rPr>
        <w:t>the</w:t>
      </w:r>
      <w:r w:rsidR="000B51D4">
        <w:rPr>
          <w:sz w:val="16"/>
        </w:rPr>
        <w:t xml:space="preserve"> </w:t>
      </w:r>
      <w:r>
        <w:rPr>
          <w:sz w:val="16"/>
        </w:rPr>
        <w:t>impact</w:t>
      </w:r>
      <w:r w:rsidR="000B51D4">
        <w:rPr>
          <w:sz w:val="16"/>
        </w:rPr>
        <w:t xml:space="preserve"> </w:t>
      </w:r>
      <w:r>
        <w:rPr>
          <w:sz w:val="16"/>
        </w:rPr>
        <w:t>of</w:t>
      </w:r>
      <w:r w:rsidR="000B51D4">
        <w:rPr>
          <w:sz w:val="16"/>
        </w:rPr>
        <w:t xml:space="preserve"> </w:t>
      </w:r>
      <w:r>
        <w:rPr>
          <w:sz w:val="16"/>
        </w:rPr>
        <w:t>artificial</w:t>
      </w:r>
      <w:r w:rsidR="000B51D4">
        <w:rPr>
          <w:sz w:val="16"/>
        </w:rPr>
        <w:t xml:space="preserve"> </w:t>
      </w:r>
      <w:r>
        <w:rPr>
          <w:sz w:val="16"/>
        </w:rPr>
        <w:t>intelligence</w:t>
      </w:r>
      <w:r w:rsidR="000B51D4">
        <w:rPr>
          <w:sz w:val="16"/>
        </w:rPr>
        <w:t xml:space="preserve"> </w:t>
      </w:r>
      <w:r>
        <w:rPr>
          <w:sz w:val="16"/>
        </w:rPr>
        <w:t>(AI),”</w:t>
      </w:r>
      <w:r w:rsidR="000B51D4">
        <w:rPr>
          <w:sz w:val="16"/>
        </w:rPr>
        <w:t xml:space="preserve"> </w:t>
      </w:r>
      <w:r>
        <w:rPr>
          <w:i/>
          <w:sz w:val="16"/>
        </w:rPr>
        <w:t>Humanities</w:t>
      </w:r>
      <w:r w:rsidR="000B51D4">
        <w:rPr>
          <w:i/>
          <w:sz w:val="16"/>
        </w:rPr>
        <w:t xml:space="preserve"> </w:t>
      </w:r>
      <w:r>
        <w:rPr>
          <w:i/>
          <w:sz w:val="16"/>
        </w:rPr>
        <w:t>and Social Sciences Communications</w:t>
      </w:r>
      <w:r>
        <w:rPr>
          <w:sz w:val="16"/>
        </w:rPr>
        <w:t>, vol. 11, no. 1, pp. 1–18, 2024.</w:t>
      </w:r>
    </w:p>
    <w:p w:rsidR="00D03C61" w:rsidRDefault="00724312">
      <w:pPr>
        <w:pStyle w:val="ListParagraph"/>
        <w:numPr>
          <w:ilvl w:val="0"/>
          <w:numId w:val="1"/>
        </w:numPr>
        <w:tabs>
          <w:tab w:val="left" w:pos="562"/>
        </w:tabs>
        <w:spacing w:line="180" w:lineRule="exact"/>
        <w:ind w:left="562" w:hanging="284"/>
        <w:jc w:val="left"/>
        <w:rPr>
          <w:sz w:val="16"/>
        </w:rPr>
      </w:pPr>
      <w:r>
        <w:rPr>
          <w:sz w:val="16"/>
        </w:rPr>
        <w:t>Y.</w:t>
      </w:r>
      <w:r w:rsidR="00EA7AA4">
        <w:rPr>
          <w:sz w:val="16"/>
        </w:rPr>
        <w:t xml:space="preserve"> </w:t>
      </w:r>
      <w:r>
        <w:rPr>
          <w:sz w:val="16"/>
        </w:rPr>
        <w:t>W.</w:t>
      </w:r>
      <w:r w:rsidR="00EA7AA4">
        <w:rPr>
          <w:sz w:val="16"/>
        </w:rPr>
        <w:t xml:space="preserve"> </w:t>
      </w:r>
      <w:proofErr w:type="spellStart"/>
      <w:r>
        <w:rPr>
          <w:sz w:val="16"/>
        </w:rPr>
        <w:t>Hao</w:t>
      </w:r>
      <w:proofErr w:type="spellEnd"/>
      <w:r>
        <w:rPr>
          <w:sz w:val="16"/>
        </w:rPr>
        <w:t>,</w:t>
      </w:r>
      <w:r w:rsidR="00EA7AA4">
        <w:rPr>
          <w:sz w:val="16"/>
        </w:rPr>
        <w:t xml:space="preserve"> </w:t>
      </w:r>
      <w:r>
        <w:rPr>
          <w:sz w:val="16"/>
        </w:rPr>
        <w:t>C.C.</w:t>
      </w:r>
      <w:r w:rsidR="00EA7AA4">
        <w:rPr>
          <w:sz w:val="16"/>
        </w:rPr>
        <w:t xml:space="preserve"> </w:t>
      </w:r>
      <w:r>
        <w:rPr>
          <w:sz w:val="16"/>
        </w:rPr>
        <w:t>Min,</w:t>
      </w:r>
      <w:r w:rsidR="00EA7AA4">
        <w:rPr>
          <w:sz w:val="16"/>
        </w:rPr>
        <w:t xml:space="preserve"> </w:t>
      </w:r>
      <w:r>
        <w:rPr>
          <w:sz w:val="16"/>
        </w:rPr>
        <w:t>R.</w:t>
      </w:r>
      <w:r w:rsidR="00EA7AA4">
        <w:rPr>
          <w:sz w:val="16"/>
        </w:rPr>
        <w:t xml:space="preserve"> </w:t>
      </w:r>
      <w:r>
        <w:rPr>
          <w:sz w:val="16"/>
        </w:rPr>
        <w:t>M.</w:t>
      </w:r>
      <w:r w:rsidR="00EA7AA4">
        <w:rPr>
          <w:sz w:val="16"/>
        </w:rPr>
        <w:t xml:space="preserve"> </w:t>
      </w:r>
      <w:proofErr w:type="spellStart"/>
      <w:r>
        <w:rPr>
          <w:sz w:val="16"/>
        </w:rPr>
        <w:t>Sabri</w:t>
      </w:r>
      <w:proofErr w:type="spellEnd"/>
      <w:r>
        <w:rPr>
          <w:sz w:val="16"/>
        </w:rPr>
        <w:t>,</w:t>
      </w:r>
      <w:r w:rsidR="00EA7AA4">
        <w:rPr>
          <w:sz w:val="16"/>
        </w:rPr>
        <w:t xml:space="preserve"> </w:t>
      </w:r>
      <w:r>
        <w:rPr>
          <w:sz w:val="16"/>
        </w:rPr>
        <w:t>R.</w:t>
      </w:r>
      <w:r w:rsidR="00EA7AA4">
        <w:rPr>
          <w:sz w:val="16"/>
        </w:rPr>
        <w:t xml:space="preserve"> </w:t>
      </w:r>
      <w:r>
        <w:rPr>
          <w:sz w:val="16"/>
        </w:rPr>
        <w:t>L.</w:t>
      </w:r>
      <w:r w:rsidR="00EA7AA4">
        <w:rPr>
          <w:sz w:val="16"/>
        </w:rPr>
        <w:t xml:space="preserve"> </w:t>
      </w:r>
      <w:r>
        <w:rPr>
          <w:sz w:val="16"/>
        </w:rPr>
        <w:t>T.</w:t>
      </w:r>
      <w:r w:rsidR="00EA7AA4">
        <w:rPr>
          <w:sz w:val="16"/>
        </w:rPr>
        <w:t xml:space="preserve"> </w:t>
      </w:r>
      <w:r>
        <w:rPr>
          <w:sz w:val="16"/>
        </w:rPr>
        <w:t>Fat,</w:t>
      </w:r>
      <w:r w:rsidR="00EA7AA4">
        <w:rPr>
          <w:sz w:val="16"/>
        </w:rPr>
        <w:t xml:space="preserve"> </w:t>
      </w:r>
      <w:r>
        <w:rPr>
          <w:sz w:val="16"/>
        </w:rPr>
        <w:t>S.</w:t>
      </w:r>
      <w:r w:rsidR="00EA7AA4">
        <w:rPr>
          <w:sz w:val="16"/>
        </w:rPr>
        <w:t xml:space="preserve"> </w:t>
      </w:r>
      <w:r>
        <w:rPr>
          <w:sz w:val="16"/>
        </w:rPr>
        <w:t>H.</w:t>
      </w:r>
      <w:r w:rsidR="00EA7AA4">
        <w:rPr>
          <w:sz w:val="16"/>
        </w:rPr>
        <w:t xml:space="preserve"> </w:t>
      </w:r>
      <w:r>
        <w:rPr>
          <w:sz w:val="16"/>
        </w:rPr>
        <w:t>Wei,</w:t>
      </w:r>
      <w:r w:rsidR="00EA7AA4">
        <w:rPr>
          <w:sz w:val="16"/>
        </w:rPr>
        <w:t xml:space="preserve"> </w:t>
      </w:r>
      <w:r>
        <w:rPr>
          <w:sz w:val="16"/>
        </w:rPr>
        <w:t>H.</w:t>
      </w:r>
      <w:r w:rsidR="00EA7AA4">
        <w:rPr>
          <w:sz w:val="16"/>
        </w:rPr>
        <w:t xml:space="preserve"> </w:t>
      </w:r>
      <w:proofErr w:type="spellStart"/>
      <w:r>
        <w:rPr>
          <w:spacing w:val="-2"/>
          <w:sz w:val="16"/>
        </w:rPr>
        <w:t>Halim</w:t>
      </w:r>
      <w:proofErr w:type="spellEnd"/>
      <w:r>
        <w:rPr>
          <w:spacing w:val="-2"/>
          <w:sz w:val="16"/>
        </w:rPr>
        <w:t>,</w:t>
      </w:r>
    </w:p>
    <w:p w:rsidR="00D03C61" w:rsidRDefault="00724312">
      <w:pPr>
        <w:spacing w:before="2" w:line="232" w:lineRule="auto"/>
        <w:ind w:left="564" w:right="617"/>
        <w:jc w:val="both"/>
        <w:rPr>
          <w:sz w:val="16"/>
        </w:rPr>
      </w:pPr>
      <w:proofErr w:type="gramStart"/>
      <w:r>
        <w:rPr>
          <w:sz w:val="16"/>
        </w:rPr>
        <w:t>and</w:t>
      </w:r>
      <w:proofErr w:type="gramEnd"/>
      <w:r>
        <w:rPr>
          <w:sz w:val="16"/>
        </w:rPr>
        <w:t xml:space="preserve"> S. Y. </w:t>
      </w:r>
      <w:proofErr w:type="spellStart"/>
      <w:r>
        <w:rPr>
          <w:sz w:val="16"/>
        </w:rPr>
        <w:t>Fadhlullah</w:t>
      </w:r>
      <w:proofErr w:type="spellEnd"/>
      <w:r>
        <w:rPr>
          <w:sz w:val="16"/>
        </w:rPr>
        <w:t xml:space="preserve">, “Implementation Research of Tiny ML on RISC-V Platform Using </w:t>
      </w:r>
      <w:proofErr w:type="spellStart"/>
      <w:r>
        <w:rPr>
          <w:sz w:val="16"/>
        </w:rPr>
        <w:t>Efinix</w:t>
      </w:r>
      <w:proofErr w:type="spellEnd"/>
      <w:r>
        <w:rPr>
          <w:sz w:val="16"/>
        </w:rPr>
        <w:t xml:space="preserve"> Platform for Real Time Person Detection,” in</w:t>
      </w:r>
      <w:r w:rsidR="003932D8">
        <w:rPr>
          <w:sz w:val="16"/>
        </w:rPr>
        <w:t xml:space="preserve"> </w:t>
      </w:r>
      <w:r>
        <w:rPr>
          <w:i/>
          <w:sz w:val="16"/>
        </w:rPr>
        <w:t>2025 21st IEEE International Colloquium on Signal Processing &amp; Its</w:t>
      </w:r>
      <w:r w:rsidR="003932D8">
        <w:rPr>
          <w:i/>
          <w:sz w:val="16"/>
        </w:rPr>
        <w:t xml:space="preserve"> </w:t>
      </w:r>
      <w:r>
        <w:rPr>
          <w:i/>
          <w:sz w:val="16"/>
        </w:rPr>
        <w:t>Applications (CSPA)</w:t>
      </w:r>
      <w:r>
        <w:rPr>
          <w:sz w:val="16"/>
        </w:rPr>
        <w:t>, pp. 233–238, IEEE, 2025.</w:t>
      </w:r>
    </w:p>
    <w:p w:rsidR="00D03C61" w:rsidRDefault="00724312">
      <w:pPr>
        <w:pStyle w:val="ListParagraph"/>
        <w:numPr>
          <w:ilvl w:val="0"/>
          <w:numId w:val="1"/>
        </w:numPr>
        <w:tabs>
          <w:tab w:val="left" w:pos="562"/>
          <w:tab w:val="left" w:pos="564"/>
        </w:tabs>
        <w:spacing w:before="3" w:line="232" w:lineRule="auto"/>
        <w:ind w:right="617"/>
        <w:jc w:val="both"/>
        <w:rPr>
          <w:sz w:val="16"/>
        </w:rPr>
      </w:pPr>
      <w:proofErr w:type="spellStart"/>
      <w:r>
        <w:rPr>
          <w:sz w:val="16"/>
        </w:rPr>
        <w:t>E.Cui</w:t>
      </w:r>
      <w:proofErr w:type="gramStart"/>
      <w:r>
        <w:rPr>
          <w:sz w:val="16"/>
        </w:rPr>
        <w:t>,T.Li</w:t>
      </w:r>
      <w:proofErr w:type="spellEnd"/>
      <w:proofErr w:type="gramEnd"/>
      <w:r>
        <w:rPr>
          <w:sz w:val="16"/>
        </w:rPr>
        <w:t>,</w:t>
      </w:r>
      <w:r w:rsidR="003932D8">
        <w:rPr>
          <w:sz w:val="16"/>
        </w:rPr>
        <w:t xml:space="preserve"> </w:t>
      </w:r>
      <w:r>
        <w:rPr>
          <w:sz w:val="16"/>
        </w:rPr>
        <w:t>and</w:t>
      </w:r>
      <w:r w:rsidR="003932D8">
        <w:rPr>
          <w:sz w:val="16"/>
        </w:rPr>
        <w:t xml:space="preserve"> </w:t>
      </w:r>
      <w:r>
        <w:rPr>
          <w:sz w:val="16"/>
        </w:rPr>
        <w:t>Q.</w:t>
      </w:r>
      <w:r w:rsidR="003932D8">
        <w:rPr>
          <w:sz w:val="16"/>
        </w:rPr>
        <w:t xml:space="preserve"> </w:t>
      </w:r>
      <w:proofErr w:type="spellStart"/>
      <w:r>
        <w:rPr>
          <w:sz w:val="16"/>
        </w:rPr>
        <w:t>Wei,“Risc</w:t>
      </w:r>
      <w:proofErr w:type="spellEnd"/>
      <w:r>
        <w:rPr>
          <w:sz w:val="16"/>
        </w:rPr>
        <w:t>-v</w:t>
      </w:r>
      <w:r w:rsidR="003932D8">
        <w:rPr>
          <w:sz w:val="16"/>
        </w:rPr>
        <w:t xml:space="preserve"> </w:t>
      </w:r>
      <w:r>
        <w:rPr>
          <w:sz w:val="16"/>
        </w:rPr>
        <w:t>instruction</w:t>
      </w:r>
      <w:r w:rsidR="003932D8">
        <w:rPr>
          <w:sz w:val="16"/>
        </w:rPr>
        <w:t xml:space="preserve"> </w:t>
      </w:r>
      <w:r>
        <w:rPr>
          <w:sz w:val="16"/>
        </w:rPr>
        <w:t>set</w:t>
      </w:r>
      <w:r w:rsidR="003932D8">
        <w:rPr>
          <w:sz w:val="16"/>
        </w:rPr>
        <w:t xml:space="preserve"> </w:t>
      </w:r>
      <w:r>
        <w:rPr>
          <w:sz w:val="16"/>
        </w:rPr>
        <w:t>architecture</w:t>
      </w:r>
      <w:r w:rsidR="003932D8">
        <w:rPr>
          <w:sz w:val="16"/>
        </w:rPr>
        <w:t xml:space="preserve"> </w:t>
      </w:r>
      <w:r>
        <w:rPr>
          <w:sz w:val="16"/>
        </w:rPr>
        <w:t>extensions:</w:t>
      </w:r>
      <w:r w:rsidR="003932D8">
        <w:rPr>
          <w:sz w:val="16"/>
        </w:rPr>
        <w:t xml:space="preserve"> </w:t>
      </w:r>
      <w:r>
        <w:rPr>
          <w:sz w:val="16"/>
        </w:rPr>
        <w:t xml:space="preserve">A survey,” </w:t>
      </w:r>
      <w:r>
        <w:rPr>
          <w:i/>
          <w:sz w:val="16"/>
        </w:rPr>
        <w:t>IEEE Access</w:t>
      </w:r>
      <w:r>
        <w:rPr>
          <w:sz w:val="16"/>
        </w:rPr>
        <w:t>, vol. 11, pp. 24696–24711, 2023.</w:t>
      </w:r>
    </w:p>
    <w:p w:rsidR="003932D8" w:rsidRDefault="00724312" w:rsidP="003932D8">
      <w:pPr>
        <w:pStyle w:val="ListParagraph"/>
        <w:numPr>
          <w:ilvl w:val="0"/>
          <w:numId w:val="1"/>
        </w:numPr>
        <w:tabs>
          <w:tab w:val="left" w:pos="562"/>
          <w:tab w:val="left" w:pos="564"/>
        </w:tabs>
        <w:spacing w:before="2" w:line="232" w:lineRule="auto"/>
        <w:ind w:right="617"/>
        <w:jc w:val="both"/>
        <w:rPr>
          <w:sz w:val="16"/>
        </w:rPr>
      </w:pPr>
      <w:r>
        <w:rPr>
          <w:sz w:val="16"/>
        </w:rPr>
        <w:t>R. Sanchez-</w:t>
      </w:r>
      <w:proofErr w:type="spellStart"/>
      <w:r>
        <w:rPr>
          <w:sz w:val="16"/>
        </w:rPr>
        <w:t>Iborra</w:t>
      </w:r>
      <w:proofErr w:type="spellEnd"/>
      <w:r>
        <w:rPr>
          <w:sz w:val="16"/>
        </w:rPr>
        <w:t xml:space="preserve"> and A. F. </w:t>
      </w:r>
      <w:proofErr w:type="spellStart"/>
      <w:r>
        <w:rPr>
          <w:sz w:val="16"/>
        </w:rPr>
        <w:t>Skarmeta</w:t>
      </w:r>
      <w:proofErr w:type="spellEnd"/>
      <w:r>
        <w:rPr>
          <w:sz w:val="16"/>
        </w:rPr>
        <w:t>, “</w:t>
      </w:r>
      <w:proofErr w:type="spellStart"/>
      <w:r>
        <w:rPr>
          <w:sz w:val="16"/>
        </w:rPr>
        <w:t>Tinyml</w:t>
      </w:r>
      <w:proofErr w:type="spellEnd"/>
      <w:r>
        <w:rPr>
          <w:sz w:val="16"/>
        </w:rPr>
        <w:t>-enabled frugal smart</w:t>
      </w:r>
      <w:r w:rsidR="003932D8">
        <w:rPr>
          <w:sz w:val="16"/>
        </w:rPr>
        <w:t xml:space="preserve"> </w:t>
      </w:r>
      <w:r>
        <w:rPr>
          <w:sz w:val="16"/>
        </w:rPr>
        <w:t xml:space="preserve">objects: Challenges and opportunities,” </w:t>
      </w:r>
      <w:r>
        <w:rPr>
          <w:i/>
          <w:sz w:val="16"/>
        </w:rPr>
        <w:t>IEEE Circuits and Systems</w:t>
      </w:r>
      <w:r w:rsidR="003932D8">
        <w:rPr>
          <w:i/>
          <w:sz w:val="16"/>
        </w:rPr>
        <w:t xml:space="preserve"> </w:t>
      </w:r>
      <w:r>
        <w:rPr>
          <w:i/>
          <w:sz w:val="16"/>
        </w:rPr>
        <w:t>Magazine</w:t>
      </w:r>
      <w:r>
        <w:rPr>
          <w:sz w:val="16"/>
        </w:rPr>
        <w:t>, vol. 20, no. 3, pp. 4–18, 2020.</w:t>
      </w:r>
    </w:p>
    <w:p w:rsidR="00D03C61" w:rsidRPr="003932D8" w:rsidRDefault="00724312" w:rsidP="003932D8">
      <w:pPr>
        <w:pStyle w:val="ListParagraph"/>
        <w:numPr>
          <w:ilvl w:val="0"/>
          <w:numId w:val="1"/>
        </w:numPr>
        <w:tabs>
          <w:tab w:val="left" w:pos="562"/>
          <w:tab w:val="left" w:pos="564"/>
        </w:tabs>
        <w:spacing w:before="2" w:line="232" w:lineRule="auto"/>
        <w:ind w:right="617"/>
        <w:jc w:val="both"/>
        <w:rPr>
          <w:sz w:val="16"/>
        </w:rPr>
      </w:pPr>
      <w:r w:rsidRPr="003932D8">
        <w:rPr>
          <w:sz w:val="16"/>
        </w:rPr>
        <w:t>Y.</w:t>
      </w:r>
      <w:r w:rsidR="003932D8">
        <w:rPr>
          <w:sz w:val="16"/>
        </w:rPr>
        <w:t xml:space="preserve"> </w:t>
      </w:r>
      <w:proofErr w:type="spellStart"/>
      <w:r w:rsidRPr="003932D8">
        <w:rPr>
          <w:sz w:val="16"/>
        </w:rPr>
        <w:t>Abadade</w:t>
      </w:r>
      <w:proofErr w:type="spellEnd"/>
      <w:r w:rsidRPr="003932D8">
        <w:rPr>
          <w:sz w:val="16"/>
        </w:rPr>
        <w:t>,</w:t>
      </w:r>
      <w:r w:rsidR="003932D8">
        <w:rPr>
          <w:sz w:val="16"/>
        </w:rPr>
        <w:t xml:space="preserve"> </w:t>
      </w:r>
      <w:r w:rsidRPr="003932D8">
        <w:rPr>
          <w:sz w:val="16"/>
        </w:rPr>
        <w:t>A.</w:t>
      </w:r>
      <w:r w:rsidR="003932D8">
        <w:rPr>
          <w:sz w:val="16"/>
        </w:rPr>
        <w:t xml:space="preserve"> </w:t>
      </w:r>
      <w:proofErr w:type="spellStart"/>
      <w:r w:rsidRPr="003932D8">
        <w:rPr>
          <w:sz w:val="16"/>
        </w:rPr>
        <w:t>Temouden</w:t>
      </w:r>
      <w:proofErr w:type="spellEnd"/>
      <w:r w:rsidRPr="003932D8">
        <w:rPr>
          <w:sz w:val="16"/>
        </w:rPr>
        <w:t>,</w:t>
      </w:r>
      <w:r w:rsidR="003932D8">
        <w:rPr>
          <w:sz w:val="16"/>
        </w:rPr>
        <w:t xml:space="preserve"> </w:t>
      </w:r>
      <w:r w:rsidRPr="003932D8">
        <w:rPr>
          <w:sz w:val="16"/>
        </w:rPr>
        <w:t>H.</w:t>
      </w:r>
      <w:r w:rsidR="003932D8">
        <w:rPr>
          <w:sz w:val="16"/>
        </w:rPr>
        <w:t xml:space="preserve"> </w:t>
      </w:r>
      <w:proofErr w:type="spellStart"/>
      <w:r w:rsidRPr="003932D8">
        <w:rPr>
          <w:sz w:val="16"/>
        </w:rPr>
        <w:t>Bamoumen</w:t>
      </w:r>
      <w:proofErr w:type="spellEnd"/>
      <w:r w:rsidRPr="003932D8">
        <w:rPr>
          <w:sz w:val="16"/>
        </w:rPr>
        <w:t>,</w:t>
      </w:r>
      <w:r w:rsidR="003932D8">
        <w:rPr>
          <w:sz w:val="16"/>
        </w:rPr>
        <w:t xml:space="preserve"> </w:t>
      </w:r>
      <w:r w:rsidRPr="003932D8">
        <w:rPr>
          <w:sz w:val="16"/>
        </w:rPr>
        <w:t>N.</w:t>
      </w:r>
      <w:r w:rsidR="003932D8">
        <w:rPr>
          <w:sz w:val="16"/>
        </w:rPr>
        <w:t xml:space="preserve"> </w:t>
      </w:r>
      <w:proofErr w:type="spellStart"/>
      <w:r w:rsidRPr="003932D8">
        <w:rPr>
          <w:sz w:val="16"/>
        </w:rPr>
        <w:t>Benamar</w:t>
      </w:r>
      <w:proofErr w:type="spellEnd"/>
      <w:r w:rsidRPr="003932D8">
        <w:rPr>
          <w:sz w:val="16"/>
        </w:rPr>
        <w:t>,</w:t>
      </w:r>
      <w:r w:rsidR="003932D8">
        <w:rPr>
          <w:sz w:val="16"/>
        </w:rPr>
        <w:t xml:space="preserve"> </w:t>
      </w:r>
      <w:r w:rsidRPr="003932D8">
        <w:rPr>
          <w:sz w:val="16"/>
        </w:rPr>
        <w:t>Y.</w:t>
      </w:r>
      <w:r w:rsidR="003932D8">
        <w:rPr>
          <w:sz w:val="16"/>
        </w:rPr>
        <w:t xml:space="preserve"> </w:t>
      </w:r>
      <w:proofErr w:type="spellStart"/>
      <w:r w:rsidRPr="003932D8">
        <w:rPr>
          <w:sz w:val="16"/>
        </w:rPr>
        <w:t>Chtouki</w:t>
      </w:r>
      <w:proofErr w:type="spellEnd"/>
      <w:r w:rsidRPr="003932D8">
        <w:rPr>
          <w:sz w:val="16"/>
        </w:rPr>
        <w:t>,</w:t>
      </w:r>
      <w:r w:rsidR="003932D8">
        <w:rPr>
          <w:sz w:val="16"/>
        </w:rPr>
        <w:t xml:space="preserve"> </w:t>
      </w:r>
      <w:r w:rsidRPr="003932D8">
        <w:rPr>
          <w:spacing w:val="-5"/>
          <w:sz w:val="16"/>
        </w:rPr>
        <w:t>and</w:t>
      </w:r>
      <w:r w:rsidR="003932D8">
        <w:rPr>
          <w:spacing w:val="-5"/>
          <w:sz w:val="16"/>
        </w:rPr>
        <w:t xml:space="preserve"> </w:t>
      </w:r>
      <w:r w:rsidRPr="003932D8">
        <w:rPr>
          <w:sz w:val="16"/>
        </w:rPr>
        <w:t>A.</w:t>
      </w:r>
      <w:r w:rsidR="003932D8">
        <w:rPr>
          <w:sz w:val="16"/>
        </w:rPr>
        <w:t xml:space="preserve"> </w:t>
      </w:r>
      <w:r w:rsidRPr="003932D8">
        <w:rPr>
          <w:sz w:val="16"/>
        </w:rPr>
        <w:t>S.</w:t>
      </w:r>
      <w:r w:rsidR="003932D8">
        <w:rPr>
          <w:sz w:val="16"/>
        </w:rPr>
        <w:t xml:space="preserve"> </w:t>
      </w:r>
      <w:proofErr w:type="spellStart"/>
      <w:r w:rsidRPr="003932D8">
        <w:rPr>
          <w:sz w:val="16"/>
        </w:rPr>
        <w:t>Hafid</w:t>
      </w:r>
      <w:proofErr w:type="spellEnd"/>
      <w:r w:rsidRPr="003932D8">
        <w:rPr>
          <w:sz w:val="16"/>
        </w:rPr>
        <w:t>,</w:t>
      </w:r>
      <w:r w:rsidR="003932D8">
        <w:rPr>
          <w:sz w:val="16"/>
        </w:rPr>
        <w:t xml:space="preserve"> </w:t>
      </w:r>
      <w:r w:rsidRPr="003932D8">
        <w:rPr>
          <w:sz w:val="16"/>
        </w:rPr>
        <w:t>“A</w:t>
      </w:r>
      <w:r w:rsidR="003932D8">
        <w:rPr>
          <w:sz w:val="16"/>
        </w:rPr>
        <w:t xml:space="preserve"> </w:t>
      </w:r>
      <w:r w:rsidRPr="003932D8">
        <w:rPr>
          <w:sz w:val="16"/>
        </w:rPr>
        <w:t>comprehensive</w:t>
      </w:r>
      <w:r w:rsidR="003932D8">
        <w:rPr>
          <w:sz w:val="16"/>
        </w:rPr>
        <w:t xml:space="preserve"> </w:t>
      </w:r>
      <w:r w:rsidRPr="003932D8">
        <w:rPr>
          <w:sz w:val="16"/>
        </w:rPr>
        <w:t>survey</w:t>
      </w:r>
      <w:r w:rsidR="003932D8">
        <w:rPr>
          <w:sz w:val="16"/>
        </w:rPr>
        <w:t xml:space="preserve"> </w:t>
      </w:r>
      <w:r w:rsidRPr="003932D8">
        <w:rPr>
          <w:sz w:val="16"/>
        </w:rPr>
        <w:t>on</w:t>
      </w:r>
      <w:r w:rsidR="003932D8">
        <w:rPr>
          <w:sz w:val="16"/>
        </w:rPr>
        <w:t xml:space="preserve"> </w:t>
      </w:r>
      <w:proofErr w:type="spellStart"/>
      <w:r w:rsidRPr="003932D8">
        <w:rPr>
          <w:sz w:val="16"/>
        </w:rPr>
        <w:t>tinyml</w:t>
      </w:r>
      <w:proofErr w:type="spellEnd"/>
      <w:r w:rsidRPr="003932D8">
        <w:rPr>
          <w:sz w:val="16"/>
        </w:rPr>
        <w:t>,”</w:t>
      </w:r>
      <w:r w:rsidR="003932D8">
        <w:rPr>
          <w:sz w:val="16"/>
        </w:rPr>
        <w:t xml:space="preserve"> </w:t>
      </w:r>
      <w:r w:rsidRPr="003932D8">
        <w:rPr>
          <w:i/>
          <w:sz w:val="16"/>
        </w:rPr>
        <w:t>IEEE</w:t>
      </w:r>
      <w:r w:rsidR="003932D8">
        <w:rPr>
          <w:i/>
          <w:sz w:val="16"/>
        </w:rPr>
        <w:t xml:space="preserve"> </w:t>
      </w:r>
      <w:r w:rsidRPr="003932D8">
        <w:rPr>
          <w:i/>
          <w:sz w:val="16"/>
        </w:rPr>
        <w:t>Access</w:t>
      </w:r>
      <w:r w:rsidRPr="003932D8">
        <w:rPr>
          <w:sz w:val="16"/>
        </w:rPr>
        <w:t>,</w:t>
      </w:r>
      <w:r w:rsidR="003932D8">
        <w:rPr>
          <w:sz w:val="16"/>
        </w:rPr>
        <w:t xml:space="preserve"> </w:t>
      </w:r>
      <w:r w:rsidRPr="003932D8">
        <w:rPr>
          <w:sz w:val="16"/>
        </w:rPr>
        <w:t>vol.</w:t>
      </w:r>
      <w:r w:rsidRPr="003932D8">
        <w:rPr>
          <w:spacing w:val="-5"/>
          <w:sz w:val="16"/>
        </w:rPr>
        <w:t xml:space="preserve"> 11,</w:t>
      </w:r>
      <w:r w:rsidR="003932D8">
        <w:rPr>
          <w:spacing w:val="-5"/>
          <w:sz w:val="16"/>
        </w:rPr>
        <w:t xml:space="preserve">  </w:t>
      </w:r>
      <w:r w:rsidRPr="003932D8">
        <w:rPr>
          <w:sz w:val="16"/>
        </w:rPr>
        <w:t>pp.</w:t>
      </w:r>
      <w:r w:rsidR="003932D8">
        <w:rPr>
          <w:sz w:val="16"/>
        </w:rPr>
        <w:t xml:space="preserve"> </w:t>
      </w:r>
      <w:r w:rsidRPr="003932D8">
        <w:rPr>
          <w:sz w:val="16"/>
        </w:rPr>
        <w:t>96892–96922,</w:t>
      </w:r>
      <w:r w:rsidR="003932D8">
        <w:rPr>
          <w:sz w:val="16"/>
        </w:rPr>
        <w:t xml:space="preserve"> </w:t>
      </w:r>
      <w:r w:rsidRPr="003932D8">
        <w:rPr>
          <w:spacing w:val="-2"/>
          <w:sz w:val="16"/>
        </w:rPr>
        <w:t>2023.</w:t>
      </w:r>
    </w:p>
    <w:p w:rsidR="00D03C61" w:rsidRDefault="00724312">
      <w:pPr>
        <w:pStyle w:val="ListParagraph"/>
        <w:numPr>
          <w:ilvl w:val="0"/>
          <w:numId w:val="1"/>
        </w:numPr>
        <w:tabs>
          <w:tab w:val="left" w:pos="562"/>
          <w:tab w:val="left" w:pos="564"/>
        </w:tabs>
        <w:spacing w:before="2" w:line="232" w:lineRule="auto"/>
        <w:ind w:right="617"/>
        <w:jc w:val="left"/>
        <w:rPr>
          <w:sz w:val="16"/>
        </w:rPr>
      </w:pPr>
      <w:proofErr w:type="spellStart"/>
      <w:r>
        <w:rPr>
          <w:sz w:val="16"/>
        </w:rPr>
        <w:t>Premjith</w:t>
      </w:r>
      <w:proofErr w:type="spellEnd"/>
      <w:r>
        <w:rPr>
          <w:sz w:val="16"/>
        </w:rPr>
        <w:t>,</w:t>
      </w:r>
      <w:r w:rsidR="003932D8">
        <w:rPr>
          <w:sz w:val="16"/>
        </w:rPr>
        <w:t xml:space="preserve"> </w:t>
      </w:r>
      <w:r>
        <w:rPr>
          <w:sz w:val="16"/>
        </w:rPr>
        <w:t>“ABCs</w:t>
      </w:r>
      <w:r w:rsidR="003932D8">
        <w:rPr>
          <w:sz w:val="16"/>
        </w:rPr>
        <w:t xml:space="preserve"> </w:t>
      </w:r>
      <w:r>
        <w:rPr>
          <w:sz w:val="16"/>
        </w:rPr>
        <w:t>of</w:t>
      </w:r>
      <w:r w:rsidR="003932D8">
        <w:rPr>
          <w:sz w:val="16"/>
        </w:rPr>
        <w:t xml:space="preserve"> </w:t>
      </w:r>
      <w:r>
        <w:rPr>
          <w:sz w:val="16"/>
        </w:rPr>
        <w:t>VEGA.”</w:t>
      </w:r>
      <w:r w:rsidR="003932D8">
        <w:rPr>
          <w:sz w:val="16"/>
        </w:rPr>
        <w:t xml:space="preserve"> </w:t>
      </w:r>
      <w:r>
        <w:rPr>
          <w:sz w:val="16"/>
        </w:rPr>
        <w:t>VEGA</w:t>
      </w:r>
      <w:r w:rsidR="003932D8">
        <w:rPr>
          <w:sz w:val="16"/>
        </w:rPr>
        <w:t xml:space="preserve"> </w:t>
      </w:r>
      <w:r>
        <w:rPr>
          <w:sz w:val="16"/>
        </w:rPr>
        <w:t>processors</w:t>
      </w:r>
      <w:r w:rsidR="003932D8">
        <w:rPr>
          <w:sz w:val="16"/>
        </w:rPr>
        <w:t xml:space="preserve"> </w:t>
      </w:r>
      <w:r>
        <w:rPr>
          <w:sz w:val="16"/>
        </w:rPr>
        <w:t>blog,</w:t>
      </w:r>
      <w:r w:rsidR="003932D8">
        <w:rPr>
          <w:sz w:val="16"/>
        </w:rPr>
        <w:t xml:space="preserve"> </w:t>
      </w:r>
      <w:r>
        <w:rPr>
          <w:sz w:val="16"/>
        </w:rPr>
        <w:t>July7,</w:t>
      </w:r>
      <w:r w:rsidR="003932D8">
        <w:rPr>
          <w:sz w:val="16"/>
        </w:rPr>
        <w:t xml:space="preserve"> </w:t>
      </w:r>
      <w:r>
        <w:rPr>
          <w:sz w:val="16"/>
        </w:rPr>
        <w:t>2021.</w:t>
      </w:r>
      <w:r w:rsidR="003932D8">
        <w:rPr>
          <w:sz w:val="16"/>
        </w:rPr>
        <w:t xml:space="preserve"> </w:t>
      </w:r>
      <w:r>
        <w:rPr>
          <w:sz w:val="16"/>
        </w:rPr>
        <w:t>[Online].</w:t>
      </w:r>
      <w:r w:rsidR="003932D8">
        <w:rPr>
          <w:sz w:val="16"/>
        </w:rPr>
        <w:t xml:space="preserve"> </w:t>
      </w:r>
      <w:r>
        <w:rPr>
          <w:sz w:val="16"/>
        </w:rPr>
        <w:t xml:space="preserve"> Available:</w:t>
      </w:r>
      <w:r w:rsidR="003932D8">
        <w:rPr>
          <w:sz w:val="16"/>
        </w:rPr>
        <w:t xml:space="preserve"> </w:t>
      </w:r>
      <w:r>
        <w:rPr>
          <w:sz w:val="16"/>
        </w:rPr>
        <w:t xml:space="preserve"> https://vegaprocessors.in/blog/abcs-of-vega/.</w:t>
      </w:r>
    </w:p>
    <w:p w:rsidR="00D03C61" w:rsidRDefault="00724312">
      <w:pPr>
        <w:pStyle w:val="ListParagraph"/>
        <w:numPr>
          <w:ilvl w:val="0"/>
          <w:numId w:val="1"/>
        </w:numPr>
        <w:tabs>
          <w:tab w:val="left" w:pos="562"/>
          <w:tab w:val="left" w:pos="564"/>
        </w:tabs>
        <w:spacing w:before="2" w:line="232" w:lineRule="auto"/>
        <w:ind w:right="617"/>
        <w:jc w:val="left"/>
        <w:rPr>
          <w:sz w:val="16"/>
        </w:rPr>
      </w:pPr>
      <w:r>
        <w:rPr>
          <w:sz w:val="16"/>
        </w:rPr>
        <w:t>M.</w:t>
      </w:r>
      <w:r w:rsidR="003932D8">
        <w:rPr>
          <w:sz w:val="16"/>
        </w:rPr>
        <w:t xml:space="preserve"> </w:t>
      </w:r>
      <w:proofErr w:type="spellStart"/>
      <w:r>
        <w:rPr>
          <w:sz w:val="16"/>
        </w:rPr>
        <w:t>Natraj</w:t>
      </w:r>
      <w:proofErr w:type="spellEnd"/>
      <w:r>
        <w:rPr>
          <w:sz w:val="16"/>
        </w:rPr>
        <w:t>,</w:t>
      </w:r>
      <w:r w:rsidR="003932D8">
        <w:rPr>
          <w:sz w:val="16"/>
        </w:rPr>
        <w:t xml:space="preserve"> </w:t>
      </w:r>
      <w:r>
        <w:rPr>
          <w:sz w:val="16"/>
        </w:rPr>
        <w:t>“</w:t>
      </w:r>
      <w:proofErr w:type="spellStart"/>
      <w:r>
        <w:rPr>
          <w:sz w:val="16"/>
        </w:rPr>
        <w:t>TensorFlow</w:t>
      </w:r>
      <w:proofErr w:type="spellEnd"/>
      <w:r w:rsidR="003932D8">
        <w:rPr>
          <w:sz w:val="16"/>
        </w:rPr>
        <w:t xml:space="preserve"> </w:t>
      </w:r>
      <w:proofErr w:type="spellStart"/>
      <w:r>
        <w:rPr>
          <w:sz w:val="16"/>
        </w:rPr>
        <w:t>Lite</w:t>
      </w:r>
      <w:proofErr w:type="spellEnd"/>
      <w:r w:rsidR="003932D8">
        <w:rPr>
          <w:sz w:val="16"/>
        </w:rPr>
        <w:t xml:space="preserve"> </w:t>
      </w:r>
      <w:r>
        <w:rPr>
          <w:sz w:val="16"/>
        </w:rPr>
        <w:t>Micro:</w:t>
      </w:r>
      <w:r w:rsidR="003932D8">
        <w:rPr>
          <w:sz w:val="16"/>
        </w:rPr>
        <w:t xml:space="preserve"> </w:t>
      </w:r>
      <w:r>
        <w:rPr>
          <w:sz w:val="16"/>
        </w:rPr>
        <w:t>Embedded</w:t>
      </w:r>
      <w:r w:rsidR="003932D8">
        <w:rPr>
          <w:sz w:val="16"/>
        </w:rPr>
        <w:t xml:space="preserve"> </w:t>
      </w:r>
      <w:r>
        <w:rPr>
          <w:sz w:val="16"/>
        </w:rPr>
        <w:t>Machine</w:t>
      </w:r>
      <w:r w:rsidR="003932D8">
        <w:rPr>
          <w:sz w:val="16"/>
        </w:rPr>
        <w:t xml:space="preserve"> </w:t>
      </w:r>
      <w:r>
        <w:rPr>
          <w:sz w:val="16"/>
        </w:rPr>
        <w:t>Learning</w:t>
      </w:r>
      <w:r w:rsidR="003932D8">
        <w:rPr>
          <w:sz w:val="16"/>
        </w:rPr>
        <w:t xml:space="preserve"> </w:t>
      </w:r>
      <w:r>
        <w:rPr>
          <w:sz w:val="16"/>
        </w:rPr>
        <w:t>on</w:t>
      </w:r>
      <w:r w:rsidR="003932D8">
        <w:rPr>
          <w:sz w:val="16"/>
        </w:rPr>
        <w:t xml:space="preserve"> </w:t>
      </w:r>
      <w:proofErr w:type="spellStart"/>
      <w:r>
        <w:rPr>
          <w:sz w:val="16"/>
        </w:rPr>
        <w:t>TinyML</w:t>
      </w:r>
      <w:proofErr w:type="spellEnd"/>
      <w:r>
        <w:rPr>
          <w:sz w:val="16"/>
        </w:rPr>
        <w:t xml:space="preserve"> Systems,</w:t>
      </w:r>
      <w:proofErr w:type="gramStart"/>
      <w:r>
        <w:rPr>
          <w:sz w:val="16"/>
        </w:rPr>
        <w:t>”</w:t>
      </w:r>
      <w:r w:rsidR="003932D8">
        <w:rPr>
          <w:sz w:val="16"/>
        </w:rPr>
        <w:t xml:space="preserve"> </w:t>
      </w:r>
      <w:r>
        <w:rPr>
          <w:sz w:val="16"/>
        </w:rPr>
        <w:t xml:space="preserve"> </w:t>
      </w:r>
      <w:proofErr w:type="spellStart"/>
      <w:r>
        <w:rPr>
          <w:i/>
          <w:sz w:val="16"/>
        </w:rPr>
        <w:t>ArXiv</w:t>
      </w:r>
      <w:proofErr w:type="spellEnd"/>
      <w:proofErr w:type="gramEnd"/>
      <w:r>
        <w:rPr>
          <w:sz w:val="16"/>
        </w:rPr>
        <w:t>, 2020.</w:t>
      </w:r>
    </w:p>
    <w:p w:rsidR="00D03C61" w:rsidRDefault="00724312">
      <w:pPr>
        <w:pStyle w:val="ListParagraph"/>
        <w:numPr>
          <w:ilvl w:val="0"/>
          <w:numId w:val="1"/>
        </w:numPr>
        <w:tabs>
          <w:tab w:val="left" w:pos="562"/>
        </w:tabs>
        <w:spacing w:line="179" w:lineRule="exact"/>
        <w:ind w:left="562" w:hanging="284"/>
        <w:jc w:val="left"/>
        <w:rPr>
          <w:sz w:val="16"/>
        </w:rPr>
      </w:pPr>
      <w:r>
        <w:rPr>
          <w:sz w:val="16"/>
        </w:rPr>
        <w:t>A.</w:t>
      </w:r>
      <w:r w:rsidR="003932D8">
        <w:rPr>
          <w:sz w:val="16"/>
        </w:rPr>
        <w:t xml:space="preserve"> </w:t>
      </w:r>
      <w:proofErr w:type="spellStart"/>
      <w:r>
        <w:rPr>
          <w:sz w:val="16"/>
        </w:rPr>
        <w:t>Kargar-Barzi</w:t>
      </w:r>
      <w:proofErr w:type="spellEnd"/>
      <w:r>
        <w:rPr>
          <w:sz w:val="16"/>
        </w:rPr>
        <w:t>,</w:t>
      </w:r>
      <w:r w:rsidR="003932D8">
        <w:rPr>
          <w:sz w:val="16"/>
        </w:rPr>
        <w:t xml:space="preserve"> </w:t>
      </w:r>
      <w:r>
        <w:rPr>
          <w:sz w:val="16"/>
        </w:rPr>
        <w:t>E.</w:t>
      </w:r>
      <w:r w:rsidR="003932D8">
        <w:rPr>
          <w:sz w:val="16"/>
        </w:rPr>
        <w:t xml:space="preserve"> </w:t>
      </w:r>
      <w:proofErr w:type="spellStart"/>
      <w:r>
        <w:rPr>
          <w:sz w:val="16"/>
        </w:rPr>
        <w:t>Farahmand</w:t>
      </w:r>
      <w:proofErr w:type="spellEnd"/>
      <w:r>
        <w:rPr>
          <w:sz w:val="16"/>
        </w:rPr>
        <w:t>,</w:t>
      </w:r>
      <w:r w:rsidR="003932D8">
        <w:rPr>
          <w:sz w:val="16"/>
        </w:rPr>
        <w:t xml:space="preserve"> </w:t>
      </w:r>
      <w:r>
        <w:rPr>
          <w:sz w:val="16"/>
        </w:rPr>
        <w:t>N.</w:t>
      </w:r>
      <w:r w:rsidR="003932D8">
        <w:rPr>
          <w:sz w:val="16"/>
        </w:rPr>
        <w:t xml:space="preserve"> </w:t>
      </w:r>
      <w:r>
        <w:rPr>
          <w:sz w:val="16"/>
        </w:rPr>
        <w:t>T.</w:t>
      </w:r>
      <w:r w:rsidR="003932D8">
        <w:rPr>
          <w:sz w:val="16"/>
        </w:rPr>
        <w:t xml:space="preserve"> </w:t>
      </w:r>
      <w:proofErr w:type="spellStart"/>
      <w:r>
        <w:rPr>
          <w:sz w:val="16"/>
        </w:rPr>
        <w:t>Chatrudi</w:t>
      </w:r>
      <w:proofErr w:type="spellEnd"/>
      <w:r>
        <w:rPr>
          <w:sz w:val="16"/>
        </w:rPr>
        <w:t>,</w:t>
      </w:r>
      <w:r w:rsidR="003932D8">
        <w:rPr>
          <w:sz w:val="16"/>
        </w:rPr>
        <w:t xml:space="preserve"> </w:t>
      </w:r>
      <w:proofErr w:type="spellStart"/>
      <w:r>
        <w:rPr>
          <w:sz w:val="16"/>
        </w:rPr>
        <w:t>A.Mahani</w:t>
      </w:r>
      <w:proofErr w:type="spellEnd"/>
      <w:r>
        <w:rPr>
          <w:sz w:val="16"/>
        </w:rPr>
        <w:t>,</w:t>
      </w:r>
      <w:r w:rsidR="003932D8">
        <w:rPr>
          <w:sz w:val="16"/>
        </w:rPr>
        <w:t xml:space="preserve"> </w:t>
      </w:r>
      <w:r>
        <w:rPr>
          <w:spacing w:val="-5"/>
          <w:sz w:val="16"/>
        </w:rPr>
        <w:t>and</w:t>
      </w:r>
    </w:p>
    <w:p w:rsidR="00D03C61" w:rsidRDefault="00724312">
      <w:pPr>
        <w:spacing w:before="2" w:line="232" w:lineRule="auto"/>
        <w:ind w:left="564" w:right="617"/>
        <w:jc w:val="both"/>
        <w:rPr>
          <w:sz w:val="16"/>
        </w:rPr>
      </w:pPr>
      <w:r>
        <w:rPr>
          <w:sz w:val="16"/>
        </w:rPr>
        <w:t xml:space="preserve">M. </w:t>
      </w:r>
      <w:proofErr w:type="spellStart"/>
      <w:r>
        <w:rPr>
          <w:sz w:val="16"/>
        </w:rPr>
        <w:t>Shafique</w:t>
      </w:r>
      <w:proofErr w:type="spellEnd"/>
      <w:r>
        <w:rPr>
          <w:sz w:val="16"/>
        </w:rPr>
        <w:t xml:space="preserve">, “An edge-based </w:t>
      </w:r>
      <w:proofErr w:type="spellStart"/>
      <w:r>
        <w:rPr>
          <w:sz w:val="16"/>
        </w:rPr>
        <w:t>wifi</w:t>
      </w:r>
      <w:proofErr w:type="spellEnd"/>
      <w:r>
        <w:rPr>
          <w:sz w:val="16"/>
        </w:rPr>
        <w:t xml:space="preserve"> fingerprinting indoor localization</w:t>
      </w:r>
      <w:r w:rsidR="003932D8">
        <w:rPr>
          <w:sz w:val="16"/>
        </w:rPr>
        <w:t xml:space="preserve"> </w:t>
      </w:r>
      <w:r>
        <w:rPr>
          <w:sz w:val="16"/>
        </w:rPr>
        <w:t xml:space="preserve">using </w:t>
      </w:r>
      <w:proofErr w:type="spellStart"/>
      <w:r>
        <w:rPr>
          <w:sz w:val="16"/>
        </w:rPr>
        <w:t>convolutional</w:t>
      </w:r>
      <w:proofErr w:type="spellEnd"/>
      <w:r>
        <w:rPr>
          <w:sz w:val="16"/>
        </w:rPr>
        <w:t xml:space="preserve"> neural network and </w:t>
      </w:r>
      <w:proofErr w:type="spellStart"/>
      <w:r>
        <w:rPr>
          <w:sz w:val="16"/>
        </w:rPr>
        <w:t>convolutional</w:t>
      </w:r>
      <w:proofErr w:type="spellEnd"/>
      <w:r>
        <w:rPr>
          <w:sz w:val="16"/>
        </w:rPr>
        <w:t xml:space="preserve"> auto-encoder,”</w:t>
      </w:r>
      <w:r w:rsidR="003932D8">
        <w:rPr>
          <w:sz w:val="16"/>
        </w:rPr>
        <w:t xml:space="preserve"> </w:t>
      </w:r>
      <w:proofErr w:type="spellStart"/>
      <w:r>
        <w:rPr>
          <w:i/>
          <w:sz w:val="16"/>
        </w:rPr>
        <w:t>Ieee</w:t>
      </w:r>
      <w:proofErr w:type="spellEnd"/>
      <w:r>
        <w:rPr>
          <w:i/>
          <w:sz w:val="16"/>
        </w:rPr>
        <w:t xml:space="preserve"> Access</w:t>
      </w:r>
      <w:r>
        <w:rPr>
          <w:sz w:val="16"/>
        </w:rPr>
        <w:t>, vol. 12, pp. 85050–85060, 2024.</w:t>
      </w:r>
    </w:p>
    <w:p w:rsidR="00D03C61" w:rsidRDefault="00724312">
      <w:pPr>
        <w:pStyle w:val="ListParagraph"/>
        <w:numPr>
          <w:ilvl w:val="0"/>
          <w:numId w:val="1"/>
        </w:numPr>
        <w:tabs>
          <w:tab w:val="left" w:pos="562"/>
          <w:tab w:val="left" w:pos="564"/>
        </w:tabs>
        <w:spacing w:before="3" w:line="232" w:lineRule="auto"/>
        <w:ind w:right="617"/>
        <w:jc w:val="both"/>
        <w:rPr>
          <w:sz w:val="16"/>
        </w:rPr>
      </w:pPr>
      <w:r>
        <w:rPr>
          <w:sz w:val="16"/>
        </w:rPr>
        <w:t xml:space="preserve">S. M. Hernandez and E. </w:t>
      </w:r>
      <w:proofErr w:type="spellStart"/>
      <w:r>
        <w:rPr>
          <w:sz w:val="16"/>
        </w:rPr>
        <w:t>Bulut</w:t>
      </w:r>
      <w:proofErr w:type="spellEnd"/>
      <w:r>
        <w:rPr>
          <w:sz w:val="16"/>
        </w:rPr>
        <w:t>, “</w:t>
      </w:r>
      <w:proofErr w:type="spellStart"/>
      <w:r>
        <w:rPr>
          <w:sz w:val="16"/>
        </w:rPr>
        <w:t>Wifi</w:t>
      </w:r>
      <w:proofErr w:type="spellEnd"/>
      <w:r>
        <w:rPr>
          <w:sz w:val="16"/>
        </w:rPr>
        <w:t xml:space="preserve"> sensing on the edge: Signal</w:t>
      </w:r>
      <w:r w:rsidR="003932D8">
        <w:rPr>
          <w:sz w:val="16"/>
        </w:rPr>
        <w:t xml:space="preserve"> </w:t>
      </w:r>
      <w:r>
        <w:rPr>
          <w:sz w:val="16"/>
        </w:rPr>
        <w:t xml:space="preserve">processing techniques and challenges for real-world systems,” </w:t>
      </w:r>
      <w:r>
        <w:rPr>
          <w:i/>
          <w:sz w:val="16"/>
        </w:rPr>
        <w:t>IEEE</w:t>
      </w:r>
      <w:r w:rsidR="003932D8">
        <w:rPr>
          <w:i/>
          <w:sz w:val="16"/>
        </w:rPr>
        <w:t xml:space="preserve"> </w:t>
      </w:r>
      <w:r>
        <w:rPr>
          <w:i/>
          <w:sz w:val="16"/>
        </w:rPr>
        <w:t>Communications Surveys &amp; Tutorials</w:t>
      </w:r>
      <w:r>
        <w:rPr>
          <w:sz w:val="16"/>
        </w:rPr>
        <w:t>, vol. 25, no. 1, pp. 46–76, 2022.</w:t>
      </w:r>
    </w:p>
    <w:p w:rsidR="00D03C61" w:rsidRDefault="00724312">
      <w:pPr>
        <w:pStyle w:val="ListParagraph"/>
        <w:numPr>
          <w:ilvl w:val="0"/>
          <w:numId w:val="1"/>
        </w:numPr>
        <w:tabs>
          <w:tab w:val="left" w:pos="562"/>
          <w:tab w:val="left" w:pos="564"/>
        </w:tabs>
        <w:spacing w:before="2" w:line="232" w:lineRule="auto"/>
        <w:ind w:right="617" w:hanging="366"/>
        <w:jc w:val="both"/>
        <w:rPr>
          <w:sz w:val="16"/>
        </w:rPr>
      </w:pPr>
      <w:r>
        <w:rPr>
          <w:sz w:val="16"/>
        </w:rPr>
        <w:t>S.</w:t>
      </w:r>
      <w:r w:rsidR="003932D8">
        <w:rPr>
          <w:sz w:val="16"/>
        </w:rPr>
        <w:t xml:space="preserve"> </w:t>
      </w:r>
      <w:r>
        <w:rPr>
          <w:sz w:val="16"/>
        </w:rPr>
        <w:t>S.</w:t>
      </w:r>
      <w:r w:rsidR="003932D8">
        <w:rPr>
          <w:sz w:val="16"/>
        </w:rPr>
        <w:t xml:space="preserve"> </w:t>
      </w:r>
      <w:proofErr w:type="spellStart"/>
      <w:r>
        <w:rPr>
          <w:sz w:val="16"/>
        </w:rPr>
        <w:t>Saha</w:t>
      </w:r>
      <w:proofErr w:type="spellEnd"/>
      <w:r>
        <w:rPr>
          <w:sz w:val="16"/>
        </w:rPr>
        <w:t>,</w:t>
      </w:r>
      <w:r w:rsidR="003932D8">
        <w:rPr>
          <w:sz w:val="16"/>
        </w:rPr>
        <w:t xml:space="preserve"> </w:t>
      </w:r>
      <w:r>
        <w:rPr>
          <w:sz w:val="16"/>
        </w:rPr>
        <w:t>S.</w:t>
      </w:r>
      <w:r w:rsidR="003932D8">
        <w:rPr>
          <w:sz w:val="16"/>
        </w:rPr>
        <w:t xml:space="preserve"> </w:t>
      </w:r>
      <w:r>
        <w:rPr>
          <w:sz w:val="16"/>
        </w:rPr>
        <w:t>S.</w:t>
      </w:r>
      <w:r w:rsidR="003932D8">
        <w:rPr>
          <w:sz w:val="16"/>
        </w:rPr>
        <w:t xml:space="preserve"> </w:t>
      </w:r>
      <w:proofErr w:type="spellStart"/>
      <w:r>
        <w:rPr>
          <w:sz w:val="16"/>
        </w:rPr>
        <w:t>Sandha</w:t>
      </w:r>
      <w:proofErr w:type="spellEnd"/>
      <w:r>
        <w:rPr>
          <w:sz w:val="16"/>
        </w:rPr>
        <w:t>,</w:t>
      </w:r>
      <w:r w:rsidR="003932D8">
        <w:rPr>
          <w:sz w:val="16"/>
        </w:rPr>
        <w:t xml:space="preserve"> </w:t>
      </w:r>
      <w:r>
        <w:rPr>
          <w:sz w:val="16"/>
        </w:rPr>
        <w:t>and</w:t>
      </w:r>
      <w:r w:rsidR="003932D8">
        <w:rPr>
          <w:sz w:val="16"/>
        </w:rPr>
        <w:t xml:space="preserve"> </w:t>
      </w:r>
      <w:r>
        <w:rPr>
          <w:sz w:val="16"/>
        </w:rPr>
        <w:t>M.</w:t>
      </w:r>
      <w:r w:rsidR="003932D8">
        <w:rPr>
          <w:sz w:val="16"/>
        </w:rPr>
        <w:t xml:space="preserve"> </w:t>
      </w:r>
      <w:proofErr w:type="spellStart"/>
      <w:r>
        <w:rPr>
          <w:sz w:val="16"/>
        </w:rPr>
        <w:t>Srivastava</w:t>
      </w:r>
      <w:proofErr w:type="spellEnd"/>
      <w:r>
        <w:rPr>
          <w:sz w:val="16"/>
        </w:rPr>
        <w:t>,</w:t>
      </w:r>
      <w:r w:rsidR="003932D8">
        <w:rPr>
          <w:sz w:val="16"/>
        </w:rPr>
        <w:t xml:space="preserve"> </w:t>
      </w:r>
      <w:r>
        <w:rPr>
          <w:sz w:val="16"/>
        </w:rPr>
        <w:t>“Machine</w:t>
      </w:r>
      <w:r w:rsidR="003932D8">
        <w:rPr>
          <w:sz w:val="16"/>
        </w:rPr>
        <w:t xml:space="preserve"> </w:t>
      </w:r>
      <w:r>
        <w:rPr>
          <w:sz w:val="16"/>
        </w:rPr>
        <w:t>learning</w:t>
      </w:r>
      <w:r w:rsidR="003932D8">
        <w:rPr>
          <w:sz w:val="16"/>
        </w:rPr>
        <w:t xml:space="preserve"> </w:t>
      </w:r>
      <w:r>
        <w:rPr>
          <w:sz w:val="16"/>
        </w:rPr>
        <w:t xml:space="preserve">for microcontroller-class hardware: A review,” </w:t>
      </w:r>
      <w:r>
        <w:rPr>
          <w:i/>
          <w:sz w:val="16"/>
        </w:rPr>
        <w:t>IEEE Sensors Journal</w:t>
      </w:r>
      <w:r>
        <w:rPr>
          <w:sz w:val="16"/>
        </w:rPr>
        <w:t>,</w:t>
      </w:r>
      <w:r w:rsidR="003932D8">
        <w:rPr>
          <w:sz w:val="16"/>
        </w:rPr>
        <w:t xml:space="preserve"> </w:t>
      </w:r>
      <w:r>
        <w:rPr>
          <w:sz w:val="16"/>
        </w:rPr>
        <w:t>vol. 22, no. 22, pp. 21362–21390, 2022.</w:t>
      </w:r>
    </w:p>
    <w:p w:rsidR="00D03C61" w:rsidRDefault="00724312">
      <w:pPr>
        <w:pStyle w:val="ListParagraph"/>
        <w:numPr>
          <w:ilvl w:val="0"/>
          <w:numId w:val="1"/>
        </w:numPr>
        <w:tabs>
          <w:tab w:val="left" w:pos="562"/>
          <w:tab w:val="left" w:pos="564"/>
        </w:tabs>
        <w:spacing w:before="3" w:line="232" w:lineRule="auto"/>
        <w:ind w:right="617" w:hanging="366"/>
        <w:jc w:val="both"/>
        <w:rPr>
          <w:sz w:val="16"/>
        </w:rPr>
      </w:pPr>
      <w:r>
        <w:rPr>
          <w:sz w:val="16"/>
        </w:rPr>
        <w:t xml:space="preserve">P. Warden and D. </w:t>
      </w:r>
      <w:proofErr w:type="spellStart"/>
      <w:r>
        <w:rPr>
          <w:sz w:val="16"/>
        </w:rPr>
        <w:t>Situnayake</w:t>
      </w:r>
      <w:proofErr w:type="spellEnd"/>
      <w:proofErr w:type="gramStart"/>
      <w:r>
        <w:rPr>
          <w:sz w:val="16"/>
        </w:rPr>
        <w:t xml:space="preserve">, </w:t>
      </w:r>
      <w:r w:rsidR="003932D8">
        <w:rPr>
          <w:sz w:val="16"/>
        </w:rPr>
        <w:t xml:space="preserve"> </w:t>
      </w:r>
      <w:proofErr w:type="spellStart"/>
      <w:r>
        <w:rPr>
          <w:i/>
          <w:sz w:val="16"/>
        </w:rPr>
        <w:t>TinyML</w:t>
      </w:r>
      <w:proofErr w:type="spellEnd"/>
      <w:proofErr w:type="gramEnd"/>
      <w:r>
        <w:rPr>
          <w:i/>
          <w:sz w:val="16"/>
        </w:rPr>
        <w:t>: Machine Learning with Tensor-Flow</w:t>
      </w:r>
      <w:r w:rsidR="003932D8">
        <w:rPr>
          <w:i/>
          <w:sz w:val="16"/>
        </w:rPr>
        <w:t xml:space="preserve"> </w:t>
      </w:r>
      <w:proofErr w:type="spellStart"/>
      <w:r>
        <w:rPr>
          <w:i/>
          <w:sz w:val="16"/>
        </w:rPr>
        <w:t>Lite</w:t>
      </w:r>
      <w:proofErr w:type="spellEnd"/>
      <w:r w:rsidR="003932D8">
        <w:rPr>
          <w:i/>
          <w:sz w:val="16"/>
        </w:rPr>
        <w:t xml:space="preserve"> </w:t>
      </w:r>
      <w:r>
        <w:rPr>
          <w:i/>
          <w:sz w:val="16"/>
        </w:rPr>
        <w:t>on</w:t>
      </w:r>
      <w:r w:rsidR="003932D8">
        <w:rPr>
          <w:i/>
          <w:sz w:val="16"/>
        </w:rPr>
        <w:t xml:space="preserve"> </w:t>
      </w:r>
      <w:proofErr w:type="spellStart"/>
      <w:r>
        <w:rPr>
          <w:i/>
          <w:sz w:val="16"/>
        </w:rPr>
        <w:t>Arduino</w:t>
      </w:r>
      <w:proofErr w:type="spellEnd"/>
      <w:r w:rsidR="003932D8">
        <w:rPr>
          <w:i/>
          <w:sz w:val="16"/>
        </w:rPr>
        <w:t xml:space="preserve"> </w:t>
      </w:r>
      <w:r>
        <w:rPr>
          <w:i/>
          <w:sz w:val="16"/>
        </w:rPr>
        <w:t>and</w:t>
      </w:r>
      <w:r w:rsidR="003932D8">
        <w:rPr>
          <w:i/>
          <w:sz w:val="16"/>
        </w:rPr>
        <w:t xml:space="preserve"> </w:t>
      </w:r>
      <w:r>
        <w:rPr>
          <w:i/>
          <w:sz w:val="16"/>
        </w:rPr>
        <w:t>Ultra-Low-Power</w:t>
      </w:r>
      <w:r w:rsidR="003932D8">
        <w:rPr>
          <w:i/>
          <w:sz w:val="16"/>
        </w:rPr>
        <w:t xml:space="preserve"> </w:t>
      </w:r>
      <w:r>
        <w:rPr>
          <w:i/>
          <w:sz w:val="16"/>
        </w:rPr>
        <w:t>Microcontrollers</w:t>
      </w:r>
      <w:r>
        <w:rPr>
          <w:sz w:val="16"/>
        </w:rPr>
        <w:t xml:space="preserve">. </w:t>
      </w:r>
      <w:proofErr w:type="spellStart"/>
      <w:r>
        <w:rPr>
          <w:sz w:val="16"/>
        </w:rPr>
        <w:t>O’ReillyMedia</w:t>
      </w:r>
      <w:proofErr w:type="spellEnd"/>
      <w:r>
        <w:rPr>
          <w:sz w:val="16"/>
        </w:rPr>
        <w:t>, Inc., 2019.</w:t>
      </w:r>
    </w:p>
    <w:sectPr w:rsidR="00D03C61" w:rsidSect="00D03C61">
      <w:pgSz w:w="12240" w:h="15840"/>
      <w:pgMar w:top="920" w:right="360" w:bottom="280" w:left="720" w:header="720" w:footer="720" w:gutter="0"/>
      <w:cols w:num="2" w:space="720" w:equalWidth="0">
        <w:col w:w="5281" w:space="40"/>
        <w:col w:w="5839"/>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C80B11"/>
    <w:multiLevelType w:val="hybridMultilevel"/>
    <w:tmpl w:val="6EB8FD66"/>
    <w:lvl w:ilvl="0" w:tplc="DAA47308">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9EB28968">
      <w:numFmt w:val="bullet"/>
      <w:lvlText w:val="•"/>
      <w:lvlJc w:val="left"/>
      <w:pPr>
        <w:ind w:left="1014" w:hanging="272"/>
      </w:pPr>
      <w:rPr>
        <w:rFonts w:hint="default"/>
        <w:lang w:val="en-US" w:eastAsia="en-US" w:bidi="ar-SA"/>
      </w:rPr>
    </w:lvl>
    <w:lvl w:ilvl="2" w:tplc="047ED8BA">
      <w:numFmt w:val="bullet"/>
      <w:lvlText w:val="•"/>
      <w:lvlJc w:val="left"/>
      <w:pPr>
        <w:ind w:left="1488" w:hanging="272"/>
      </w:pPr>
      <w:rPr>
        <w:rFonts w:hint="default"/>
        <w:lang w:val="en-US" w:eastAsia="en-US" w:bidi="ar-SA"/>
      </w:rPr>
    </w:lvl>
    <w:lvl w:ilvl="3" w:tplc="08D2D7B8">
      <w:numFmt w:val="bullet"/>
      <w:lvlText w:val="•"/>
      <w:lvlJc w:val="left"/>
      <w:pPr>
        <w:ind w:left="1962" w:hanging="272"/>
      </w:pPr>
      <w:rPr>
        <w:rFonts w:hint="default"/>
        <w:lang w:val="en-US" w:eastAsia="en-US" w:bidi="ar-SA"/>
      </w:rPr>
    </w:lvl>
    <w:lvl w:ilvl="4" w:tplc="39C8297E">
      <w:numFmt w:val="bullet"/>
      <w:lvlText w:val="•"/>
      <w:lvlJc w:val="left"/>
      <w:pPr>
        <w:ind w:left="2436" w:hanging="272"/>
      </w:pPr>
      <w:rPr>
        <w:rFonts w:hint="default"/>
        <w:lang w:val="en-US" w:eastAsia="en-US" w:bidi="ar-SA"/>
      </w:rPr>
    </w:lvl>
    <w:lvl w:ilvl="5" w:tplc="55CCEC96">
      <w:numFmt w:val="bullet"/>
      <w:lvlText w:val="•"/>
      <w:lvlJc w:val="left"/>
      <w:pPr>
        <w:ind w:left="2910" w:hanging="272"/>
      </w:pPr>
      <w:rPr>
        <w:rFonts w:hint="default"/>
        <w:lang w:val="en-US" w:eastAsia="en-US" w:bidi="ar-SA"/>
      </w:rPr>
    </w:lvl>
    <w:lvl w:ilvl="6" w:tplc="B4F8242C">
      <w:numFmt w:val="bullet"/>
      <w:lvlText w:val="•"/>
      <w:lvlJc w:val="left"/>
      <w:pPr>
        <w:ind w:left="3384" w:hanging="272"/>
      </w:pPr>
      <w:rPr>
        <w:rFonts w:hint="default"/>
        <w:lang w:val="en-US" w:eastAsia="en-US" w:bidi="ar-SA"/>
      </w:rPr>
    </w:lvl>
    <w:lvl w:ilvl="7" w:tplc="186AF9E4">
      <w:numFmt w:val="bullet"/>
      <w:lvlText w:val="•"/>
      <w:lvlJc w:val="left"/>
      <w:pPr>
        <w:ind w:left="3858" w:hanging="272"/>
      </w:pPr>
      <w:rPr>
        <w:rFonts w:hint="default"/>
        <w:lang w:val="en-US" w:eastAsia="en-US" w:bidi="ar-SA"/>
      </w:rPr>
    </w:lvl>
    <w:lvl w:ilvl="8" w:tplc="5B3C9F52">
      <w:numFmt w:val="bullet"/>
      <w:lvlText w:val="•"/>
      <w:lvlJc w:val="left"/>
      <w:pPr>
        <w:ind w:left="4332" w:hanging="272"/>
      </w:pPr>
      <w:rPr>
        <w:rFonts w:hint="default"/>
        <w:lang w:val="en-US" w:eastAsia="en-US" w:bidi="ar-SA"/>
      </w:rPr>
    </w:lvl>
  </w:abstractNum>
  <w:abstractNum w:abstractNumId="1">
    <w:nsid w:val="516A2169"/>
    <w:multiLevelType w:val="hybridMultilevel"/>
    <w:tmpl w:val="F8BE4418"/>
    <w:lvl w:ilvl="0" w:tplc="C152F7E0">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D722ADE0">
      <w:numFmt w:val="bullet"/>
      <w:lvlText w:val="•"/>
      <w:lvlJc w:val="left"/>
      <w:pPr>
        <w:ind w:left="1014" w:hanging="272"/>
      </w:pPr>
      <w:rPr>
        <w:rFonts w:hint="default"/>
        <w:lang w:val="en-US" w:eastAsia="en-US" w:bidi="ar-SA"/>
      </w:rPr>
    </w:lvl>
    <w:lvl w:ilvl="2" w:tplc="0ED8D99E">
      <w:numFmt w:val="bullet"/>
      <w:lvlText w:val="•"/>
      <w:lvlJc w:val="left"/>
      <w:pPr>
        <w:ind w:left="1488" w:hanging="272"/>
      </w:pPr>
      <w:rPr>
        <w:rFonts w:hint="default"/>
        <w:lang w:val="en-US" w:eastAsia="en-US" w:bidi="ar-SA"/>
      </w:rPr>
    </w:lvl>
    <w:lvl w:ilvl="3" w:tplc="38823C4C">
      <w:numFmt w:val="bullet"/>
      <w:lvlText w:val="•"/>
      <w:lvlJc w:val="left"/>
      <w:pPr>
        <w:ind w:left="1962" w:hanging="272"/>
      </w:pPr>
      <w:rPr>
        <w:rFonts w:hint="default"/>
        <w:lang w:val="en-US" w:eastAsia="en-US" w:bidi="ar-SA"/>
      </w:rPr>
    </w:lvl>
    <w:lvl w:ilvl="4" w:tplc="B4FA58BE">
      <w:numFmt w:val="bullet"/>
      <w:lvlText w:val="•"/>
      <w:lvlJc w:val="left"/>
      <w:pPr>
        <w:ind w:left="2436" w:hanging="272"/>
      </w:pPr>
      <w:rPr>
        <w:rFonts w:hint="default"/>
        <w:lang w:val="en-US" w:eastAsia="en-US" w:bidi="ar-SA"/>
      </w:rPr>
    </w:lvl>
    <w:lvl w:ilvl="5" w:tplc="012A18D8">
      <w:numFmt w:val="bullet"/>
      <w:lvlText w:val="•"/>
      <w:lvlJc w:val="left"/>
      <w:pPr>
        <w:ind w:left="2910" w:hanging="272"/>
      </w:pPr>
      <w:rPr>
        <w:rFonts w:hint="default"/>
        <w:lang w:val="en-US" w:eastAsia="en-US" w:bidi="ar-SA"/>
      </w:rPr>
    </w:lvl>
    <w:lvl w:ilvl="6" w:tplc="9F200DF8">
      <w:numFmt w:val="bullet"/>
      <w:lvlText w:val="•"/>
      <w:lvlJc w:val="left"/>
      <w:pPr>
        <w:ind w:left="3384" w:hanging="272"/>
      </w:pPr>
      <w:rPr>
        <w:rFonts w:hint="default"/>
        <w:lang w:val="en-US" w:eastAsia="en-US" w:bidi="ar-SA"/>
      </w:rPr>
    </w:lvl>
    <w:lvl w:ilvl="7" w:tplc="692E7338">
      <w:numFmt w:val="bullet"/>
      <w:lvlText w:val="•"/>
      <w:lvlJc w:val="left"/>
      <w:pPr>
        <w:ind w:left="3858" w:hanging="272"/>
      </w:pPr>
      <w:rPr>
        <w:rFonts w:hint="default"/>
        <w:lang w:val="en-US" w:eastAsia="en-US" w:bidi="ar-SA"/>
      </w:rPr>
    </w:lvl>
    <w:lvl w:ilvl="8" w:tplc="8ECE2154">
      <w:numFmt w:val="bullet"/>
      <w:lvlText w:val="•"/>
      <w:lvlJc w:val="left"/>
      <w:pPr>
        <w:ind w:left="4332" w:hanging="272"/>
      </w:pPr>
      <w:rPr>
        <w:rFonts w:hint="default"/>
        <w:lang w:val="en-US" w:eastAsia="en-US" w:bidi="ar-SA"/>
      </w:rPr>
    </w:lvl>
  </w:abstractNum>
  <w:abstractNum w:abstractNumId="2">
    <w:nsid w:val="5EFE0E61"/>
    <w:multiLevelType w:val="hybridMultilevel"/>
    <w:tmpl w:val="84D67A62"/>
    <w:lvl w:ilvl="0" w:tplc="A3D82898">
      <w:start w:val="1"/>
      <w:numFmt w:val="upperRoman"/>
      <w:lvlText w:val="%1."/>
      <w:lvlJc w:val="left"/>
      <w:pPr>
        <w:ind w:left="222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D554B4C4">
      <w:numFmt w:val="bullet"/>
      <w:lvlText w:val="•"/>
      <w:lvlJc w:val="left"/>
      <w:pPr>
        <w:ind w:left="2526" w:hanging="236"/>
      </w:pPr>
      <w:rPr>
        <w:rFonts w:hint="default"/>
        <w:lang w:val="en-US" w:eastAsia="en-US" w:bidi="ar-SA"/>
      </w:rPr>
    </w:lvl>
    <w:lvl w:ilvl="2" w:tplc="51E06E32">
      <w:numFmt w:val="bullet"/>
      <w:lvlText w:val="•"/>
      <w:lvlJc w:val="left"/>
      <w:pPr>
        <w:ind w:left="2832" w:hanging="236"/>
      </w:pPr>
      <w:rPr>
        <w:rFonts w:hint="default"/>
        <w:lang w:val="en-US" w:eastAsia="en-US" w:bidi="ar-SA"/>
      </w:rPr>
    </w:lvl>
    <w:lvl w:ilvl="3" w:tplc="F3906C5C">
      <w:numFmt w:val="bullet"/>
      <w:lvlText w:val="•"/>
      <w:lvlJc w:val="left"/>
      <w:pPr>
        <w:ind w:left="3138" w:hanging="236"/>
      </w:pPr>
      <w:rPr>
        <w:rFonts w:hint="default"/>
        <w:lang w:val="en-US" w:eastAsia="en-US" w:bidi="ar-SA"/>
      </w:rPr>
    </w:lvl>
    <w:lvl w:ilvl="4" w:tplc="9DA2BD2E">
      <w:numFmt w:val="bullet"/>
      <w:lvlText w:val="•"/>
      <w:lvlJc w:val="left"/>
      <w:pPr>
        <w:ind w:left="3444" w:hanging="236"/>
      </w:pPr>
      <w:rPr>
        <w:rFonts w:hint="default"/>
        <w:lang w:val="en-US" w:eastAsia="en-US" w:bidi="ar-SA"/>
      </w:rPr>
    </w:lvl>
    <w:lvl w:ilvl="5" w:tplc="02D27C4C">
      <w:numFmt w:val="bullet"/>
      <w:lvlText w:val="•"/>
      <w:lvlJc w:val="left"/>
      <w:pPr>
        <w:ind w:left="3750" w:hanging="236"/>
      </w:pPr>
      <w:rPr>
        <w:rFonts w:hint="default"/>
        <w:lang w:val="en-US" w:eastAsia="en-US" w:bidi="ar-SA"/>
      </w:rPr>
    </w:lvl>
    <w:lvl w:ilvl="6" w:tplc="069602D8">
      <w:numFmt w:val="bullet"/>
      <w:lvlText w:val="•"/>
      <w:lvlJc w:val="left"/>
      <w:pPr>
        <w:ind w:left="4056" w:hanging="236"/>
      </w:pPr>
      <w:rPr>
        <w:rFonts w:hint="default"/>
        <w:lang w:val="en-US" w:eastAsia="en-US" w:bidi="ar-SA"/>
      </w:rPr>
    </w:lvl>
    <w:lvl w:ilvl="7" w:tplc="74F2CE70">
      <w:numFmt w:val="bullet"/>
      <w:lvlText w:val="•"/>
      <w:lvlJc w:val="left"/>
      <w:pPr>
        <w:ind w:left="4362" w:hanging="236"/>
      </w:pPr>
      <w:rPr>
        <w:rFonts w:hint="default"/>
        <w:lang w:val="en-US" w:eastAsia="en-US" w:bidi="ar-SA"/>
      </w:rPr>
    </w:lvl>
    <w:lvl w:ilvl="8" w:tplc="5352DC6E">
      <w:numFmt w:val="bullet"/>
      <w:lvlText w:val="•"/>
      <w:lvlJc w:val="left"/>
      <w:pPr>
        <w:ind w:left="4668" w:hanging="236"/>
      </w:pPr>
      <w:rPr>
        <w:rFonts w:hint="default"/>
        <w:lang w:val="en-US" w:eastAsia="en-US" w:bidi="ar-SA"/>
      </w:rPr>
    </w:lvl>
  </w:abstractNum>
  <w:abstractNum w:abstractNumId="3">
    <w:nsid w:val="75E70157"/>
    <w:multiLevelType w:val="hybridMultilevel"/>
    <w:tmpl w:val="42507C98"/>
    <w:lvl w:ilvl="0" w:tplc="74B4871A">
      <w:numFmt w:val="bullet"/>
      <w:lvlText w:val="•"/>
      <w:lvlJc w:val="left"/>
      <w:pPr>
        <w:ind w:left="599" w:hanging="202"/>
      </w:pPr>
      <w:rPr>
        <w:rFonts w:ascii="Arial" w:eastAsia="Arial" w:hAnsi="Arial" w:cs="Arial" w:hint="default"/>
        <w:b w:val="0"/>
        <w:bCs w:val="0"/>
        <w:i/>
        <w:iCs/>
        <w:spacing w:val="0"/>
        <w:w w:val="166"/>
        <w:sz w:val="14"/>
        <w:szCs w:val="14"/>
        <w:lang w:val="en-US" w:eastAsia="en-US" w:bidi="ar-SA"/>
      </w:rPr>
    </w:lvl>
    <w:lvl w:ilvl="1" w:tplc="5CEC6698">
      <w:numFmt w:val="bullet"/>
      <w:lvlText w:val="•"/>
      <w:lvlJc w:val="left"/>
      <w:pPr>
        <w:ind w:left="1123" w:hanging="202"/>
      </w:pPr>
      <w:rPr>
        <w:rFonts w:hint="default"/>
        <w:lang w:val="en-US" w:eastAsia="en-US" w:bidi="ar-SA"/>
      </w:rPr>
    </w:lvl>
    <w:lvl w:ilvl="2" w:tplc="74B6E178">
      <w:numFmt w:val="bullet"/>
      <w:lvlText w:val="•"/>
      <w:lvlJc w:val="left"/>
      <w:pPr>
        <w:ind w:left="1647" w:hanging="202"/>
      </w:pPr>
      <w:rPr>
        <w:rFonts w:hint="default"/>
        <w:lang w:val="en-US" w:eastAsia="en-US" w:bidi="ar-SA"/>
      </w:rPr>
    </w:lvl>
    <w:lvl w:ilvl="3" w:tplc="4C26A07E">
      <w:numFmt w:val="bullet"/>
      <w:lvlText w:val="•"/>
      <w:lvlJc w:val="left"/>
      <w:pPr>
        <w:ind w:left="2171" w:hanging="202"/>
      </w:pPr>
      <w:rPr>
        <w:rFonts w:hint="default"/>
        <w:lang w:val="en-US" w:eastAsia="en-US" w:bidi="ar-SA"/>
      </w:rPr>
    </w:lvl>
    <w:lvl w:ilvl="4" w:tplc="8D56B408">
      <w:numFmt w:val="bullet"/>
      <w:lvlText w:val="•"/>
      <w:lvlJc w:val="left"/>
      <w:pPr>
        <w:ind w:left="2695" w:hanging="202"/>
      </w:pPr>
      <w:rPr>
        <w:rFonts w:hint="default"/>
        <w:lang w:val="en-US" w:eastAsia="en-US" w:bidi="ar-SA"/>
      </w:rPr>
    </w:lvl>
    <w:lvl w:ilvl="5" w:tplc="36AE3EC8">
      <w:numFmt w:val="bullet"/>
      <w:lvlText w:val="•"/>
      <w:lvlJc w:val="left"/>
      <w:pPr>
        <w:ind w:left="3219" w:hanging="202"/>
      </w:pPr>
      <w:rPr>
        <w:rFonts w:hint="default"/>
        <w:lang w:val="en-US" w:eastAsia="en-US" w:bidi="ar-SA"/>
      </w:rPr>
    </w:lvl>
    <w:lvl w:ilvl="6" w:tplc="11649BAE">
      <w:numFmt w:val="bullet"/>
      <w:lvlText w:val="•"/>
      <w:lvlJc w:val="left"/>
      <w:pPr>
        <w:ind w:left="3743" w:hanging="202"/>
      </w:pPr>
      <w:rPr>
        <w:rFonts w:hint="default"/>
        <w:lang w:val="en-US" w:eastAsia="en-US" w:bidi="ar-SA"/>
      </w:rPr>
    </w:lvl>
    <w:lvl w:ilvl="7" w:tplc="F8A806BA">
      <w:numFmt w:val="bullet"/>
      <w:lvlText w:val="•"/>
      <w:lvlJc w:val="left"/>
      <w:pPr>
        <w:ind w:left="4267" w:hanging="202"/>
      </w:pPr>
      <w:rPr>
        <w:rFonts w:hint="default"/>
        <w:lang w:val="en-US" w:eastAsia="en-US" w:bidi="ar-SA"/>
      </w:rPr>
    </w:lvl>
    <w:lvl w:ilvl="8" w:tplc="60505704">
      <w:numFmt w:val="bullet"/>
      <w:lvlText w:val="•"/>
      <w:lvlJc w:val="left"/>
      <w:pPr>
        <w:ind w:left="4791" w:hanging="202"/>
      </w:pPr>
      <w:rPr>
        <w:rFonts w:hint="default"/>
        <w:lang w:val="en-US" w:eastAsia="en-US" w:bidi="ar-SA"/>
      </w:rPr>
    </w:lvl>
  </w:abstractNum>
  <w:abstractNum w:abstractNumId="4">
    <w:nsid w:val="77CC2ECA"/>
    <w:multiLevelType w:val="hybridMultilevel"/>
    <w:tmpl w:val="1BBEAF34"/>
    <w:lvl w:ilvl="0" w:tplc="04D2355A">
      <w:start w:val="1"/>
      <w:numFmt w:val="decimal"/>
      <w:lvlText w:val="[%1]"/>
      <w:lvlJc w:val="left"/>
      <w:pPr>
        <w:ind w:left="56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0F906D2C">
      <w:numFmt w:val="bullet"/>
      <w:lvlText w:val="•"/>
      <w:lvlJc w:val="left"/>
      <w:pPr>
        <w:ind w:left="1087" w:hanging="286"/>
      </w:pPr>
      <w:rPr>
        <w:rFonts w:hint="default"/>
        <w:lang w:val="en-US" w:eastAsia="en-US" w:bidi="ar-SA"/>
      </w:rPr>
    </w:lvl>
    <w:lvl w:ilvl="2" w:tplc="C2723C4A">
      <w:numFmt w:val="bullet"/>
      <w:lvlText w:val="•"/>
      <w:lvlJc w:val="left"/>
      <w:pPr>
        <w:ind w:left="1615" w:hanging="286"/>
      </w:pPr>
      <w:rPr>
        <w:rFonts w:hint="default"/>
        <w:lang w:val="en-US" w:eastAsia="en-US" w:bidi="ar-SA"/>
      </w:rPr>
    </w:lvl>
    <w:lvl w:ilvl="3" w:tplc="5492D208">
      <w:numFmt w:val="bullet"/>
      <w:lvlText w:val="•"/>
      <w:lvlJc w:val="left"/>
      <w:pPr>
        <w:ind w:left="2143" w:hanging="286"/>
      </w:pPr>
      <w:rPr>
        <w:rFonts w:hint="default"/>
        <w:lang w:val="en-US" w:eastAsia="en-US" w:bidi="ar-SA"/>
      </w:rPr>
    </w:lvl>
    <w:lvl w:ilvl="4" w:tplc="2CBC872A">
      <w:numFmt w:val="bullet"/>
      <w:lvlText w:val="•"/>
      <w:lvlJc w:val="left"/>
      <w:pPr>
        <w:ind w:left="2671" w:hanging="286"/>
      </w:pPr>
      <w:rPr>
        <w:rFonts w:hint="default"/>
        <w:lang w:val="en-US" w:eastAsia="en-US" w:bidi="ar-SA"/>
      </w:rPr>
    </w:lvl>
    <w:lvl w:ilvl="5" w:tplc="DFCC50DE">
      <w:numFmt w:val="bullet"/>
      <w:lvlText w:val="•"/>
      <w:lvlJc w:val="left"/>
      <w:pPr>
        <w:ind w:left="3199" w:hanging="286"/>
      </w:pPr>
      <w:rPr>
        <w:rFonts w:hint="default"/>
        <w:lang w:val="en-US" w:eastAsia="en-US" w:bidi="ar-SA"/>
      </w:rPr>
    </w:lvl>
    <w:lvl w:ilvl="6" w:tplc="CC0C5D16">
      <w:numFmt w:val="bullet"/>
      <w:lvlText w:val="•"/>
      <w:lvlJc w:val="left"/>
      <w:pPr>
        <w:ind w:left="3727" w:hanging="286"/>
      </w:pPr>
      <w:rPr>
        <w:rFonts w:hint="default"/>
        <w:lang w:val="en-US" w:eastAsia="en-US" w:bidi="ar-SA"/>
      </w:rPr>
    </w:lvl>
    <w:lvl w:ilvl="7" w:tplc="8B2A3772">
      <w:numFmt w:val="bullet"/>
      <w:lvlText w:val="•"/>
      <w:lvlJc w:val="left"/>
      <w:pPr>
        <w:ind w:left="4255" w:hanging="286"/>
      </w:pPr>
      <w:rPr>
        <w:rFonts w:hint="default"/>
        <w:lang w:val="en-US" w:eastAsia="en-US" w:bidi="ar-SA"/>
      </w:rPr>
    </w:lvl>
    <w:lvl w:ilvl="8" w:tplc="7EFAD0DE">
      <w:numFmt w:val="bullet"/>
      <w:lvlText w:val="•"/>
      <w:lvlJc w:val="left"/>
      <w:pPr>
        <w:ind w:left="4783" w:hanging="286"/>
      </w:pPr>
      <w:rPr>
        <w:rFonts w:hint="default"/>
        <w:lang w:val="en-US" w:eastAsia="en-US" w:bidi="ar-SA"/>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drawingGridHorizontalSpacing w:val="110"/>
  <w:displayHorizontalDrawingGridEvery w:val="2"/>
  <w:characterSpacingControl w:val="doNotCompress"/>
  <w:compat>
    <w:ulTrailSpace/>
    <w:shapeLayoutLikeWW8/>
  </w:compat>
  <w:rsids>
    <w:rsidRoot w:val="00D03C61"/>
    <w:rsid w:val="00031072"/>
    <w:rsid w:val="00050650"/>
    <w:rsid w:val="0006572E"/>
    <w:rsid w:val="000B51D4"/>
    <w:rsid w:val="001A31DF"/>
    <w:rsid w:val="00232820"/>
    <w:rsid w:val="00293BEE"/>
    <w:rsid w:val="003932D8"/>
    <w:rsid w:val="004A43DF"/>
    <w:rsid w:val="00565E42"/>
    <w:rsid w:val="005936A0"/>
    <w:rsid w:val="005C0CA9"/>
    <w:rsid w:val="00602667"/>
    <w:rsid w:val="006117C7"/>
    <w:rsid w:val="006256CA"/>
    <w:rsid w:val="00630384"/>
    <w:rsid w:val="006A6DD6"/>
    <w:rsid w:val="00724312"/>
    <w:rsid w:val="0073113B"/>
    <w:rsid w:val="00737CE5"/>
    <w:rsid w:val="00A819A7"/>
    <w:rsid w:val="00AF642B"/>
    <w:rsid w:val="00B003F0"/>
    <w:rsid w:val="00B72EB0"/>
    <w:rsid w:val="00B91EB2"/>
    <w:rsid w:val="00C83EB9"/>
    <w:rsid w:val="00CB3664"/>
    <w:rsid w:val="00CE691C"/>
    <w:rsid w:val="00D03C61"/>
    <w:rsid w:val="00D117C6"/>
    <w:rsid w:val="00D8626E"/>
    <w:rsid w:val="00EA7A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03C61"/>
    <w:rPr>
      <w:rFonts w:ascii="Times New Roman" w:eastAsia="Times New Roman" w:hAnsi="Times New Roman" w:cs="Times New Roman"/>
    </w:rPr>
  </w:style>
  <w:style w:type="paragraph" w:styleId="Heading1">
    <w:name w:val="heading 1"/>
    <w:basedOn w:val="Normal"/>
    <w:uiPriority w:val="1"/>
    <w:qFormat/>
    <w:rsid w:val="00D03C61"/>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03C61"/>
    <w:rPr>
      <w:sz w:val="20"/>
      <w:szCs w:val="20"/>
    </w:rPr>
  </w:style>
  <w:style w:type="paragraph" w:styleId="Title">
    <w:name w:val="Title"/>
    <w:basedOn w:val="Normal"/>
    <w:uiPriority w:val="1"/>
    <w:qFormat/>
    <w:rsid w:val="00D03C61"/>
    <w:pPr>
      <w:spacing w:before="76"/>
      <w:ind w:left="4563" w:right="861" w:hanging="4060"/>
    </w:pPr>
    <w:rPr>
      <w:sz w:val="48"/>
      <w:szCs w:val="48"/>
    </w:rPr>
  </w:style>
  <w:style w:type="paragraph" w:styleId="ListParagraph">
    <w:name w:val="List Paragraph"/>
    <w:basedOn w:val="Normal"/>
    <w:uiPriority w:val="1"/>
    <w:qFormat/>
    <w:rsid w:val="00D03C61"/>
    <w:pPr>
      <w:ind w:left="564" w:hanging="286"/>
      <w:jc w:val="both"/>
    </w:pPr>
  </w:style>
  <w:style w:type="paragraph" w:customStyle="1" w:styleId="TableParagraph">
    <w:name w:val="Table Paragraph"/>
    <w:basedOn w:val="Normal"/>
    <w:uiPriority w:val="1"/>
    <w:qFormat/>
    <w:rsid w:val="00D03C61"/>
    <w:pPr>
      <w:spacing w:line="157" w:lineRule="exact"/>
      <w:ind w:left="6"/>
      <w:jc w:val="center"/>
    </w:pPr>
  </w:style>
  <w:style w:type="paragraph" w:styleId="BalloonText">
    <w:name w:val="Balloon Text"/>
    <w:basedOn w:val="Normal"/>
    <w:link w:val="BalloonTextChar"/>
    <w:uiPriority w:val="99"/>
    <w:semiHidden/>
    <w:unhideWhenUsed/>
    <w:rsid w:val="00724312"/>
    <w:rPr>
      <w:rFonts w:ascii="Tahoma" w:hAnsi="Tahoma" w:cs="Tahoma"/>
      <w:sz w:val="16"/>
      <w:szCs w:val="16"/>
    </w:rPr>
  </w:style>
  <w:style w:type="character" w:customStyle="1" w:styleId="BalloonTextChar">
    <w:name w:val="Balloon Text Char"/>
    <w:basedOn w:val="DefaultParagraphFont"/>
    <w:link w:val="BalloonText"/>
    <w:uiPriority w:val="99"/>
    <w:semiHidden/>
    <w:rsid w:val="0072431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mk@cdac.in"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hagyasreevs5@gmail.com" TargetMode="Externa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hyperlink" Target="mailto:subina.g@cdac.in" TargetMode="External"/><Relationship Id="rId11" Type="http://schemas.openxmlformats.org/officeDocument/2006/relationships/image" Target="media/image2.png"/><Relationship Id="rId5" Type="http://schemas.openxmlformats.org/officeDocument/2006/relationships/hyperlink" Target="mailto:aleena.v@cdac.in" TargetMode="External"/><Relationship Id="rId15" Type="http://schemas.openxmlformats.org/officeDocument/2006/relationships/image" Target="media/image6.jpeg"/><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rmshibu@cdac.in"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5</Pages>
  <Words>2697</Words>
  <Characters>15375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26</cp:revision>
  <dcterms:created xsi:type="dcterms:W3CDTF">2026-01-06T04:03:00Z</dcterms:created>
  <dcterms:modified xsi:type="dcterms:W3CDTF">2026-01-06T00:42:00Z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2025-12-01T00:00:00Z</vt:filetime>
  </property>
  <property fmtid="{D5CDD505-2E9C-101B-9397-08002B2CF9AE}" pid="3" name="Creator">
    <vt:lpwstr>TeX</vt:lpwstr>
  </property>
  <property fmtid="{D5CDD505-2E9C-101B-9397-08002B2CF9AE}" pid="4" name="LastSaved">
    <vt:filetime>2026-01-06T00:00:00Z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