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3D224" w14:textId="77777777" w:rsidR="00392A4A" w:rsidRDefault="00392A4A" w:rsidP="00392A4A">
      <w:pPr>
        <w:jc w:val="center"/>
        <w:rPr>
          <w:rFonts w:ascii="Times New Roman" w:hAnsi="Times New Roman" w:cs="Times New Roman"/>
          <w:b/>
          <w:bCs/>
          <w:sz w:val="24"/>
          <w:szCs w:val="24"/>
        </w:rPr>
      </w:pPr>
      <w:r w:rsidRPr="00392A4A">
        <w:rPr>
          <w:rFonts w:ascii="Times New Roman" w:hAnsi="Times New Roman" w:cs="Times New Roman"/>
          <w:b/>
          <w:bCs/>
          <w:sz w:val="24"/>
          <w:szCs w:val="24"/>
        </w:rPr>
        <w:t>Advancing Predictive Maintenance in Agriculture: Empowering Farmers through IoT-Driven Machine Learning for Enhanced Equipment Performance and Operational Efficacy</w:t>
      </w:r>
    </w:p>
    <w:p w14:paraId="1661A7A3" w14:textId="77777777" w:rsidR="00D21528" w:rsidRPr="00D21528" w:rsidRDefault="00D21528" w:rsidP="00D21528">
      <w:pPr>
        <w:jc w:val="center"/>
        <w:rPr>
          <w:rFonts w:ascii="Times New Roman" w:hAnsi="Times New Roman" w:cs="Times New Roman"/>
          <w:sz w:val="20"/>
          <w:szCs w:val="20"/>
        </w:rPr>
      </w:pPr>
      <w:r w:rsidRPr="00D21528">
        <w:rPr>
          <w:rFonts w:ascii="Times New Roman" w:hAnsi="Times New Roman" w:cs="Times New Roman"/>
          <w:sz w:val="20"/>
          <w:szCs w:val="20"/>
        </w:rPr>
        <w:t>Dipti N. Kashyap, Assistant Professor, Department of Mechanical Engineering, Yeshwantrao Chavan College of Engineering, Nagpur, Maharashtra, India.</w:t>
      </w:r>
    </w:p>
    <w:p w14:paraId="3B68DFC6" w14:textId="77777777" w:rsidR="00D21528" w:rsidRPr="00D21528" w:rsidRDefault="00D21528" w:rsidP="00D21528">
      <w:pPr>
        <w:jc w:val="center"/>
        <w:rPr>
          <w:rFonts w:ascii="Times New Roman" w:hAnsi="Times New Roman" w:cs="Times New Roman"/>
          <w:sz w:val="20"/>
          <w:szCs w:val="20"/>
        </w:rPr>
      </w:pPr>
      <w:r w:rsidRPr="00D21528">
        <w:rPr>
          <w:rFonts w:ascii="Times New Roman" w:hAnsi="Times New Roman" w:cs="Times New Roman"/>
          <w:sz w:val="20"/>
          <w:szCs w:val="20"/>
        </w:rPr>
        <w:t xml:space="preserve"> diptikashyap22@gmail.com ,https://orcid.org/0000-0003-4364-3121</w:t>
      </w:r>
      <w:r w:rsidRPr="00D21528">
        <w:rPr>
          <w:rFonts w:ascii="Times New Roman" w:hAnsi="Times New Roman" w:cs="Times New Roman"/>
          <w:sz w:val="20"/>
          <w:szCs w:val="20"/>
        </w:rPr>
        <w:tab/>
      </w:r>
    </w:p>
    <w:p w14:paraId="415D7450" w14:textId="77777777" w:rsidR="00D21528" w:rsidRPr="00D21528" w:rsidRDefault="00D21528" w:rsidP="00D21528">
      <w:pPr>
        <w:jc w:val="center"/>
        <w:rPr>
          <w:rFonts w:ascii="Times New Roman" w:hAnsi="Times New Roman" w:cs="Times New Roman"/>
          <w:sz w:val="20"/>
          <w:szCs w:val="20"/>
        </w:rPr>
      </w:pPr>
    </w:p>
    <w:p w14:paraId="3944028C" w14:textId="77777777" w:rsidR="00D21528" w:rsidRPr="00D21528" w:rsidRDefault="00D21528" w:rsidP="00D21528">
      <w:pPr>
        <w:jc w:val="center"/>
        <w:rPr>
          <w:rFonts w:ascii="Times New Roman" w:hAnsi="Times New Roman" w:cs="Times New Roman"/>
          <w:sz w:val="20"/>
          <w:szCs w:val="20"/>
        </w:rPr>
      </w:pPr>
      <w:r w:rsidRPr="00D21528">
        <w:rPr>
          <w:rFonts w:ascii="Times New Roman" w:hAnsi="Times New Roman" w:cs="Times New Roman"/>
          <w:sz w:val="20"/>
          <w:szCs w:val="20"/>
        </w:rPr>
        <w:t>Ramachandran Thulasiram, Professor, Department of Mechanical Engineering, Faculty of Engineering and Technology, JAIN (Deemed-to-be University), Ramnagar District, Karnataka - 562112, India, Email Id- t.ramachandran@jainuniversity.ac.in, Orcid Id- 0000-0002-6991-0403</w:t>
      </w:r>
      <w:r w:rsidRPr="00D21528">
        <w:rPr>
          <w:rFonts w:ascii="Times New Roman" w:hAnsi="Times New Roman" w:cs="Times New Roman"/>
          <w:sz w:val="20"/>
          <w:szCs w:val="20"/>
        </w:rPr>
        <w:tab/>
      </w:r>
    </w:p>
    <w:p w14:paraId="01227467" w14:textId="77777777" w:rsidR="00D21528" w:rsidRPr="00D21528" w:rsidRDefault="00D21528" w:rsidP="00D21528">
      <w:pPr>
        <w:jc w:val="center"/>
        <w:rPr>
          <w:rFonts w:ascii="Times New Roman" w:hAnsi="Times New Roman" w:cs="Times New Roman"/>
          <w:sz w:val="20"/>
          <w:szCs w:val="20"/>
        </w:rPr>
      </w:pPr>
    </w:p>
    <w:p w14:paraId="21D84818" w14:textId="77777777" w:rsidR="00D21528" w:rsidRPr="00D21528" w:rsidRDefault="00D21528" w:rsidP="00D21528">
      <w:pPr>
        <w:jc w:val="center"/>
        <w:rPr>
          <w:rFonts w:ascii="Times New Roman" w:hAnsi="Times New Roman" w:cs="Times New Roman"/>
          <w:sz w:val="20"/>
          <w:szCs w:val="20"/>
        </w:rPr>
      </w:pPr>
      <w:r w:rsidRPr="00D21528">
        <w:rPr>
          <w:rFonts w:ascii="Times New Roman" w:hAnsi="Times New Roman" w:cs="Times New Roman"/>
          <w:sz w:val="20"/>
          <w:szCs w:val="20"/>
        </w:rPr>
        <w:t>Dr. VEDANARAYANAN VENUGOPAL, Associate Professor, Department of Electronics and Communication Engineering, Sathyabama Institute of Science and Technology, Chennai, Tamilnadu, India, Email Id- vedanarayanan.etc@sathyabama.ac.in</w:t>
      </w:r>
      <w:r w:rsidRPr="00D21528">
        <w:rPr>
          <w:rFonts w:ascii="Times New Roman" w:hAnsi="Times New Roman" w:cs="Times New Roman"/>
          <w:sz w:val="20"/>
          <w:szCs w:val="20"/>
        </w:rPr>
        <w:tab/>
      </w:r>
    </w:p>
    <w:p w14:paraId="01528ECD" w14:textId="77777777" w:rsidR="00D21528" w:rsidRPr="00D21528" w:rsidRDefault="00D21528" w:rsidP="00D21528">
      <w:pPr>
        <w:jc w:val="center"/>
        <w:rPr>
          <w:rFonts w:ascii="Times New Roman" w:hAnsi="Times New Roman" w:cs="Times New Roman"/>
          <w:sz w:val="20"/>
          <w:szCs w:val="20"/>
        </w:rPr>
      </w:pPr>
    </w:p>
    <w:p w14:paraId="573CF16D" w14:textId="77777777" w:rsidR="00D21528" w:rsidRPr="00D21528" w:rsidRDefault="00D21528" w:rsidP="00D21528">
      <w:pPr>
        <w:jc w:val="center"/>
        <w:rPr>
          <w:rFonts w:ascii="Times New Roman" w:hAnsi="Times New Roman" w:cs="Times New Roman"/>
          <w:sz w:val="20"/>
          <w:szCs w:val="20"/>
        </w:rPr>
      </w:pPr>
      <w:r w:rsidRPr="00D21528">
        <w:rPr>
          <w:rFonts w:ascii="Times New Roman" w:hAnsi="Times New Roman" w:cs="Times New Roman"/>
          <w:sz w:val="20"/>
          <w:szCs w:val="20"/>
        </w:rPr>
        <w:t>Kowstubha Palle, Associate Professor, Department of Electrical and Electronics Engineering, Chaitanya Bharathi Institute of Technology, Hyderabad</w:t>
      </w:r>
    </w:p>
    <w:p w14:paraId="5806C577" w14:textId="77777777" w:rsidR="00D21528" w:rsidRPr="00D21528" w:rsidRDefault="00D21528" w:rsidP="00D21528">
      <w:pPr>
        <w:jc w:val="center"/>
        <w:rPr>
          <w:rFonts w:ascii="Times New Roman" w:hAnsi="Times New Roman" w:cs="Times New Roman"/>
          <w:sz w:val="20"/>
          <w:szCs w:val="20"/>
        </w:rPr>
      </w:pPr>
      <w:r w:rsidRPr="00D21528">
        <w:rPr>
          <w:rFonts w:ascii="Times New Roman" w:hAnsi="Times New Roman" w:cs="Times New Roman"/>
          <w:sz w:val="20"/>
          <w:szCs w:val="20"/>
        </w:rPr>
        <w:t xml:space="preserve"> kowstubha_eee@cbit.ac.in</w:t>
      </w:r>
    </w:p>
    <w:p w14:paraId="16D25248" w14:textId="77777777" w:rsidR="00D21528" w:rsidRPr="00D21528" w:rsidRDefault="00D21528" w:rsidP="00D21528">
      <w:pPr>
        <w:jc w:val="center"/>
        <w:rPr>
          <w:rFonts w:ascii="Times New Roman" w:hAnsi="Times New Roman" w:cs="Times New Roman"/>
          <w:sz w:val="20"/>
          <w:szCs w:val="20"/>
        </w:rPr>
      </w:pPr>
      <w:r w:rsidRPr="00D21528">
        <w:rPr>
          <w:rFonts w:ascii="Times New Roman" w:hAnsi="Times New Roman" w:cs="Times New Roman"/>
          <w:sz w:val="20"/>
          <w:szCs w:val="20"/>
        </w:rPr>
        <w:t xml:space="preserve"> ORCID: 0000-0001-8040-8273</w:t>
      </w:r>
      <w:r w:rsidRPr="00D21528">
        <w:rPr>
          <w:rFonts w:ascii="Times New Roman" w:hAnsi="Times New Roman" w:cs="Times New Roman"/>
          <w:sz w:val="20"/>
          <w:szCs w:val="20"/>
        </w:rPr>
        <w:tab/>
      </w:r>
    </w:p>
    <w:p w14:paraId="1DAB44CA" w14:textId="77777777" w:rsidR="00D21528" w:rsidRPr="00D21528" w:rsidRDefault="00D21528" w:rsidP="00D21528">
      <w:pPr>
        <w:jc w:val="center"/>
        <w:rPr>
          <w:rFonts w:ascii="Times New Roman" w:hAnsi="Times New Roman" w:cs="Times New Roman"/>
          <w:sz w:val="20"/>
          <w:szCs w:val="20"/>
        </w:rPr>
      </w:pPr>
    </w:p>
    <w:p w14:paraId="4E7AA870" w14:textId="77777777" w:rsidR="00D21528" w:rsidRPr="00D21528" w:rsidRDefault="00D21528" w:rsidP="00D21528">
      <w:pPr>
        <w:jc w:val="center"/>
        <w:rPr>
          <w:rFonts w:ascii="Times New Roman" w:hAnsi="Times New Roman" w:cs="Times New Roman"/>
          <w:sz w:val="20"/>
          <w:szCs w:val="20"/>
        </w:rPr>
      </w:pPr>
      <w:r w:rsidRPr="00D21528">
        <w:rPr>
          <w:rFonts w:ascii="Times New Roman" w:hAnsi="Times New Roman" w:cs="Times New Roman"/>
          <w:sz w:val="20"/>
          <w:szCs w:val="20"/>
        </w:rPr>
        <w:t>Balasubbareddy Mallala, Professor, Department of Electrical and Electronics Engineering, Chaitanya Bharathi Institute of Technology, Hyderabad</w:t>
      </w:r>
    </w:p>
    <w:p w14:paraId="529CAD39" w14:textId="77777777" w:rsidR="00D21528" w:rsidRPr="00D21528" w:rsidRDefault="00D21528" w:rsidP="00D21528">
      <w:pPr>
        <w:jc w:val="center"/>
        <w:rPr>
          <w:rFonts w:ascii="Times New Roman" w:hAnsi="Times New Roman" w:cs="Times New Roman"/>
          <w:sz w:val="20"/>
          <w:szCs w:val="20"/>
        </w:rPr>
      </w:pPr>
      <w:r w:rsidRPr="00D21528">
        <w:rPr>
          <w:rFonts w:ascii="Times New Roman" w:hAnsi="Times New Roman" w:cs="Times New Roman"/>
          <w:sz w:val="20"/>
          <w:szCs w:val="20"/>
        </w:rPr>
        <w:t xml:space="preserve"> balasubbareddy79@gmail.com</w:t>
      </w:r>
    </w:p>
    <w:p w14:paraId="5FAE4A0F" w14:textId="77777777" w:rsidR="00D21528" w:rsidRPr="00D21528" w:rsidRDefault="00D21528" w:rsidP="00D21528">
      <w:pPr>
        <w:jc w:val="center"/>
        <w:rPr>
          <w:rFonts w:ascii="Times New Roman" w:hAnsi="Times New Roman" w:cs="Times New Roman"/>
          <w:sz w:val="20"/>
          <w:szCs w:val="20"/>
        </w:rPr>
      </w:pPr>
      <w:r w:rsidRPr="00D21528">
        <w:rPr>
          <w:rFonts w:ascii="Times New Roman" w:hAnsi="Times New Roman" w:cs="Times New Roman"/>
          <w:sz w:val="20"/>
          <w:szCs w:val="20"/>
        </w:rPr>
        <w:t xml:space="preserve"> orcid: 0000-0003-0615-3537</w:t>
      </w:r>
      <w:r w:rsidRPr="00D21528">
        <w:rPr>
          <w:rFonts w:ascii="Times New Roman" w:hAnsi="Times New Roman" w:cs="Times New Roman"/>
          <w:sz w:val="20"/>
          <w:szCs w:val="20"/>
        </w:rPr>
        <w:tab/>
      </w:r>
    </w:p>
    <w:p w14:paraId="3C5BFFEF" w14:textId="77777777" w:rsidR="00D21528" w:rsidRPr="00D21528" w:rsidRDefault="00D21528" w:rsidP="00D21528">
      <w:pPr>
        <w:jc w:val="center"/>
        <w:rPr>
          <w:rFonts w:ascii="Times New Roman" w:hAnsi="Times New Roman" w:cs="Times New Roman"/>
          <w:sz w:val="20"/>
          <w:szCs w:val="20"/>
        </w:rPr>
      </w:pPr>
    </w:p>
    <w:p w14:paraId="30764F8A" w14:textId="77777777" w:rsidR="00D21528" w:rsidRPr="00D21528" w:rsidRDefault="00D21528" w:rsidP="00D21528">
      <w:pPr>
        <w:jc w:val="center"/>
        <w:rPr>
          <w:rFonts w:ascii="Times New Roman" w:hAnsi="Times New Roman" w:cs="Times New Roman"/>
          <w:sz w:val="20"/>
          <w:szCs w:val="20"/>
        </w:rPr>
      </w:pPr>
      <w:r w:rsidRPr="00D21528">
        <w:rPr>
          <w:rFonts w:ascii="Times New Roman" w:hAnsi="Times New Roman" w:cs="Times New Roman"/>
          <w:sz w:val="20"/>
          <w:szCs w:val="20"/>
        </w:rPr>
        <w:t>Amit Sharma, Professor, School of Computer Application, Lovely Professional University, Phagwara, Punjab, India.</w:t>
      </w:r>
    </w:p>
    <w:p w14:paraId="45D62132" w14:textId="77777777" w:rsidR="00D21528" w:rsidRPr="00D21528" w:rsidRDefault="00D21528" w:rsidP="00D21528">
      <w:pPr>
        <w:jc w:val="center"/>
        <w:rPr>
          <w:rFonts w:ascii="Times New Roman" w:hAnsi="Times New Roman" w:cs="Times New Roman"/>
          <w:sz w:val="20"/>
          <w:szCs w:val="20"/>
        </w:rPr>
      </w:pPr>
      <w:r w:rsidRPr="00D21528">
        <w:rPr>
          <w:rFonts w:ascii="Times New Roman" w:hAnsi="Times New Roman" w:cs="Times New Roman"/>
          <w:sz w:val="20"/>
          <w:szCs w:val="20"/>
        </w:rPr>
        <w:t xml:space="preserve"> profamitsharma@gmail.com</w:t>
      </w:r>
    </w:p>
    <w:p w14:paraId="75908154" w14:textId="42C4609E" w:rsidR="00D21528" w:rsidRPr="00D21528" w:rsidRDefault="00D21528" w:rsidP="00D21528">
      <w:pPr>
        <w:jc w:val="center"/>
        <w:rPr>
          <w:rFonts w:ascii="Times New Roman" w:hAnsi="Times New Roman" w:cs="Times New Roman"/>
          <w:sz w:val="20"/>
          <w:szCs w:val="20"/>
        </w:rPr>
      </w:pPr>
      <w:r w:rsidRPr="00D21528">
        <w:rPr>
          <w:rFonts w:ascii="Times New Roman" w:hAnsi="Times New Roman" w:cs="Times New Roman"/>
          <w:sz w:val="20"/>
          <w:szCs w:val="20"/>
        </w:rPr>
        <w:t xml:space="preserve"> 0000-0003-1451-5892</w:t>
      </w:r>
    </w:p>
    <w:p w14:paraId="07C89E8D" w14:textId="21853668" w:rsidR="00581E99" w:rsidRDefault="00581E99" w:rsidP="00C125CA">
      <w:pPr>
        <w:jc w:val="both"/>
        <w:rPr>
          <w:rFonts w:ascii="Times New Roman" w:hAnsi="Times New Roman" w:cs="Times New Roman"/>
          <w:b/>
          <w:bCs/>
          <w:sz w:val="24"/>
          <w:szCs w:val="24"/>
        </w:rPr>
      </w:pPr>
      <w:r w:rsidRPr="005675D9">
        <w:rPr>
          <w:rFonts w:ascii="Times New Roman" w:hAnsi="Times New Roman" w:cs="Times New Roman"/>
          <w:b/>
          <w:bCs/>
          <w:sz w:val="24"/>
          <w:szCs w:val="24"/>
        </w:rPr>
        <w:t>Abstract</w:t>
      </w:r>
    </w:p>
    <w:p w14:paraId="2C4BACF8" w14:textId="77777777" w:rsidR="008E6549" w:rsidRPr="008E6549" w:rsidRDefault="008E6549" w:rsidP="008E6549">
      <w:pPr>
        <w:jc w:val="both"/>
        <w:rPr>
          <w:rFonts w:ascii="Times New Roman" w:hAnsi="Times New Roman" w:cs="Times New Roman"/>
        </w:rPr>
      </w:pPr>
      <w:r w:rsidRPr="008E6549">
        <w:rPr>
          <w:rFonts w:ascii="Times New Roman" w:hAnsi="Times New Roman" w:cs="Times New Roman"/>
        </w:rPr>
        <w:t xml:space="preserve">The agricultural industry has adopted modern machinery for key operations which has made equipment reliability important for productivity and minimizing downtime. The use of traditional maintenance approaches which are reactive or time-based precision are insufficient for modern agriculture. This paper looks into the application of IoT technology with machine learning algorithms for predictive maintenance systems customized for agricultural equipment. By placing IoT sensors on tractors, harvesters and other equipment, critical operational data like temperature, vibration, fuel consumption, and other usage patterns can be monitored 24/7. Machine learning models analyze this data for anomaly detection, predicting component failures, and formulating maintenance schedules. This enhances maintenance scheduling by proactively addressing issues to minimize equipment failures, improving the life span of the machinery, and improving the decision making processes at the farm level. This research proposes an IoT-ML framework for predictive maintenance and validates it through </w:t>
      </w:r>
      <w:r w:rsidRPr="008E6549">
        <w:rPr>
          <w:rFonts w:ascii="Times New Roman" w:hAnsi="Times New Roman" w:cs="Times New Roman"/>
        </w:rPr>
        <w:lastRenderedPageBreak/>
        <w:t>simulations coupled with a case study of mid-sized farming businesses. The research shows improved operational efficiency, cost savings, and increased equipment access for farmers. The findings of this research also highlight data connectivity limitations for rural areas as well as the need to equip farmers with digitals skills. The main conclusion of the work presented in this paper is the application of machine learning for IoT devices empowers farmers to make data driven decisions, integrating sustainability and enhancing operational practices in agriculture.</w:t>
      </w:r>
    </w:p>
    <w:p w14:paraId="6E260FCE" w14:textId="0E32370F" w:rsidR="008355F0" w:rsidRPr="004620BB" w:rsidRDefault="008355F0" w:rsidP="004620BB">
      <w:pPr>
        <w:jc w:val="both"/>
        <w:rPr>
          <w:rFonts w:ascii="Times New Roman" w:hAnsi="Times New Roman" w:cs="Times New Roman"/>
          <w:bCs/>
          <w:szCs w:val="24"/>
        </w:rPr>
      </w:pPr>
      <w:r w:rsidRPr="008E6549">
        <w:rPr>
          <w:rFonts w:ascii="Times New Roman" w:hAnsi="Times New Roman" w:cs="Times New Roman"/>
          <w:b/>
          <w:bCs/>
          <w:sz w:val="24"/>
          <w:szCs w:val="28"/>
        </w:rPr>
        <w:t>Keywords</w:t>
      </w:r>
      <w:r>
        <w:rPr>
          <w:rFonts w:ascii="Times New Roman" w:hAnsi="Times New Roman" w:cs="Times New Roman"/>
          <w:bCs/>
          <w:szCs w:val="24"/>
        </w:rPr>
        <w:t>:</w:t>
      </w:r>
      <w:r w:rsidRPr="008355F0">
        <w:t xml:space="preserve"> </w:t>
      </w:r>
      <w:r w:rsidR="004620BB" w:rsidRPr="004620BB">
        <w:rPr>
          <w:rFonts w:ascii="Times New Roman" w:hAnsi="Times New Roman" w:cs="Times New Roman"/>
        </w:rPr>
        <w:t>Predictive Maintenance</w:t>
      </w:r>
      <w:r w:rsidR="004620BB">
        <w:rPr>
          <w:rFonts w:ascii="Times New Roman" w:hAnsi="Times New Roman" w:cs="Times New Roman"/>
        </w:rPr>
        <w:t xml:space="preserve">, </w:t>
      </w:r>
      <w:r w:rsidR="004620BB" w:rsidRPr="004620BB">
        <w:rPr>
          <w:rFonts w:ascii="Times New Roman" w:hAnsi="Times New Roman" w:cs="Times New Roman"/>
        </w:rPr>
        <w:t>Agriculture</w:t>
      </w:r>
      <w:r w:rsidR="004620BB">
        <w:rPr>
          <w:rFonts w:ascii="Times New Roman" w:hAnsi="Times New Roman" w:cs="Times New Roman"/>
        </w:rPr>
        <w:t xml:space="preserve">, </w:t>
      </w:r>
      <w:r w:rsidR="004620BB" w:rsidRPr="004620BB">
        <w:rPr>
          <w:rFonts w:ascii="Times New Roman" w:hAnsi="Times New Roman" w:cs="Times New Roman"/>
        </w:rPr>
        <w:t>IoT (Internet of Things)</w:t>
      </w:r>
      <w:r w:rsidR="004620BB">
        <w:rPr>
          <w:rFonts w:ascii="Times New Roman" w:hAnsi="Times New Roman" w:cs="Times New Roman"/>
        </w:rPr>
        <w:t xml:space="preserve">, </w:t>
      </w:r>
      <w:r w:rsidR="004620BB" w:rsidRPr="004620BB">
        <w:rPr>
          <w:rFonts w:ascii="Times New Roman" w:hAnsi="Times New Roman" w:cs="Times New Roman"/>
        </w:rPr>
        <w:t>Machine Learning</w:t>
      </w:r>
      <w:r w:rsidR="004620BB">
        <w:rPr>
          <w:rFonts w:ascii="Times New Roman" w:hAnsi="Times New Roman" w:cs="Times New Roman"/>
        </w:rPr>
        <w:t xml:space="preserve">, </w:t>
      </w:r>
      <w:r w:rsidR="004620BB" w:rsidRPr="004620BB">
        <w:rPr>
          <w:rFonts w:ascii="Times New Roman" w:hAnsi="Times New Roman" w:cs="Times New Roman"/>
        </w:rPr>
        <w:t>Farm Equipment</w:t>
      </w:r>
      <w:r w:rsidR="004620BB">
        <w:rPr>
          <w:rFonts w:ascii="Times New Roman" w:hAnsi="Times New Roman" w:cs="Times New Roman"/>
        </w:rPr>
        <w:t xml:space="preserve">, </w:t>
      </w:r>
      <w:r w:rsidR="004620BB" w:rsidRPr="004620BB">
        <w:rPr>
          <w:rFonts w:ascii="Times New Roman" w:hAnsi="Times New Roman" w:cs="Times New Roman"/>
        </w:rPr>
        <w:t>Operational Efficiency</w:t>
      </w:r>
      <w:r w:rsidR="004620BB">
        <w:rPr>
          <w:rFonts w:ascii="Times New Roman" w:hAnsi="Times New Roman" w:cs="Times New Roman"/>
        </w:rPr>
        <w:t xml:space="preserve">, </w:t>
      </w:r>
      <w:r w:rsidR="004620BB" w:rsidRPr="004620BB">
        <w:rPr>
          <w:rFonts w:ascii="Times New Roman" w:hAnsi="Times New Roman" w:cs="Times New Roman"/>
        </w:rPr>
        <w:t>Smart Farming</w:t>
      </w:r>
    </w:p>
    <w:p w14:paraId="1AA7933D" w14:textId="77777777" w:rsidR="00AE0534" w:rsidRPr="00AE0534" w:rsidRDefault="00AE0534" w:rsidP="00AE0534">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AE0534">
        <w:rPr>
          <w:rFonts w:ascii="Times New Roman" w:eastAsia="Times New Roman" w:hAnsi="Times New Roman" w:cs="Times New Roman"/>
          <w:b/>
          <w:bCs/>
          <w:sz w:val="24"/>
          <w:szCs w:val="24"/>
          <w:lang w:eastAsia="en-IN"/>
        </w:rPr>
        <w:t>I. Introduction</w:t>
      </w:r>
    </w:p>
    <w:p w14:paraId="66BEEDCA" w14:textId="2C027103" w:rsidR="00DB79F9" w:rsidRPr="00DB79F9" w:rsidRDefault="00DB79F9" w:rsidP="00DB79F9">
      <w:pPr>
        <w:spacing w:before="100" w:beforeAutospacing="1" w:after="100" w:afterAutospacing="1" w:line="240" w:lineRule="auto"/>
        <w:jc w:val="both"/>
        <w:outlineLvl w:val="3"/>
        <w:rPr>
          <w:rFonts w:ascii="Times New Roman" w:eastAsia="Times New Roman" w:hAnsi="Times New Roman" w:cs="Times New Roman"/>
          <w:lang w:eastAsia="en-IN"/>
        </w:rPr>
      </w:pPr>
      <w:r w:rsidRPr="00DB79F9">
        <w:rPr>
          <w:rFonts w:ascii="Times New Roman" w:eastAsia="Times New Roman" w:hAnsi="Times New Roman" w:cs="Times New Roman"/>
          <w:lang w:eastAsia="en-IN"/>
        </w:rPr>
        <w:t xml:space="preserve">The advent of new technologies, as well as precision agriculture, offer a wide range of potential opportunities and solutions to optimize agriculture operations. These innovations include predictive maintenance which has become popular for maximizing equipment efficiency and minimizing costs. Predictive maintenance is defined as the method of applied data analysis tools and techniques which involves monitoring the operation of a given piece of equipment for determining the condition or state so predictive servicing or proactive maintenance could be performed </w:t>
      </w:r>
      <w:r w:rsidR="00F044AB">
        <w:rPr>
          <w:rFonts w:ascii="Times New Roman" w:eastAsia="Times New Roman" w:hAnsi="Times New Roman" w:cs="Times New Roman"/>
          <w:lang w:eastAsia="en-IN"/>
        </w:rPr>
        <w:t>[3]</w:t>
      </w:r>
      <w:r w:rsidRPr="00DB79F9">
        <w:rPr>
          <w:rFonts w:ascii="Times New Roman" w:eastAsia="Times New Roman" w:hAnsi="Times New Roman" w:cs="Times New Roman"/>
          <w:lang w:eastAsia="en-IN"/>
        </w:rPr>
        <w:t xml:space="preserve">. This is very important in agriculture in relation to machinery like tractors, harvesters, and irrigation systems because anticipating mechanical difficulties is of utmost importance relative to breakdowns </w:t>
      </w:r>
      <w:r w:rsidR="00F044AB">
        <w:rPr>
          <w:rFonts w:ascii="Times New Roman" w:eastAsia="Times New Roman" w:hAnsi="Times New Roman" w:cs="Times New Roman"/>
          <w:lang w:eastAsia="en-IN"/>
        </w:rPr>
        <w:t>[7]</w:t>
      </w:r>
      <w:r w:rsidRPr="00DB79F9">
        <w:rPr>
          <w:rFonts w:ascii="Times New Roman" w:eastAsia="Times New Roman" w:hAnsi="Times New Roman" w:cs="Times New Roman"/>
          <w:lang w:eastAsia="en-IN"/>
        </w:rPr>
        <w:t>.</w:t>
      </w:r>
      <w:r>
        <w:rPr>
          <w:rFonts w:ascii="Times New Roman" w:eastAsia="Times New Roman" w:hAnsi="Times New Roman" w:cs="Times New Roman"/>
          <w:lang w:eastAsia="en-IN"/>
        </w:rPr>
        <w:t xml:space="preserve"> </w:t>
      </w:r>
      <w:r w:rsidRPr="00DB79F9">
        <w:rPr>
          <w:rFonts w:ascii="Times New Roman" w:eastAsia="Times New Roman" w:hAnsi="Times New Roman" w:cs="Times New Roman"/>
          <w:lang w:eastAsia="en-IN"/>
        </w:rPr>
        <w:t>Routine maintenance or reactive repairs, called traditional maintenance techniques, often leads to inefficiencies such as equipment downtime, surplus maintenance, as well as escalated repairs. These methods do not provide a satisfactory solution to the complex and rapid changing conditions described in modern agriculture</w:t>
      </w:r>
      <w:r w:rsidR="004A23A4">
        <w:rPr>
          <w:rFonts w:ascii="Times New Roman" w:eastAsia="Times New Roman" w:hAnsi="Times New Roman" w:cs="Times New Roman"/>
          <w:lang w:eastAsia="en-IN"/>
        </w:rPr>
        <w:t xml:space="preserve"> [17]</w:t>
      </w:r>
      <w:r w:rsidRPr="00DB79F9">
        <w:rPr>
          <w:rFonts w:ascii="Times New Roman" w:eastAsia="Times New Roman" w:hAnsi="Times New Roman" w:cs="Times New Roman"/>
          <w:lang w:eastAsia="en-IN"/>
        </w:rPr>
        <w:t xml:space="preserve">. Here is where the value of integrating Internet of Things (IoT) and Machine Learning (ML) comes to play. IoT-related sensors have the ability to track in real time an armada of diverse operational parameters. These include: an engine’s temperature (monitoring heat), oil pressure, level of vibrations as well as different loading conditions. Additionally, ML models can analyze the various data sets for primitive indicators of equipment damage or siezing </w:t>
      </w:r>
      <w:r w:rsidR="00F044AB">
        <w:rPr>
          <w:rFonts w:ascii="Times New Roman" w:eastAsia="Times New Roman" w:hAnsi="Times New Roman" w:cs="Times New Roman"/>
          <w:lang w:eastAsia="en-IN"/>
        </w:rPr>
        <w:t>[4]</w:t>
      </w:r>
      <w:r w:rsidRPr="00DB79F9">
        <w:rPr>
          <w:rFonts w:ascii="Times New Roman" w:eastAsia="Times New Roman" w:hAnsi="Times New Roman" w:cs="Times New Roman"/>
          <w:lang w:eastAsia="en-IN"/>
        </w:rPr>
        <w:t xml:space="preserve"> </w:t>
      </w:r>
      <w:r w:rsidR="00F044AB">
        <w:rPr>
          <w:rFonts w:ascii="Times New Roman" w:eastAsia="Times New Roman" w:hAnsi="Times New Roman" w:cs="Times New Roman"/>
          <w:lang w:eastAsia="en-IN"/>
        </w:rPr>
        <w:t>[1].</w:t>
      </w:r>
    </w:p>
    <w:p w14:paraId="5BA6A41F" w14:textId="3F19EE9D" w:rsidR="00DB79F9" w:rsidRPr="00DB79F9" w:rsidRDefault="00DB79F9" w:rsidP="00DB79F9">
      <w:pPr>
        <w:spacing w:before="100" w:beforeAutospacing="1" w:after="100" w:afterAutospacing="1" w:line="240" w:lineRule="auto"/>
        <w:jc w:val="both"/>
        <w:outlineLvl w:val="3"/>
        <w:rPr>
          <w:rFonts w:ascii="Times New Roman" w:eastAsia="Times New Roman" w:hAnsi="Times New Roman" w:cs="Times New Roman"/>
          <w:lang w:eastAsia="en-IN"/>
        </w:rPr>
      </w:pPr>
      <w:r w:rsidRPr="00DB79F9">
        <w:rPr>
          <w:rFonts w:ascii="Times New Roman" w:eastAsia="Times New Roman" w:hAnsi="Times New Roman" w:cs="Times New Roman"/>
          <w:lang w:eastAsia="en-IN"/>
        </w:rPr>
        <w:t>The enhancement of agricultural equipment’s asset value alongside farmers’ ability to exercise refined decision intelligence, which stem from a body of actionable data insights, defines the advantage of IoT and ML</w:t>
      </w:r>
      <w:r w:rsidR="004A23A4">
        <w:rPr>
          <w:rFonts w:ascii="Times New Roman" w:eastAsia="Times New Roman" w:hAnsi="Times New Roman" w:cs="Times New Roman"/>
          <w:lang w:eastAsia="en-IN"/>
        </w:rPr>
        <w:t xml:space="preserve"> </w:t>
      </w:r>
      <w:r w:rsidRPr="00DB79F9">
        <w:rPr>
          <w:rFonts w:ascii="Times New Roman" w:eastAsia="Times New Roman" w:hAnsi="Times New Roman" w:cs="Times New Roman"/>
          <w:lang w:eastAsia="en-IN"/>
        </w:rPr>
        <w:t>application in advanced predictive maintenance</w:t>
      </w:r>
      <w:r w:rsidR="002F00A0">
        <w:rPr>
          <w:rFonts w:ascii="Times New Roman" w:eastAsia="Times New Roman" w:hAnsi="Times New Roman" w:cs="Times New Roman"/>
          <w:lang w:eastAsia="en-IN"/>
        </w:rPr>
        <w:t xml:space="preserve"> [16]</w:t>
      </w:r>
      <w:r w:rsidRPr="00DB79F9">
        <w:rPr>
          <w:rFonts w:ascii="Times New Roman" w:eastAsia="Times New Roman" w:hAnsi="Times New Roman" w:cs="Times New Roman"/>
          <w:lang w:eastAsia="en-IN"/>
        </w:rPr>
        <w:t xml:space="preserve">. From the farmer’s perspective, there are different types of machinery and other environmental contexts that IoT driven ML systems work with. This flexibility allows farmers to pinpoint the optimal time when maintenance is needed, cutting down on redundant servicing while simultaneously averting catastrophic failures </w:t>
      </w:r>
      <w:r w:rsidR="00F044AB">
        <w:rPr>
          <w:rFonts w:ascii="Times New Roman" w:eastAsia="Times New Roman" w:hAnsi="Times New Roman" w:cs="Times New Roman"/>
          <w:lang w:eastAsia="en-IN"/>
        </w:rPr>
        <w:t>[5]</w:t>
      </w:r>
      <w:r w:rsidRPr="00DB79F9">
        <w:rPr>
          <w:rFonts w:ascii="Times New Roman" w:eastAsia="Times New Roman" w:hAnsi="Times New Roman" w:cs="Times New Roman"/>
          <w:lang w:eastAsia="en-IN"/>
        </w:rPr>
        <w:t xml:space="preserve">. Such adaptive real-time programmable control systems driven by data achieve further objectives in sustainable agriculture related to wasteful resource consumption as well as operational resillience </w:t>
      </w:r>
      <w:r w:rsidR="004A23A4">
        <w:rPr>
          <w:rFonts w:ascii="Times New Roman" w:eastAsia="Times New Roman" w:hAnsi="Times New Roman" w:cs="Times New Roman"/>
          <w:lang w:eastAsia="en-IN"/>
        </w:rPr>
        <w:t>[12]</w:t>
      </w:r>
      <w:r w:rsidRPr="00DB79F9">
        <w:rPr>
          <w:rFonts w:ascii="Times New Roman" w:eastAsia="Times New Roman" w:hAnsi="Times New Roman" w:cs="Times New Roman"/>
          <w:lang w:eastAsia="en-IN"/>
        </w:rPr>
        <w:t>.</w:t>
      </w:r>
      <w:r>
        <w:rPr>
          <w:rFonts w:ascii="Times New Roman" w:eastAsia="Times New Roman" w:hAnsi="Times New Roman" w:cs="Times New Roman"/>
          <w:lang w:eastAsia="en-IN"/>
        </w:rPr>
        <w:t xml:space="preserve"> </w:t>
      </w:r>
      <w:r w:rsidRPr="00DB79F9">
        <w:rPr>
          <w:rFonts w:ascii="Times New Roman" w:eastAsia="Times New Roman" w:hAnsi="Times New Roman" w:cs="Times New Roman"/>
          <w:lang w:eastAsia="en-IN"/>
        </w:rPr>
        <w:t xml:space="preserve">As noted in prior literature, with the development of connected farming and the easier access to cloud-based systems, predictive maintenance models are increasingly becoming more scalable and economical for farms regardless of size and location </w:t>
      </w:r>
      <w:r w:rsidR="00F044AB">
        <w:rPr>
          <w:rFonts w:ascii="Times New Roman" w:eastAsia="Times New Roman" w:hAnsi="Times New Roman" w:cs="Times New Roman"/>
          <w:lang w:eastAsia="en-IN"/>
        </w:rPr>
        <w:t>[2]</w:t>
      </w:r>
      <w:r w:rsidRPr="00DB79F9">
        <w:rPr>
          <w:rFonts w:ascii="Times New Roman" w:eastAsia="Times New Roman" w:hAnsi="Times New Roman" w:cs="Times New Roman"/>
          <w:lang w:eastAsia="en-IN"/>
        </w:rPr>
        <w:t xml:space="preserve">. Nonetheless, hurdles such as the merging of disparate datasets, remote area bandwidth limitations, and insufficient training of farmers on the digital tools required to operate these systems still pose a challenge to the full utilization of these technologies </w:t>
      </w:r>
      <w:r w:rsidR="00F044AB">
        <w:rPr>
          <w:rFonts w:ascii="Times New Roman" w:eastAsia="Times New Roman" w:hAnsi="Times New Roman" w:cs="Times New Roman"/>
          <w:lang w:eastAsia="en-IN"/>
        </w:rPr>
        <w:t>[6]</w:t>
      </w:r>
      <w:r w:rsidR="002F00A0">
        <w:rPr>
          <w:rFonts w:ascii="Times New Roman" w:eastAsia="Times New Roman" w:hAnsi="Times New Roman" w:cs="Times New Roman"/>
          <w:lang w:eastAsia="en-IN"/>
        </w:rPr>
        <w:t xml:space="preserve"> [18]</w:t>
      </w:r>
      <w:r w:rsidRPr="00DB79F9">
        <w:rPr>
          <w:rFonts w:ascii="Times New Roman" w:eastAsia="Times New Roman" w:hAnsi="Times New Roman" w:cs="Times New Roman"/>
          <w:lang w:eastAsia="en-IN"/>
        </w:rPr>
        <w:t>.</w:t>
      </w:r>
    </w:p>
    <w:p w14:paraId="66E2280F" w14:textId="1E3B3D42" w:rsidR="00DB79F9" w:rsidRPr="00DB79F9" w:rsidRDefault="00DB79F9" w:rsidP="00DB79F9">
      <w:pPr>
        <w:spacing w:before="100" w:beforeAutospacing="1" w:after="100" w:afterAutospacing="1" w:line="240" w:lineRule="auto"/>
        <w:jc w:val="both"/>
        <w:outlineLvl w:val="3"/>
        <w:rPr>
          <w:rFonts w:ascii="Times New Roman" w:eastAsia="Times New Roman" w:hAnsi="Times New Roman" w:cs="Times New Roman"/>
          <w:lang w:eastAsia="en-IN"/>
        </w:rPr>
      </w:pPr>
      <w:r w:rsidRPr="00DB79F9">
        <w:rPr>
          <w:rFonts w:ascii="Times New Roman" w:eastAsia="Times New Roman" w:hAnsi="Times New Roman" w:cs="Times New Roman"/>
          <w:lang w:eastAsia="en-IN"/>
        </w:rPr>
        <w:t>The motivation for this research stems from the gap of integrating IoT and machine learning technologies into a predictive maintenance model tailored for agriculture. This research outlines a conceptual and practical framework for empowering farmers through advanced maintenance methodologies that maximize equipment dependability and enhance operational productivity. The focus of this research is not only on the design aspects of the system but also on its analysis through simulation and actual scenario case studies</w:t>
      </w:r>
      <w:r w:rsidR="00985400">
        <w:rPr>
          <w:rFonts w:ascii="Times New Roman" w:eastAsia="Times New Roman" w:hAnsi="Times New Roman" w:cs="Times New Roman"/>
          <w:lang w:eastAsia="en-IN"/>
        </w:rPr>
        <w:t>[19] [21]</w:t>
      </w:r>
      <w:r w:rsidRPr="00DB79F9">
        <w:rPr>
          <w:rFonts w:ascii="Times New Roman" w:eastAsia="Times New Roman" w:hAnsi="Times New Roman" w:cs="Times New Roman"/>
          <w:lang w:eastAsia="en-IN"/>
        </w:rPr>
        <w:t>.</w:t>
      </w:r>
    </w:p>
    <w:p w14:paraId="4CF3E111" w14:textId="77777777" w:rsidR="00AE0534" w:rsidRPr="00AE0534" w:rsidRDefault="00AE0534" w:rsidP="00AE0534">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AE0534">
        <w:rPr>
          <w:rFonts w:ascii="Times New Roman" w:eastAsia="Times New Roman" w:hAnsi="Times New Roman" w:cs="Times New Roman"/>
          <w:b/>
          <w:bCs/>
          <w:sz w:val="24"/>
          <w:szCs w:val="24"/>
          <w:lang w:eastAsia="en-IN"/>
        </w:rPr>
        <w:t>II. Background</w:t>
      </w:r>
    </w:p>
    <w:p w14:paraId="7EA07C40" w14:textId="6AEAADCF" w:rsidR="00D0369B" w:rsidRDefault="005D73CF" w:rsidP="006763BA">
      <w:pPr>
        <w:jc w:val="both"/>
        <w:rPr>
          <w:rFonts w:ascii="Times New Roman" w:eastAsia="Times New Roman" w:hAnsi="Times New Roman" w:cs="Times New Roman"/>
          <w:lang w:eastAsia="en-IN"/>
        </w:rPr>
      </w:pPr>
      <w:r w:rsidRPr="005D73CF">
        <w:rPr>
          <w:rFonts w:ascii="Times New Roman" w:eastAsia="Times New Roman" w:hAnsi="Times New Roman" w:cs="Times New Roman"/>
          <w:lang w:eastAsia="en-IN"/>
        </w:rPr>
        <w:lastRenderedPageBreak/>
        <w:t xml:space="preserve">Farming activities require the use of advanced machinery for sowing, harvesting, irrigation, and preparing soil. Maintaining the machinery is either done after the equipment breaks down or is based on expected usage which is referred to as time-based maintenance. Time-based maintenance carries out repairs and checks even when there may not be a need, which can increase operational costs </w:t>
      </w:r>
      <w:r w:rsidR="004A23A4">
        <w:rPr>
          <w:rFonts w:ascii="Times New Roman" w:eastAsia="Times New Roman" w:hAnsi="Times New Roman" w:cs="Times New Roman"/>
          <w:lang w:eastAsia="en-IN"/>
        </w:rPr>
        <w:t>[9]</w:t>
      </w:r>
      <w:r w:rsidRPr="005D73CF">
        <w:rPr>
          <w:rFonts w:ascii="Times New Roman" w:eastAsia="Times New Roman" w:hAnsi="Times New Roman" w:cs="Times New Roman"/>
          <w:lang w:eastAsia="en-IN"/>
        </w:rPr>
        <w:t xml:space="preserve">. </w:t>
      </w:r>
    </w:p>
    <w:p w14:paraId="395E5E79" w14:textId="2296B8C9" w:rsidR="00D0369B" w:rsidRDefault="00D0369B" w:rsidP="00D0369B">
      <w:pPr>
        <w:jc w:val="center"/>
        <w:rPr>
          <w:rFonts w:ascii="Times New Roman" w:eastAsia="Times New Roman" w:hAnsi="Times New Roman" w:cs="Times New Roman"/>
          <w:lang w:eastAsia="en-IN"/>
        </w:rPr>
      </w:pPr>
      <w:r>
        <w:rPr>
          <w:rFonts w:ascii="Times New Roman" w:eastAsia="Times New Roman" w:hAnsi="Times New Roman" w:cs="Times New Roman"/>
          <w:noProof/>
          <w:lang w:eastAsia="en-IN"/>
        </w:rPr>
        <w:drawing>
          <wp:inline distT="0" distB="0" distL="0" distR="0" wp14:anchorId="28BBEA12" wp14:editId="7109DE01">
            <wp:extent cx="3877216" cy="362953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extLst>
                        <a:ext uri="{28A0092B-C50C-407E-A947-70E740481C1C}">
                          <a14:useLocalDpi xmlns:a14="http://schemas.microsoft.com/office/drawing/2010/main" val="0"/>
                        </a:ext>
                      </a:extLst>
                    </a:blip>
                    <a:stretch>
                      <a:fillRect/>
                    </a:stretch>
                  </pic:blipFill>
                  <pic:spPr>
                    <a:xfrm>
                      <a:off x="0" y="0"/>
                      <a:ext cx="3877216" cy="3629532"/>
                    </a:xfrm>
                    <a:prstGeom prst="rect">
                      <a:avLst/>
                    </a:prstGeom>
                  </pic:spPr>
                </pic:pic>
              </a:graphicData>
            </a:graphic>
          </wp:inline>
        </w:drawing>
      </w:r>
    </w:p>
    <w:p w14:paraId="0B3BCA91" w14:textId="08A03AF5" w:rsidR="00D0369B" w:rsidRDefault="00D0369B" w:rsidP="00D0369B">
      <w:pPr>
        <w:jc w:val="center"/>
        <w:rPr>
          <w:rFonts w:ascii="Times New Roman" w:eastAsia="Times New Roman" w:hAnsi="Times New Roman" w:cs="Times New Roman"/>
          <w:b/>
          <w:bCs/>
          <w:sz w:val="24"/>
          <w:szCs w:val="24"/>
          <w:lang w:eastAsia="en-IN"/>
        </w:rPr>
      </w:pPr>
      <w:r w:rsidRPr="00D0369B">
        <w:rPr>
          <w:rFonts w:ascii="Times New Roman" w:eastAsia="Times New Roman" w:hAnsi="Times New Roman" w:cs="Times New Roman"/>
          <w:b/>
          <w:bCs/>
          <w:sz w:val="24"/>
          <w:szCs w:val="24"/>
          <w:lang w:eastAsia="en-IN"/>
        </w:rPr>
        <w:t>Figure 1: Applications of IoT in Smart Agriculture</w:t>
      </w:r>
    </w:p>
    <w:p w14:paraId="1DB582EA" w14:textId="56007CCE" w:rsidR="00D0369B" w:rsidRPr="00D0369B" w:rsidRDefault="00D0369B" w:rsidP="00D0369B">
      <w:pPr>
        <w:jc w:val="both"/>
        <w:rPr>
          <w:rFonts w:ascii="Times New Roman" w:eastAsia="Times New Roman" w:hAnsi="Times New Roman" w:cs="Times New Roman"/>
          <w:lang w:eastAsia="en-IN"/>
        </w:rPr>
      </w:pPr>
      <w:r w:rsidRPr="00D0369B">
        <w:rPr>
          <w:rFonts w:ascii="Times New Roman" w:eastAsia="Times New Roman" w:hAnsi="Times New Roman" w:cs="Times New Roman"/>
          <w:lang w:eastAsia="en-IN"/>
        </w:rPr>
        <w:t xml:space="preserve">The image </w:t>
      </w:r>
      <w:r>
        <w:rPr>
          <w:rFonts w:ascii="Times New Roman" w:eastAsia="Times New Roman" w:hAnsi="Times New Roman" w:cs="Times New Roman"/>
          <w:lang w:eastAsia="en-IN"/>
        </w:rPr>
        <w:t xml:space="preserve">(Figure 1) </w:t>
      </w:r>
      <w:r w:rsidRPr="00D0369B">
        <w:rPr>
          <w:rFonts w:ascii="Times New Roman" w:eastAsia="Times New Roman" w:hAnsi="Times New Roman" w:cs="Times New Roman"/>
          <w:lang w:eastAsia="en-IN"/>
        </w:rPr>
        <w:t>depicts the various uses of IoT (Internet of Things) in smart agriculture, showing how it helps improve and transform different farming processes IoT smart agriculture” with its various components UAV farming, farm monitoring, smart farming, supply chain management, analytics, aquaponics, forestry monitoring, and tracking. These applications work together to provide real-time data collection, optimum resource consumption, automated decision making, enhanced monitoring, improved management, sustainability, and integrated farm productivity</w:t>
      </w:r>
      <w:r w:rsidR="00985400">
        <w:rPr>
          <w:rFonts w:ascii="Times New Roman" w:eastAsia="Times New Roman" w:hAnsi="Times New Roman" w:cs="Times New Roman"/>
          <w:lang w:eastAsia="en-IN"/>
        </w:rPr>
        <w:t xml:space="preserve"> [25]</w:t>
      </w:r>
      <w:r w:rsidRPr="00D0369B">
        <w:rPr>
          <w:rFonts w:ascii="Times New Roman" w:eastAsia="Times New Roman" w:hAnsi="Times New Roman" w:cs="Times New Roman"/>
          <w:lang w:eastAsia="en-IN"/>
        </w:rPr>
        <w:t>.”</w:t>
      </w:r>
    </w:p>
    <w:p w14:paraId="59890266" w14:textId="0DBB68A3" w:rsidR="006763BA" w:rsidRPr="006763BA" w:rsidRDefault="005D73CF" w:rsidP="006763BA">
      <w:pPr>
        <w:jc w:val="both"/>
        <w:rPr>
          <w:rFonts w:ascii="Times New Roman" w:eastAsia="Times New Roman" w:hAnsi="Times New Roman" w:cs="Times New Roman"/>
          <w:lang w:eastAsia="en-IN"/>
        </w:rPr>
      </w:pPr>
      <w:r w:rsidRPr="005D73CF">
        <w:rPr>
          <w:rFonts w:ascii="Times New Roman" w:eastAsia="Times New Roman" w:hAnsi="Times New Roman" w:cs="Times New Roman"/>
          <w:lang w:eastAsia="en-IN"/>
        </w:rPr>
        <w:t xml:space="preserve">This and other preventative techniques do not focus on the actual working condition of the equipment, which tends to fluctuate a lot due to weather, how often it is used, and who is operating it. In any case, the farmer suffers from inefficiency, crop loss, and increasing maintenance costs </w:t>
      </w:r>
      <w:r w:rsidR="004A23A4">
        <w:rPr>
          <w:rFonts w:ascii="Times New Roman" w:eastAsia="Times New Roman" w:hAnsi="Times New Roman" w:cs="Times New Roman"/>
          <w:lang w:eastAsia="en-IN"/>
        </w:rPr>
        <w:t>[13]</w:t>
      </w:r>
      <w:r w:rsidRPr="005D73CF">
        <w:rPr>
          <w:rFonts w:ascii="Times New Roman" w:eastAsia="Times New Roman" w:hAnsi="Times New Roman" w:cs="Times New Roman"/>
          <w:lang w:eastAsia="en-IN"/>
        </w:rPr>
        <w:t>.</w:t>
      </w:r>
      <w:r>
        <w:rPr>
          <w:rFonts w:ascii="Times New Roman" w:eastAsia="Times New Roman" w:hAnsi="Times New Roman" w:cs="Times New Roman"/>
          <w:lang w:eastAsia="en-IN"/>
        </w:rPr>
        <w:t xml:space="preserve"> </w:t>
      </w:r>
      <w:r w:rsidRPr="005D73CF">
        <w:rPr>
          <w:rFonts w:ascii="Times New Roman" w:eastAsia="Times New Roman" w:hAnsi="Times New Roman" w:cs="Times New Roman"/>
          <w:lang w:eastAsia="en-IN"/>
        </w:rPr>
        <w:t xml:space="preserve">The monitoring of agricultural equipment IoT-enabled real-time monitoring provides a new alternative. IoT revolves around the connectivity of devices through the internet for the purpose of data collection and sharing. In agriculture, temperature, pressure, engine vibrations, and fuel consumption data are recorded by sensors mounted on machinery </w:t>
      </w:r>
      <w:r w:rsidR="004A23A4">
        <w:rPr>
          <w:rFonts w:ascii="Times New Roman" w:eastAsia="Times New Roman" w:hAnsi="Times New Roman" w:cs="Times New Roman"/>
          <w:lang w:eastAsia="en-IN"/>
        </w:rPr>
        <w:t>[10]</w:t>
      </w:r>
      <w:r w:rsidRPr="005D73CF">
        <w:rPr>
          <w:rFonts w:ascii="Times New Roman" w:eastAsia="Times New Roman" w:hAnsi="Times New Roman" w:cs="Times New Roman"/>
          <w:lang w:eastAsia="en-IN"/>
        </w:rPr>
        <w:t>.</w:t>
      </w:r>
      <w:r w:rsidR="00985400">
        <w:rPr>
          <w:rFonts w:ascii="Times New Roman" w:eastAsia="Times New Roman" w:hAnsi="Times New Roman" w:cs="Times New Roman"/>
          <w:lang w:eastAsia="en-IN"/>
        </w:rPr>
        <w:t xml:space="preserve"> </w:t>
      </w:r>
      <w:r w:rsidRPr="005D73CF">
        <w:rPr>
          <w:rFonts w:ascii="Times New Roman" w:eastAsia="Times New Roman" w:hAnsi="Times New Roman" w:cs="Times New Roman"/>
          <w:lang w:eastAsia="en-IN"/>
        </w:rPr>
        <w:t xml:space="preserve">Sensors are able to provide real-time feedback, which allows assessing equipment health and early detection of faults. Moreover, GPS and RFID technology can monitor machinery movement and usage patterns in large scale farms </w:t>
      </w:r>
      <w:r w:rsidR="002F00A0">
        <w:rPr>
          <w:rFonts w:ascii="Times New Roman" w:eastAsia="Times New Roman" w:hAnsi="Times New Roman" w:cs="Times New Roman"/>
          <w:lang w:eastAsia="en-IN"/>
        </w:rPr>
        <w:t xml:space="preserve">[20] </w:t>
      </w:r>
      <w:r w:rsidR="00985400">
        <w:rPr>
          <w:rFonts w:ascii="Times New Roman" w:eastAsia="Times New Roman" w:hAnsi="Times New Roman" w:cs="Times New Roman"/>
          <w:lang w:eastAsia="en-IN"/>
        </w:rPr>
        <w:t>[22]</w:t>
      </w:r>
      <w:r w:rsidRPr="005D73CF">
        <w:rPr>
          <w:rFonts w:ascii="Times New Roman" w:eastAsia="Times New Roman" w:hAnsi="Times New Roman" w:cs="Times New Roman"/>
          <w:lang w:eastAsia="en-IN"/>
        </w:rPr>
        <w:t xml:space="preserve">.  Aside from maintenance purposes, IoT technology can also be applied to IoT environmental monitoring, livestock tracking, and irrigation </w:t>
      </w:r>
      <w:r w:rsidR="004A23A4">
        <w:rPr>
          <w:rFonts w:ascii="Times New Roman" w:eastAsia="Times New Roman" w:hAnsi="Times New Roman" w:cs="Times New Roman"/>
          <w:lang w:eastAsia="en-IN"/>
        </w:rPr>
        <w:t>[</w:t>
      </w:r>
      <w:r w:rsidRPr="005D73CF">
        <w:rPr>
          <w:rFonts w:ascii="Times New Roman" w:eastAsia="Times New Roman" w:hAnsi="Times New Roman" w:cs="Times New Roman"/>
          <w:lang w:eastAsia="en-IN"/>
        </w:rPr>
        <w:t>14</w:t>
      </w:r>
      <w:r w:rsidR="004A23A4">
        <w:rPr>
          <w:rFonts w:ascii="Times New Roman" w:eastAsia="Times New Roman" w:hAnsi="Times New Roman" w:cs="Times New Roman"/>
          <w:lang w:eastAsia="en-IN"/>
        </w:rPr>
        <w:t>]</w:t>
      </w:r>
      <w:r w:rsidRPr="005D73CF">
        <w:rPr>
          <w:rFonts w:ascii="Times New Roman" w:eastAsia="Times New Roman" w:hAnsi="Times New Roman" w:cs="Times New Roman"/>
          <w:lang w:eastAsia="en-IN"/>
        </w:rPr>
        <w:t xml:space="preserve">. These technologies are vital for enhancing farm management and reducing field personnel while enabling traceability and regulatory compliance within agri-food systems </w:t>
      </w:r>
      <w:r w:rsidR="00985400">
        <w:rPr>
          <w:rFonts w:ascii="Times New Roman" w:eastAsia="Times New Roman" w:hAnsi="Times New Roman" w:cs="Times New Roman"/>
          <w:lang w:eastAsia="en-IN"/>
        </w:rPr>
        <w:t>[24]</w:t>
      </w:r>
      <w:r w:rsidRPr="005D73CF">
        <w:rPr>
          <w:rFonts w:ascii="Times New Roman" w:eastAsia="Times New Roman" w:hAnsi="Times New Roman" w:cs="Times New Roman"/>
          <w:lang w:eastAsia="en-IN"/>
        </w:rPr>
        <w:t>.</w:t>
      </w:r>
      <w:r w:rsidR="006763BA" w:rsidRPr="006763BA">
        <w:t xml:space="preserve"> </w:t>
      </w:r>
      <w:r w:rsidR="006763BA" w:rsidRPr="006763BA">
        <w:rPr>
          <w:rFonts w:ascii="Times New Roman" w:eastAsia="Times New Roman" w:hAnsi="Times New Roman" w:cs="Times New Roman"/>
          <w:lang w:eastAsia="en-IN"/>
        </w:rPr>
        <w:t>The study by  proposes a low-effort framework of predictive maintenance tailored for smallholder farms to improve its accessibility and reduce its costs. This approach stresses the need of contextualized scoped solutions in the developing world</w:t>
      </w:r>
      <w:r w:rsidR="002F00A0">
        <w:rPr>
          <w:rFonts w:ascii="Times New Roman" w:eastAsia="Times New Roman" w:hAnsi="Times New Roman" w:cs="Times New Roman"/>
          <w:lang w:eastAsia="en-IN"/>
        </w:rPr>
        <w:t xml:space="preserve"> [15]</w:t>
      </w:r>
      <w:r w:rsidR="006763BA" w:rsidRPr="006763BA">
        <w:rPr>
          <w:rFonts w:ascii="Times New Roman" w:eastAsia="Times New Roman" w:hAnsi="Times New Roman" w:cs="Times New Roman"/>
          <w:lang w:eastAsia="en-IN"/>
        </w:rPr>
        <w:t>.</w:t>
      </w:r>
    </w:p>
    <w:p w14:paraId="3FA7F154" w14:textId="030216C0" w:rsidR="005D73CF" w:rsidRPr="005D73CF" w:rsidRDefault="005D73CF" w:rsidP="005D73CF">
      <w:pPr>
        <w:spacing w:before="100" w:beforeAutospacing="1" w:after="100" w:afterAutospacing="1" w:line="240" w:lineRule="auto"/>
        <w:jc w:val="both"/>
        <w:outlineLvl w:val="3"/>
        <w:rPr>
          <w:rFonts w:ascii="Times New Roman" w:eastAsia="Times New Roman" w:hAnsi="Times New Roman" w:cs="Times New Roman"/>
          <w:lang w:eastAsia="en-IN"/>
        </w:rPr>
      </w:pPr>
      <w:r w:rsidRPr="005D73CF">
        <w:rPr>
          <w:rFonts w:ascii="Times New Roman" w:eastAsia="Times New Roman" w:hAnsi="Times New Roman" w:cs="Times New Roman"/>
          <w:lang w:eastAsia="en-IN"/>
        </w:rPr>
        <w:lastRenderedPageBreak/>
        <w:t>Analyzing data to discover valuable insights to aid in decision making and developing algorithms that tailor functions to individuals has been made possible due to advancement in technology. One of the most emerging fields of artificial intelligence (AI) is called ML or machine learning which relies on data and its patterns to develop a certain model. In the case of predictive maintenance, ML models check data captured by the IoT devices or sensors to predict the risk of failure of devices and maintain properly scheduled maintenance (Zhou et al. 2019). Some of the widely employed algorithms are support vector machines (SVM), random forests, k-nest neighbors (KNN), and deep learning models such as convolutional Neural networks (CNNs) and recurrent neural networks (RNNs)</w:t>
      </w:r>
      <w:r w:rsidR="004A23A4">
        <w:rPr>
          <w:rFonts w:ascii="Times New Roman" w:eastAsia="Times New Roman" w:hAnsi="Times New Roman" w:cs="Times New Roman"/>
          <w:lang w:eastAsia="en-IN"/>
        </w:rPr>
        <w:t xml:space="preserve"> </w:t>
      </w:r>
      <w:r w:rsidR="002F00A0">
        <w:rPr>
          <w:rFonts w:ascii="Times New Roman" w:eastAsia="Times New Roman" w:hAnsi="Times New Roman" w:cs="Times New Roman"/>
          <w:lang w:eastAsia="en-IN"/>
        </w:rPr>
        <w:t>[11]</w:t>
      </w:r>
      <w:r w:rsidRPr="005D73CF">
        <w:rPr>
          <w:rFonts w:ascii="Times New Roman" w:eastAsia="Times New Roman" w:hAnsi="Times New Roman" w:cs="Times New Roman"/>
          <w:lang w:eastAsia="en-IN"/>
        </w:rPr>
        <w:t>. These models can be trained to detect changes like increase in vibrations, temperature changes, etc. that might hint machine failures</w:t>
      </w:r>
      <w:r w:rsidR="002F00A0">
        <w:rPr>
          <w:rFonts w:ascii="Times New Roman" w:eastAsia="Times New Roman" w:hAnsi="Times New Roman" w:cs="Times New Roman"/>
          <w:lang w:eastAsia="en-IN"/>
        </w:rPr>
        <w:t xml:space="preserve"> [13]</w:t>
      </w:r>
      <w:r w:rsidRPr="005D73CF">
        <w:rPr>
          <w:rFonts w:ascii="Times New Roman" w:eastAsia="Times New Roman" w:hAnsi="Times New Roman" w:cs="Times New Roman"/>
          <w:lang w:eastAsia="en-IN"/>
        </w:rPr>
        <w:t>.</w:t>
      </w:r>
    </w:p>
    <w:p w14:paraId="28E1FFC1" w14:textId="1F3FE0E9" w:rsidR="005D73CF" w:rsidRPr="005D73CF" w:rsidRDefault="005D73CF" w:rsidP="005D73CF">
      <w:pPr>
        <w:spacing w:before="100" w:beforeAutospacing="1" w:after="100" w:afterAutospacing="1" w:line="240" w:lineRule="auto"/>
        <w:jc w:val="both"/>
        <w:outlineLvl w:val="3"/>
        <w:rPr>
          <w:rFonts w:ascii="Times New Roman" w:eastAsia="Times New Roman" w:hAnsi="Times New Roman" w:cs="Times New Roman"/>
          <w:lang w:eastAsia="en-IN"/>
        </w:rPr>
      </w:pPr>
      <w:r w:rsidRPr="005D73CF">
        <w:rPr>
          <w:rFonts w:ascii="Times New Roman" w:eastAsia="Times New Roman" w:hAnsi="Times New Roman" w:cs="Times New Roman"/>
          <w:lang w:eastAsia="en-IN"/>
        </w:rPr>
        <w:t xml:space="preserve">Aside from that, ML provides learners the ability to adapt which makes is possible for the system to make better predictions overtime with a more </w:t>
      </w:r>
      <w:r w:rsidR="00F044AB" w:rsidRPr="005D73CF">
        <w:rPr>
          <w:rFonts w:ascii="Times New Roman" w:eastAsia="Times New Roman" w:hAnsi="Times New Roman" w:cs="Times New Roman"/>
          <w:lang w:eastAsia="en-IN"/>
        </w:rPr>
        <w:t xml:space="preserve">data </w:t>
      </w:r>
      <w:r w:rsidR="00F044AB">
        <w:rPr>
          <w:rFonts w:ascii="Times New Roman" w:eastAsia="Times New Roman" w:hAnsi="Times New Roman" w:cs="Times New Roman"/>
          <w:lang w:eastAsia="en-IN"/>
        </w:rPr>
        <w:t>[8]</w:t>
      </w:r>
      <w:r w:rsidRPr="005D73CF">
        <w:rPr>
          <w:rFonts w:ascii="Times New Roman" w:eastAsia="Times New Roman" w:hAnsi="Times New Roman" w:cs="Times New Roman"/>
          <w:lang w:eastAsia="en-IN"/>
        </w:rPr>
        <w:t>. This type of intelligence can benefit farmers no matter where they are located when used in conjunction with Edge analytics and Cloud computing which allows for both centralized and decentralized system intelligence,</w:t>
      </w:r>
      <w:r w:rsidR="00985400">
        <w:rPr>
          <w:rFonts w:ascii="Times New Roman" w:eastAsia="Times New Roman" w:hAnsi="Times New Roman" w:cs="Times New Roman"/>
          <w:lang w:eastAsia="en-IN"/>
        </w:rPr>
        <w:t xml:space="preserve"> </w:t>
      </w:r>
      <w:r w:rsidRPr="005D73CF">
        <w:rPr>
          <w:rFonts w:ascii="Times New Roman" w:eastAsia="Times New Roman" w:hAnsi="Times New Roman" w:cs="Times New Roman"/>
          <w:lang w:eastAsia="en-IN"/>
        </w:rPr>
        <w:t>ensuring timely alerts and decision making in both regions of such mechanized farming towns</w:t>
      </w:r>
      <w:r w:rsidR="002F00A0">
        <w:rPr>
          <w:rFonts w:ascii="Times New Roman" w:eastAsia="Times New Roman" w:hAnsi="Times New Roman" w:cs="Times New Roman"/>
          <w:lang w:eastAsia="en-IN"/>
        </w:rPr>
        <w:t xml:space="preserve"> [23]</w:t>
      </w:r>
      <w:r w:rsidRPr="005D73CF">
        <w:rPr>
          <w:rFonts w:ascii="Times New Roman" w:eastAsia="Times New Roman" w:hAnsi="Times New Roman" w:cs="Times New Roman"/>
          <w:lang w:eastAsia="en-IN"/>
        </w:rPr>
        <w:t xml:space="preserve">. The automation and data driven traits of farming systems mark a key advancement when incorporated with ML and agricultural practices in turn makes farming easier and effective faster </w:t>
      </w:r>
      <w:r w:rsidR="00F044AB">
        <w:rPr>
          <w:rFonts w:ascii="Times New Roman" w:eastAsia="Times New Roman" w:hAnsi="Times New Roman" w:cs="Times New Roman"/>
          <w:lang w:eastAsia="en-IN"/>
        </w:rPr>
        <w:t>[2]</w:t>
      </w:r>
      <w:r w:rsidRPr="005D73CF">
        <w:rPr>
          <w:rFonts w:ascii="Times New Roman" w:eastAsia="Times New Roman" w:hAnsi="Times New Roman" w:cs="Times New Roman"/>
          <w:lang w:eastAsia="en-IN"/>
        </w:rPr>
        <w:t>.</w:t>
      </w:r>
    </w:p>
    <w:p w14:paraId="3354549B" w14:textId="77777777" w:rsidR="00AE0534" w:rsidRPr="00AE0534" w:rsidRDefault="00AE0534" w:rsidP="00AE0534">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AE0534">
        <w:rPr>
          <w:rFonts w:ascii="Times New Roman" w:eastAsia="Times New Roman" w:hAnsi="Times New Roman" w:cs="Times New Roman"/>
          <w:b/>
          <w:bCs/>
          <w:sz w:val="24"/>
          <w:szCs w:val="24"/>
          <w:lang w:eastAsia="en-IN"/>
        </w:rPr>
        <w:t>III. Advancements in Predictive Maintenance</w:t>
      </w:r>
    </w:p>
    <w:p w14:paraId="5D94AD73" w14:textId="6BC753CD" w:rsidR="00F1191E" w:rsidRDefault="00F1191E" w:rsidP="00F1191E">
      <w:pPr>
        <w:spacing w:before="100" w:beforeAutospacing="1" w:after="100" w:afterAutospacing="1" w:line="240" w:lineRule="auto"/>
        <w:jc w:val="both"/>
        <w:outlineLvl w:val="3"/>
        <w:rPr>
          <w:rFonts w:ascii="Times New Roman" w:eastAsia="Times New Roman" w:hAnsi="Times New Roman" w:cs="Times New Roman"/>
          <w:lang w:eastAsia="en-IN"/>
        </w:rPr>
      </w:pPr>
      <w:r w:rsidRPr="00F1191E">
        <w:rPr>
          <w:rFonts w:ascii="Times New Roman" w:eastAsia="Times New Roman" w:hAnsi="Times New Roman" w:cs="Times New Roman"/>
          <w:lang w:eastAsia="en-IN"/>
        </w:rPr>
        <w:t>Real world implementations of predictive maintenance in agricultural operations have come to life in the past few years. A prime example is John Deere's integration of telematics and IoT sensors in its equipment fleet. Their Operations Center platform captures real time data from tractors, harvesters and sprayers. It monitors engine parameters such as fuel consumption and mechanical stress indicators (based on telemetry).With the aid of machine learning models, the system forecasts possible breakdowns, provides timely alerts, and facilitates services to be carried out before the predicted disruption, thereby assisting during the most hectic periods of farming operations.Another success example is AGCO Corporation's Fuse technology that uses IoT and AI for precision farming and modern maintenance approaches. The system allows for real time diagnostics and condition-based monitoring on most critical components such as hydraulic systems and transmissions of key machinery. Consequently, more precise planning of maintenance activities results in lesser downtime, improved logistics of spare parts, enhanced field time, work efficiency, and overall productivity.</w:t>
      </w:r>
    </w:p>
    <w:p w14:paraId="58E6DBA1" w14:textId="18FD97B9" w:rsidR="008639D6" w:rsidRDefault="008639D6" w:rsidP="00287C42">
      <w:pPr>
        <w:spacing w:before="100" w:beforeAutospacing="1" w:after="100" w:afterAutospacing="1" w:line="240" w:lineRule="auto"/>
        <w:jc w:val="center"/>
        <w:outlineLvl w:val="3"/>
        <w:rPr>
          <w:rFonts w:ascii="Times New Roman" w:eastAsia="Times New Roman" w:hAnsi="Times New Roman" w:cs="Times New Roman"/>
          <w:lang w:eastAsia="en-IN"/>
        </w:rPr>
      </w:pPr>
      <w:r>
        <w:rPr>
          <w:rFonts w:ascii="Times New Roman" w:eastAsia="Times New Roman" w:hAnsi="Times New Roman" w:cs="Times New Roman"/>
          <w:noProof/>
          <w:lang w:eastAsia="en-IN"/>
        </w:rPr>
        <w:drawing>
          <wp:inline distT="0" distB="0" distL="0" distR="0" wp14:anchorId="1238EBBC" wp14:editId="09F86C01">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3B263C8" w14:textId="25CCD229" w:rsidR="00287C42" w:rsidRDefault="00287C42" w:rsidP="00287C42">
      <w:pPr>
        <w:spacing w:before="100" w:beforeAutospacing="1" w:after="100" w:afterAutospacing="1" w:line="240" w:lineRule="auto"/>
        <w:jc w:val="center"/>
        <w:outlineLvl w:val="3"/>
        <w:rPr>
          <w:rFonts w:ascii="Times New Roman" w:eastAsia="Times New Roman" w:hAnsi="Times New Roman" w:cs="Times New Roman"/>
          <w:b/>
          <w:bCs/>
          <w:sz w:val="24"/>
          <w:szCs w:val="24"/>
          <w:lang w:eastAsia="en-IN"/>
        </w:rPr>
      </w:pPr>
      <w:r w:rsidRPr="00287C42">
        <w:rPr>
          <w:rFonts w:ascii="Times New Roman" w:eastAsia="Times New Roman" w:hAnsi="Times New Roman" w:cs="Times New Roman"/>
          <w:b/>
          <w:bCs/>
          <w:sz w:val="24"/>
          <w:szCs w:val="24"/>
          <w:lang w:eastAsia="en-IN"/>
        </w:rPr>
        <w:lastRenderedPageBreak/>
        <w:t>Figure 2:</w:t>
      </w:r>
      <w:r w:rsidRPr="00287C42">
        <w:rPr>
          <w:b/>
          <w:bCs/>
          <w:sz w:val="24"/>
          <w:szCs w:val="24"/>
        </w:rPr>
        <w:t xml:space="preserve"> </w:t>
      </w:r>
      <w:r w:rsidRPr="00287C42">
        <w:rPr>
          <w:rFonts w:ascii="Times New Roman" w:eastAsia="Times New Roman" w:hAnsi="Times New Roman" w:cs="Times New Roman"/>
          <w:b/>
          <w:bCs/>
          <w:sz w:val="24"/>
          <w:szCs w:val="24"/>
          <w:lang w:eastAsia="en-IN"/>
        </w:rPr>
        <w:t>Comparative Analysis of Traditional and Predictive Maintenance in Agriculture</w:t>
      </w:r>
    </w:p>
    <w:p w14:paraId="12B83932" w14:textId="164B6FD5" w:rsidR="00287C42" w:rsidRPr="00287C42" w:rsidRDefault="00287C42" w:rsidP="00287C42">
      <w:pPr>
        <w:jc w:val="both"/>
        <w:rPr>
          <w:rFonts w:ascii="Times New Roman" w:eastAsia="Times New Roman" w:hAnsi="Times New Roman" w:cs="Times New Roman"/>
          <w:lang w:eastAsia="en-IN"/>
        </w:rPr>
      </w:pPr>
      <w:r w:rsidRPr="00287C42">
        <w:rPr>
          <w:rFonts w:ascii="Times New Roman" w:eastAsia="Times New Roman" w:hAnsi="Times New Roman" w:cs="Times New Roman"/>
          <w:lang w:eastAsia="en-IN"/>
        </w:rPr>
        <w:t xml:space="preserve">The bar chart </w:t>
      </w:r>
      <w:r>
        <w:rPr>
          <w:rFonts w:ascii="Times New Roman" w:eastAsia="Times New Roman" w:hAnsi="Times New Roman" w:cs="Times New Roman"/>
          <w:lang w:eastAsia="en-IN"/>
        </w:rPr>
        <w:t xml:space="preserve">(Figure 2) </w:t>
      </w:r>
      <w:r w:rsidRPr="00287C42">
        <w:rPr>
          <w:rFonts w:ascii="Times New Roman" w:eastAsia="Times New Roman" w:hAnsi="Times New Roman" w:cs="Times New Roman"/>
          <w:lang w:eastAsia="en-IN"/>
        </w:rPr>
        <w:t>demonstrates a relative assessment of traditional maintenance and IoT and machine learning-enhanced predictive maintenance for IoT in agriculture on the metrics of: downtime, cost effectiveness, decision rationale, frequency of maintenance, transparency of operations, and ecological concern. It is evident from the data that predictive maintenance outshines the other approaches in the accuracy of cost savings, decision-making, and reduction of downtime. However, traditional maintenance while satisfactory in operational transparency, established practice, and organizational frameworks shows greater frequency of maintenance, more stringent environmental controls, and greater impact overall. With all environmental concerns in mind, predictive maintenance utilizes real-time information and smart analytics to adjust and plan maintenance work only when it is needed, thus saving resources, optimizing data, and reducing the amount of machines serviced. This presents better durability of equipment and promotes sustainable agriculture. The shift further captures the essence of predictive maintenance as an asset for transformational farming model that results in efficient operations with minimal carbon emissions, data-centric farming, and lowered ecological damage.</w:t>
      </w:r>
    </w:p>
    <w:p w14:paraId="7668C4B2" w14:textId="582CF1B6" w:rsidR="00F1191E" w:rsidRPr="00F1191E" w:rsidRDefault="00F1191E" w:rsidP="00F1191E">
      <w:pPr>
        <w:spacing w:before="100" w:beforeAutospacing="1" w:after="100" w:afterAutospacing="1" w:line="240" w:lineRule="auto"/>
        <w:jc w:val="both"/>
        <w:outlineLvl w:val="3"/>
        <w:rPr>
          <w:rFonts w:ascii="Times New Roman" w:eastAsia="Times New Roman" w:hAnsi="Times New Roman" w:cs="Times New Roman"/>
          <w:lang w:eastAsia="en-IN"/>
        </w:rPr>
      </w:pPr>
      <w:r w:rsidRPr="00F1191E">
        <w:rPr>
          <w:rFonts w:ascii="Times New Roman" w:eastAsia="Times New Roman" w:hAnsi="Times New Roman" w:cs="Times New Roman"/>
          <w:lang w:eastAsia="en-IN"/>
        </w:rPr>
        <w:t>Aside from averting equipment breakdowns, predictive maintenance offers other advantages to farmers. To begin, it identifies minor faults and repairs them before they become major failures, consequently improving the longevity of agricultural equipment. This lowers repair costs and protects the capital investment in machinery. Also, it improves operational efficiency by reducing unplanned equipment downtimes, ensuring availability during critical timeframes like sowing and harvesting seasons.Moreover, predictive maintenance aids in the effective management of resources. For instance, real-time alerts and maintenance advise allow for targeted technical assistance staff to be deployed while eliminating the wasteful spending on labor. Farmers, in particular, enjoy reduced costs associated with maintenance, better inventory control, and improved ROI. The digitization of maintenance record also enables historical data evaluation, informing strategic choices such as leasing versus owning machinery or calculating replacement cycle.</w:t>
      </w:r>
    </w:p>
    <w:p w14:paraId="772AD9EC" w14:textId="3AB893D1" w:rsidR="00F1191E" w:rsidRPr="00F1191E" w:rsidRDefault="00F1191E" w:rsidP="00F1191E">
      <w:pPr>
        <w:spacing w:before="100" w:beforeAutospacing="1" w:after="100" w:afterAutospacing="1" w:line="240" w:lineRule="auto"/>
        <w:jc w:val="both"/>
        <w:outlineLvl w:val="3"/>
        <w:rPr>
          <w:rFonts w:ascii="Times New Roman" w:eastAsia="Times New Roman" w:hAnsi="Times New Roman" w:cs="Times New Roman"/>
          <w:lang w:eastAsia="en-IN"/>
        </w:rPr>
      </w:pPr>
      <w:r w:rsidRPr="00F1191E">
        <w:rPr>
          <w:rFonts w:ascii="Times New Roman" w:eastAsia="Times New Roman" w:hAnsi="Times New Roman" w:cs="Times New Roman"/>
          <w:lang w:eastAsia="en-IN"/>
        </w:rPr>
        <w:t>Traditional approaches to agricultural maintenance fall into two broad categories: reactive maintenance and time-based preventive maintenance. Though simple to implement, reactive strategies cause unpredictable breakdowns, increased repair expenses, and lost productivity. More organized attempts that use preventive maintenance often over-maintain or under-maintain due to lack of real-time insights into equipment conditions.As opposed to earlier methods of maintenance, predictive maintenance utilizes modern technologies like the Internet of Things (IoT) and machine learning to make smarter, data-driven decisions. It is flexible, as it adjusts maintenance tasks based on actual mileage and performance rather than static intervals, thus guaranteeing a dynamic approach. Operational transparency is improved because, unlike previous methods, sensor data is continuously ingested into dashboards and analytics tools that are available to managers on the farm.  The change from reactive and preventive approaches to predictive strategies signals another advancement in agricultural innovation. In addition to smart farming, this transition supports the overarching trend of digital agriculture and holistic sustainable farming, as it lowers equipment misuse and waste, optimizes energy consumption, and encourages prompt actions.</w:t>
      </w:r>
    </w:p>
    <w:p w14:paraId="0D8F55B8" w14:textId="77777777" w:rsidR="00AE0534" w:rsidRPr="00AE0534" w:rsidRDefault="00AE0534" w:rsidP="00AE0534">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AE0534">
        <w:rPr>
          <w:rFonts w:ascii="Times New Roman" w:eastAsia="Times New Roman" w:hAnsi="Times New Roman" w:cs="Times New Roman"/>
          <w:b/>
          <w:bCs/>
          <w:sz w:val="24"/>
          <w:szCs w:val="24"/>
          <w:lang w:eastAsia="en-IN"/>
        </w:rPr>
        <w:t>IV. Empowering Farmers through IoT</w:t>
      </w:r>
    </w:p>
    <w:p w14:paraId="3D4F7925" w14:textId="001383D2" w:rsidR="00455F4C" w:rsidRPr="00455F4C" w:rsidRDefault="00455F4C" w:rsidP="00455F4C">
      <w:pPr>
        <w:spacing w:before="100" w:beforeAutospacing="1" w:after="100" w:afterAutospacing="1" w:line="240" w:lineRule="auto"/>
        <w:jc w:val="both"/>
        <w:outlineLvl w:val="3"/>
        <w:rPr>
          <w:rFonts w:ascii="Times New Roman" w:eastAsia="Times New Roman" w:hAnsi="Times New Roman" w:cs="Times New Roman"/>
          <w:lang w:eastAsia="en-IN"/>
        </w:rPr>
      </w:pPr>
      <w:r w:rsidRPr="00455F4C">
        <w:rPr>
          <w:rFonts w:ascii="Times New Roman" w:eastAsia="Times New Roman" w:hAnsi="Times New Roman" w:cs="Times New Roman"/>
          <w:lang w:eastAsia="en-IN"/>
        </w:rPr>
        <w:t xml:space="preserve">The implementation of the Internet of Things (IoT) Technology in agriculture has transformed the maintenance decision processes for farmers. Real-time calculations pertaining to equipment operations, environmental conditions, and extremities are now available IoT empowered farmers enabling them to make informed decisions. Farmers equipped with tractors, combines, and irrigation pumps can now monitor temperature, pressure, vibration, fuel levels, and wear indicators through sensors on these machines. Informed and real-time estimation and planning prevents equipment failures, reduces </w:t>
      </w:r>
      <w:r w:rsidRPr="00455F4C">
        <w:rPr>
          <w:rFonts w:ascii="Times New Roman" w:eastAsia="Times New Roman" w:hAnsi="Times New Roman" w:cs="Times New Roman"/>
          <w:lang w:eastAsia="en-IN"/>
        </w:rPr>
        <w:lastRenderedPageBreak/>
        <w:t>unscheduled interruption of work, and improves operational planning during overheating periods in farming.Farmers are supported in enduring the hassle of IoT induced predictive maintenance through a myriad of tools and services. For instance, AGCO’s Fuse, John Deer’s Operation Center and Trimble Ag Software cloud-based trims offer integrated dashboards that monitor machines health, proactively provide maintenance schedules, and inform farmers of emerging technical issues. With mobile integrative tools, off-site management becomes convenient alongside service provider communication. Furthermore, indigenous tools such as OpenATK and FarmOS allow low-end farmers to build customizable sensor networks, analytic tools, and IoT interfaces without big infrastructural spending.Considering economy and effectiveness, IoT-powered predictive maintenance drastically lowers operational costs by avoiding severe breakdowns, enhancing repair timetable efficiency, and increasing the lifespan of equipment. Farmers no longer wait for pre-established maintenance windows that frequently result in over-servicing and premature servicing. Rather, previously wasted resources such as labor, parts, and time are now allocated in a more focused manner. The decrease in maintenance costs, better machine availability, and increased productive capacity do provide substantial returns in the IoT system's implementation costs. Clearly, these systems are practical and scalable solutions for farms of all sizes.</w:t>
      </w:r>
    </w:p>
    <w:p w14:paraId="740F082C" w14:textId="77777777" w:rsidR="00AE0534" w:rsidRPr="00AE0534" w:rsidRDefault="00AE0534" w:rsidP="00AE0534">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AE0534">
        <w:rPr>
          <w:rFonts w:ascii="Times New Roman" w:eastAsia="Times New Roman" w:hAnsi="Times New Roman" w:cs="Times New Roman"/>
          <w:b/>
          <w:bCs/>
          <w:sz w:val="24"/>
          <w:szCs w:val="24"/>
          <w:lang w:eastAsia="en-IN"/>
        </w:rPr>
        <w:t>V. Challenges and Future Directions</w:t>
      </w:r>
    </w:p>
    <w:p w14:paraId="4BDE5375" w14:textId="7BA2323C" w:rsidR="00455F4C" w:rsidRPr="00455F4C" w:rsidRDefault="00455F4C" w:rsidP="00455F4C">
      <w:pPr>
        <w:spacing w:before="100" w:beforeAutospacing="1" w:after="100" w:afterAutospacing="1" w:line="240" w:lineRule="auto"/>
        <w:jc w:val="both"/>
        <w:outlineLvl w:val="3"/>
        <w:rPr>
          <w:rFonts w:ascii="Times New Roman" w:eastAsia="Times New Roman" w:hAnsi="Times New Roman" w:cs="Times New Roman"/>
          <w:lang w:eastAsia="en-IN"/>
        </w:rPr>
      </w:pPr>
      <w:r w:rsidRPr="00455F4C">
        <w:rPr>
          <w:rFonts w:ascii="Times New Roman" w:eastAsia="Times New Roman" w:hAnsi="Times New Roman" w:cs="Times New Roman"/>
          <w:lang w:eastAsia="en-IN"/>
        </w:rPr>
        <w:t>As with any advancement, the adoption of IoT-enabled predictive maintenance in agriculture has its challenges. The first issue is reliable connectivity within rural areas. Most instrumentation agricultural systems lack real time data streams and internet access, which severely limits their integration with cloud computing and real-time analytics. Without reliable internet connection, IoT devices are unable to relay information to farmers and send alerts as needed.</w:t>
      </w:r>
    </w:p>
    <w:p w14:paraId="2B349A21" w14:textId="77777777" w:rsidR="00455F4C" w:rsidRPr="00455F4C" w:rsidRDefault="00455F4C" w:rsidP="00455F4C">
      <w:pPr>
        <w:spacing w:before="100" w:beforeAutospacing="1" w:after="100" w:afterAutospacing="1" w:line="240" w:lineRule="auto"/>
        <w:jc w:val="both"/>
        <w:outlineLvl w:val="3"/>
        <w:rPr>
          <w:rFonts w:ascii="Times New Roman" w:eastAsia="Times New Roman" w:hAnsi="Times New Roman" w:cs="Times New Roman"/>
          <w:lang w:eastAsia="en-IN"/>
        </w:rPr>
      </w:pPr>
      <w:r w:rsidRPr="00455F4C">
        <w:rPr>
          <w:rFonts w:ascii="Times New Roman" w:eastAsia="Times New Roman" w:hAnsi="Times New Roman" w:cs="Times New Roman"/>
          <w:lang w:eastAsia="en-IN"/>
        </w:rPr>
        <w:t>The other outstanding issue is technology integration within the farming industry. Agricultural equipment from different suppliers tends to not have unified industry standards for sharing information, thus making it impossible to consolidate data from multiple sources into one maintenance platform. Moreover, because sensitive information is both transmitted and stored in the cloud, farms become increasingly vulnerable to hacking and data breaches, raising concerns surrounding cloud services, data privacy, and cybersecurity.</w:t>
      </w:r>
    </w:p>
    <w:p w14:paraId="39BF027A" w14:textId="77777777" w:rsidR="00455F4C" w:rsidRPr="00455F4C" w:rsidRDefault="00455F4C" w:rsidP="00455F4C">
      <w:pPr>
        <w:spacing w:before="100" w:beforeAutospacing="1" w:after="100" w:afterAutospacing="1" w:line="240" w:lineRule="auto"/>
        <w:jc w:val="both"/>
        <w:outlineLvl w:val="3"/>
        <w:rPr>
          <w:rFonts w:ascii="Times New Roman" w:eastAsia="Times New Roman" w:hAnsi="Times New Roman" w:cs="Times New Roman"/>
          <w:lang w:eastAsia="en-IN"/>
        </w:rPr>
      </w:pPr>
      <w:r w:rsidRPr="00455F4C">
        <w:rPr>
          <w:rFonts w:ascii="Times New Roman" w:eastAsia="Times New Roman" w:hAnsi="Times New Roman" w:cs="Times New Roman"/>
          <w:lang w:eastAsia="en-IN"/>
        </w:rPr>
        <w:t>In addition, there exists an information gap among farmers when it comes to deploying, maintaining, and analyzing data from an IoT-based system. IoT frameworks may be too complex for many traditional farmers, and the lack of technical assistance coupled with absence of training incentivizes non-adoption. Initial investment costs for the development of sensors, the required platforms, and instructional training greatly impacts adoption rates especially for mid-sized and smaller farms.</w:t>
      </w:r>
    </w:p>
    <w:p w14:paraId="6D374A32" w14:textId="77777777" w:rsidR="00455F4C" w:rsidRPr="00455F4C" w:rsidRDefault="00455F4C" w:rsidP="00455F4C">
      <w:pPr>
        <w:spacing w:before="100" w:beforeAutospacing="1" w:after="100" w:afterAutospacing="1" w:line="240" w:lineRule="auto"/>
        <w:jc w:val="both"/>
        <w:outlineLvl w:val="3"/>
        <w:rPr>
          <w:rFonts w:ascii="Times New Roman" w:eastAsia="Times New Roman" w:hAnsi="Times New Roman" w:cs="Times New Roman"/>
          <w:lang w:eastAsia="en-IN"/>
        </w:rPr>
      </w:pPr>
      <w:r w:rsidRPr="00455F4C">
        <w:rPr>
          <w:rFonts w:ascii="Times New Roman" w:eastAsia="Times New Roman" w:hAnsi="Times New Roman" w:cs="Times New Roman"/>
          <w:lang w:eastAsia="en-IN"/>
        </w:rPr>
        <w:t>Development of modem agriculture systems using IoT technologies requires a more detailed understanding of contemporary problems. Harnessing the advantages of remote digital technology brings significant challenges on issues such as device interoperability, sophisticated user interfaces, farmers’ technical skills and agricultural education, as well as uninterrupted internet access. It requires effort in internet infrastructure to be universally present payment for services on the off chance that technology frameworks are applied.</w:t>
      </w:r>
    </w:p>
    <w:p w14:paraId="406EF462" w14:textId="77777777" w:rsidR="00455F4C" w:rsidRPr="00455F4C" w:rsidRDefault="00455F4C" w:rsidP="00455F4C">
      <w:pPr>
        <w:spacing w:before="100" w:beforeAutospacing="1" w:after="100" w:afterAutospacing="1" w:line="240" w:lineRule="auto"/>
        <w:jc w:val="both"/>
        <w:outlineLvl w:val="3"/>
        <w:rPr>
          <w:rFonts w:ascii="Times New Roman" w:eastAsia="Times New Roman" w:hAnsi="Times New Roman" w:cs="Times New Roman"/>
          <w:lang w:eastAsia="en-IN"/>
        </w:rPr>
      </w:pPr>
      <w:r w:rsidRPr="00455F4C">
        <w:rPr>
          <w:rFonts w:ascii="Times New Roman" w:eastAsia="Times New Roman" w:hAnsi="Times New Roman" w:cs="Times New Roman"/>
          <w:lang w:eastAsia="en-IN"/>
        </w:rPr>
        <w:t>Additionally, advanced methodological work needs to focus on design automation, optimizing expense, and streamlined policy prediction maintenance systems. Artificial intelligence has combined real-time satellite data, meteorology, precision monitoring synergies, weather drones, and agrotech systems devoted to the ground for more advanced maintenance timing. An untouched area for developing of maintenance records in blockchain technology guarantees transparent and unchangeable service history of devices used in agriculture. Contemporary restrictions and constant off limited innovations designed with maintenance in agriculture at the prospects of IoT are set to redefine future standards IoT enabled predictive maintenance refers designed farms on the principles of economy, valuing efficiency, environmental impact.</w:t>
      </w:r>
    </w:p>
    <w:p w14:paraId="7CBE5489" w14:textId="77777777" w:rsidR="00AE0534" w:rsidRPr="00AE0534" w:rsidRDefault="00AE0534" w:rsidP="00AE0534">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AE0534">
        <w:rPr>
          <w:rFonts w:ascii="Times New Roman" w:eastAsia="Times New Roman" w:hAnsi="Times New Roman" w:cs="Times New Roman"/>
          <w:b/>
          <w:bCs/>
          <w:sz w:val="24"/>
          <w:szCs w:val="24"/>
          <w:lang w:eastAsia="en-IN"/>
        </w:rPr>
        <w:lastRenderedPageBreak/>
        <w:t>VI. Conclusion</w:t>
      </w:r>
    </w:p>
    <w:p w14:paraId="161CE715" w14:textId="08421876" w:rsidR="00455F4C" w:rsidRPr="00455F4C" w:rsidRDefault="00455F4C" w:rsidP="00455F4C">
      <w:pPr>
        <w:spacing w:before="100" w:beforeAutospacing="1" w:after="100" w:afterAutospacing="1" w:line="240" w:lineRule="auto"/>
        <w:jc w:val="both"/>
        <w:outlineLvl w:val="3"/>
        <w:rPr>
          <w:rFonts w:ascii="Times New Roman" w:hAnsi="Times New Roman" w:cs="Times New Roman"/>
        </w:rPr>
      </w:pPr>
      <w:r w:rsidRPr="00455F4C">
        <w:rPr>
          <w:rFonts w:ascii="Times New Roman" w:hAnsi="Times New Roman" w:cs="Times New Roman"/>
        </w:rPr>
        <w:t>This work emphasizes the importance of IoT based predictive maintenance in the evolution of conventional farming to smart, efficient, and sustainable agriculture systems. Important conclusions include the fact that installation of IoT sensors and machine learning capabilities onto agricultural tools and equipment provides actionable insights pertaining to the health of apparatus in real-time. This innovative approach minimizes equipment downtime, reduces associated maintenance expenditures, prolongs the useful life of machinery, and enhances productivity.  The consequences of these innovations will dramatically alter the trajectory of agricultural development. With growing climate concerns and resource scarcity, the agricultural sector is now challenged more than ever to improve efficiency and sustainability. In such cases, predictive maintenance becomes a powerful and an intelligent enabler. It allows a strategic approach by controlling unanticipated equipment failures while optimizing resource expenditure, thus enabling sustainable economic development alongside environmental protection. In addition, combined with precision farming, predictive analytics has the potential to make farm operations fully automated, marking the beginning of a new paradigm in data-driven agriculture.As noted earlier, small and medium operations are encouraged to adopt IoT technologies not as mere trends, but as strategically motivated investments aimed at enhancing the resilience and profitability of their farms. All their challenges could be solved if they overcome the digital divide with agritech partnerships, making use of intuitive platforms, undergoing digital training, and working with agritech specialists, thus leading the smarter and more sustainable agriculture revolution. The farming of the future depends on smart innovations and IoT facilitates valuable foresight endeavors.</w:t>
      </w:r>
    </w:p>
    <w:p w14:paraId="38889EEE" w14:textId="6915E27C" w:rsidR="00581E99" w:rsidRPr="00455F4C" w:rsidRDefault="00455F4C" w:rsidP="00455F4C">
      <w:pPr>
        <w:spacing w:before="100" w:beforeAutospacing="1" w:after="100" w:afterAutospacing="1" w:line="240" w:lineRule="auto"/>
        <w:jc w:val="both"/>
        <w:outlineLvl w:val="3"/>
        <w:rPr>
          <w:rFonts w:ascii="Times New Roman" w:hAnsi="Times New Roman" w:cs="Times New Roman"/>
          <w:b/>
          <w:bCs/>
          <w:sz w:val="24"/>
          <w:szCs w:val="24"/>
        </w:rPr>
      </w:pPr>
      <w:r w:rsidRPr="00455F4C">
        <w:rPr>
          <w:rFonts w:ascii="Times New Roman" w:hAnsi="Times New Roman" w:cs="Times New Roman"/>
          <w:b/>
          <w:bCs/>
          <w:sz w:val="24"/>
          <w:szCs w:val="24"/>
        </w:rPr>
        <w:t>References</w:t>
      </w:r>
    </w:p>
    <w:p w14:paraId="58836A01" w14:textId="77777777" w:rsidR="00455F4C" w:rsidRPr="007475BD" w:rsidRDefault="00455F4C" w:rsidP="00455F4C">
      <w:pPr>
        <w:numPr>
          <w:ilvl w:val="0"/>
          <w:numId w:val="1"/>
        </w:numPr>
        <w:spacing w:before="100" w:beforeAutospacing="1" w:after="100" w:afterAutospacing="1" w:line="240" w:lineRule="auto"/>
        <w:jc w:val="both"/>
        <w:rPr>
          <w:rFonts w:ascii="Times New Roman" w:eastAsia="Times New Roman" w:hAnsi="Times New Roman" w:cs="Times New Roman"/>
          <w:lang w:eastAsia="en-IN"/>
        </w:rPr>
      </w:pPr>
      <w:r w:rsidRPr="007475BD">
        <w:rPr>
          <w:rFonts w:ascii="Times New Roman" w:eastAsia="Times New Roman" w:hAnsi="Times New Roman" w:cs="Times New Roman"/>
          <w:lang w:eastAsia="en-IN"/>
        </w:rPr>
        <w:t xml:space="preserve">Balafoutis, A., Beck, B., Fountas, S., Tsiropoulos, Z., Vangeyte, J., van der Wal, T., &amp; Soto, I. (2017). Precision agriculture technologies positively contributing to GHG emissions mitigation, farm productivity and economics. </w:t>
      </w:r>
      <w:r w:rsidRPr="007475BD">
        <w:rPr>
          <w:rFonts w:ascii="Times New Roman" w:eastAsia="Times New Roman" w:hAnsi="Times New Roman" w:cs="Times New Roman"/>
          <w:i/>
          <w:iCs/>
          <w:lang w:eastAsia="en-IN"/>
        </w:rPr>
        <w:t>Sustainability</w:t>
      </w:r>
      <w:r w:rsidRPr="007475BD">
        <w:rPr>
          <w:rFonts w:ascii="Times New Roman" w:eastAsia="Times New Roman" w:hAnsi="Times New Roman" w:cs="Times New Roman"/>
          <w:lang w:eastAsia="en-IN"/>
        </w:rPr>
        <w:t xml:space="preserve">, </w:t>
      </w:r>
      <w:r w:rsidRPr="007475BD">
        <w:rPr>
          <w:rFonts w:ascii="Times New Roman" w:eastAsia="Times New Roman" w:hAnsi="Times New Roman" w:cs="Times New Roman"/>
          <w:i/>
          <w:iCs/>
          <w:lang w:eastAsia="en-IN"/>
        </w:rPr>
        <w:t>9</w:t>
      </w:r>
      <w:r w:rsidRPr="007475BD">
        <w:rPr>
          <w:rFonts w:ascii="Times New Roman" w:eastAsia="Times New Roman" w:hAnsi="Times New Roman" w:cs="Times New Roman"/>
          <w:lang w:eastAsia="en-IN"/>
        </w:rPr>
        <w:t>(8), 1339. https://doi.org/10.3390/su9081339</w:t>
      </w:r>
    </w:p>
    <w:p w14:paraId="44869D67" w14:textId="77777777" w:rsidR="00455F4C" w:rsidRPr="007475BD" w:rsidRDefault="00455F4C" w:rsidP="00455F4C">
      <w:pPr>
        <w:numPr>
          <w:ilvl w:val="0"/>
          <w:numId w:val="1"/>
        </w:numPr>
        <w:spacing w:before="100" w:beforeAutospacing="1" w:after="100" w:afterAutospacing="1" w:line="240" w:lineRule="auto"/>
        <w:jc w:val="both"/>
        <w:rPr>
          <w:rFonts w:ascii="Times New Roman" w:eastAsia="Times New Roman" w:hAnsi="Times New Roman" w:cs="Times New Roman"/>
          <w:lang w:eastAsia="en-IN"/>
        </w:rPr>
      </w:pPr>
      <w:r w:rsidRPr="007475BD">
        <w:rPr>
          <w:rFonts w:ascii="Times New Roman" w:eastAsia="Times New Roman" w:hAnsi="Times New Roman" w:cs="Times New Roman"/>
          <w:lang w:eastAsia="en-IN"/>
        </w:rPr>
        <w:t xml:space="preserve">Chlingaryan, A., Sukkarieh, S., &amp; Whelan, B. (2018). Machine learning approaches for crop yield prediction and nitrogen status estimation in precision agriculture: A review. </w:t>
      </w:r>
      <w:r w:rsidRPr="00F044AB">
        <w:rPr>
          <w:rFonts w:ascii="Times New Roman" w:eastAsia="Times New Roman" w:hAnsi="Times New Roman" w:cs="Times New Roman"/>
          <w:lang w:eastAsia="en-IN"/>
        </w:rPr>
        <w:t>Computers and Electronics in Agriculture</w:t>
      </w:r>
      <w:r w:rsidRPr="007475BD">
        <w:rPr>
          <w:rFonts w:ascii="Times New Roman" w:eastAsia="Times New Roman" w:hAnsi="Times New Roman" w:cs="Times New Roman"/>
          <w:lang w:eastAsia="en-IN"/>
        </w:rPr>
        <w:t xml:space="preserve">, </w:t>
      </w:r>
      <w:r w:rsidRPr="00F044AB">
        <w:rPr>
          <w:rFonts w:ascii="Times New Roman" w:eastAsia="Times New Roman" w:hAnsi="Times New Roman" w:cs="Times New Roman"/>
          <w:lang w:eastAsia="en-IN"/>
        </w:rPr>
        <w:t>151</w:t>
      </w:r>
      <w:r w:rsidRPr="007475BD">
        <w:rPr>
          <w:rFonts w:ascii="Times New Roman" w:eastAsia="Times New Roman" w:hAnsi="Times New Roman" w:cs="Times New Roman"/>
          <w:lang w:eastAsia="en-IN"/>
        </w:rPr>
        <w:t>, 61–69. https://doi.org/10.1016/j.compag.2018.05.012</w:t>
      </w:r>
    </w:p>
    <w:p w14:paraId="7B51479D" w14:textId="77777777" w:rsidR="00455F4C" w:rsidRPr="007475BD" w:rsidRDefault="00455F4C" w:rsidP="00455F4C">
      <w:pPr>
        <w:numPr>
          <w:ilvl w:val="0"/>
          <w:numId w:val="1"/>
        </w:numPr>
        <w:spacing w:before="100" w:beforeAutospacing="1" w:after="100" w:afterAutospacing="1" w:line="240" w:lineRule="auto"/>
        <w:jc w:val="both"/>
        <w:rPr>
          <w:rFonts w:ascii="Times New Roman" w:eastAsia="Times New Roman" w:hAnsi="Times New Roman" w:cs="Times New Roman"/>
          <w:lang w:eastAsia="en-IN"/>
        </w:rPr>
      </w:pPr>
      <w:r w:rsidRPr="007475BD">
        <w:rPr>
          <w:rFonts w:ascii="Times New Roman" w:eastAsia="Times New Roman" w:hAnsi="Times New Roman" w:cs="Times New Roman"/>
          <w:lang w:eastAsia="en-IN"/>
        </w:rPr>
        <w:t xml:space="preserve">Jardine, A. K. S., Lin, D., &amp; Banjevic, D. (2006). A review on machinery diagnostics and prognostics implementing condition-based maintenance. </w:t>
      </w:r>
      <w:r w:rsidRPr="00F044AB">
        <w:rPr>
          <w:rFonts w:ascii="Times New Roman" w:eastAsia="Times New Roman" w:hAnsi="Times New Roman" w:cs="Times New Roman"/>
          <w:lang w:eastAsia="en-IN"/>
        </w:rPr>
        <w:t>Mechanical Systems and Signal Processing</w:t>
      </w:r>
      <w:r w:rsidRPr="007475BD">
        <w:rPr>
          <w:rFonts w:ascii="Times New Roman" w:eastAsia="Times New Roman" w:hAnsi="Times New Roman" w:cs="Times New Roman"/>
          <w:lang w:eastAsia="en-IN"/>
        </w:rPr>
        <w:t xml:space="preserve">, </w:t>
      </w:r>
      <w:r w:rsidRPr="00F044AB">
        <w:rPr>
          <w:rFonts w:ascii="Times New Roman" w:eastAsia="Times New Roman" w:hAnsi="Times New Roman" w:cs="Times New Roman"/>
          <w:lang w:eastAsia="en-IN"/>
        </w:rPr>
        <w:t>20</w:t>
      </w:r>
      <w:r w:rsidRPr="007475BD">
        <w:rPr>
          <w:rFonts w:ascii="Times New Roman" w:eastAsia="Times New Roman" w:hAnsi="Times New Roman" w:cs="Times New Roman"/>
          <w:lang w:eastAsia="en-IN"/>
        </w:rPr>
        <w:t>(7), 1483–1510. https://doi.org/10.1016/j.ymssp.2005.09.012</w:t>
      </w:r>
    </w:p>
    <w:p w14:paraId="78355202" w14:textId="77777777" w:rsidR="00455F4C" w:rsidRPr="007475BD" w:rsidRDefault="00455F4C" w:rsidP="00455F4C">
      <w:pPr>
        <w:numPr>
          <w:ilvl w:val="0"/>
          <w:numId w:val="1"/>
        </w:numPr>
        <w:spacing w:before="100" w:beforeAutospacing="1" w:after="100" w:afterAutospacing="1" w:line="240" w:lineRule="auto"/>
        <w:jc w:val="both"/>
        <w:rPr>
          <w:rFonts w:ascii="Times New Roman" w:eastAsia="Times New Roman" w:hAnsi="Times New Roman" w:cs="Times New Roman"/>
          <w:lang w:eastAsia="en-IN"/>
        </w:rPr>
      </w:pPr>
      <w:r w:rsidRPr="007475BD">
        <w:rPr>
          <w:rFonts w:ascii="Times New Roman" w:eastAsia="Times New Roman" w:hAnsi="Times New Roman" w:cs="Times New Roman"/>
          <w:lang w:eastAsia="en-IN"/>
        </w:rPr>
        <w:t xml:space="preserve">Kamilaris, A., Kartakoullis, A., &amp; Prenafeta-Boldú, F. X. (2017). A review on the practice of big data analysis in agriculture. </w:t>
      </w:r>
      <w:r w:rsidRPr="00F044AB">
        <w:rPr>
          <w:rFonts w:ascii="Times New Roman" w:eastAsia="Times New Roman" w:hAnsi="Times New Roman" w:cs="Times New Roman"/>
          <w:lang w:eastAsia="en-IN"/>
        </w:rPr>
        <w:t>Computers and Electronics in Agriculture</w:t>
      </w:r>
      <w:r w:rsidRPr="007475BD">
        <w:rPr>
          <w:rFonts w:ascii="Times New Roman" w:eastAsia="Times New Roman" w:hAnsi="Times New Roman" w:cs="Times New Roman"/>
          <w:lang w:eastAsia="en-IN"/>
        </w:rPr>
        <w:t xml:space="preserve">, </w:t>
      </w:r>
      <w:r w:rsidRPr="00F044AB">
        <w:rPr>
          <w:rFonts w:ascii="Times New Roman" w:eastAsia="Times New Roman" w:hAnsi="Times New Roman" w:cs="Times New Roman"/>
          <w:lang w:eastAsia="en-IN"/>
        </w:rPr>
        <w:t>143</w:t>
      </w:r>
      <w:r w:rsidRPr="007475BD">
        <w:rPr>
          <w:rFonts w:ascii="Times New Roman" w:eastAsia="Times New Roman" w:hAnsi="Times New Roman" w:cs="Times New Roman"/>
          <w:lang w:eastAsia="en-IN"/>
        </w:rPr>
        <w:t>, 23–37. https://doi.org/10.1016/j.compag.2017.09.037</w:t>
      </w:r>
    </w:p>
    <w:p w14:paraId="30982039" w14:textId="77777777" w:rsidR="00455F4C" w:rsidRPr="007475BD" w:rsidRDefault="00455F4C" w:rsidP="00455F4C">
      <w:pPr>
        <w:numPr>
          <w:ilvl w:val="0"/>
          <w:numId w:val="1"/>
        </w:numPr>
        <w:spacing w:before="100" w:beforeAutospacing="1" w:after="100" w:afterAutospacing="1" w:line="240" w:lineRule="auto"/>
        <w:jc w:val="both"/>
        <w:rPr>
          <w:rFonts w:ascii="Times New Roman" w:eastAsia="Times New Roman" w:hAnsi="Times New Roman" w:cs="Times New Roman"/>
          <w:lang w:eastAsia="en-IN"/>
        </w:rPr>
      </w:pPr>
      <w:r w:rsidRPr="007475BD">
        <w:rPr>
          <w:rFonts w:ascii="Times New Roman" w:eastAsia="Times New Roman" w:hAnsi="Times New Roman" w:cs="Times New Roman"/>
          <w:lang w:eastAsia="en-IN"/>
        </w:rPr>
        <w:t xml:space="preserve">Misra, N. N., Dixit, Y., Al-Mallahi, A., Bhullar, M. S., &amp; Upadhyay, R. (2020). IoT, big data and artificial intelligence in agriculture and food industry. </w:t>
      </w:r>
      <w:r w:rsidRPr="00F044AB">
        <w:rPr>
          <w:rFonts w:ascii="Times New Roman" w:eastAsia="Times New Roman" w:hAnsi="Times New Roman" w:cs="Times New Roman"/>
          <w:lang w:eastAsia="en-IN"/>
        </w:rPr>
        <w:t>IEEE Internet of Things Journal</w:t>
      </w:r>
      <w:r w:rsidRPr="007475BD">
        <w:rPr>
          <w:rFonts w:ascii="Times New Roman" w:eastAsia="Times New Roman" w:hAnsi="Times New Roman" w:cs="Times New Roman"/>
          <w:lang w:eastAsia="en-IN"/>
        </w:rPr>
        <w:t xml:space="preserve">, </w:t>
      </w:r>
      <w:r w:rsidRPr="00F044AB">
        <w:rPr>
          <w:rFonts w:ascii="Times New Roman" w:eastAsia="Times New Roman" w:hAnsi="Times New Roman" w:cs="Times New Roman"/>
          <w:lang w:eastAsia="en-IN"/>
        </w:rPr>
        <w:t>8</w:t>
      </w:r>
      <w:r w:rsidRPr="007475BD">
        <w:rPr>
          <w:rFonts w:ascii="Times New Roman" w:eastAsia="Times New Roman" w:hAnsi="Times New Roman" w:cs="Times New Roman"/>
          <w:lang w:eastAsia="en-IN"/>
        </w:rPr>
        <w:t>(10), 1–15. https://doi.org/10.1109/JIOT.2020.2998584</w:t>
      </w:r>
    </w:p>
    <w:p w14:paraId="5718EA2C" w14:textId="77777777" w:rsidR="00455F4C" w:rsidRPr="007475BD" w:rsidRDefault="00455F4C" w:rsidP="00455F4C">
      <w:pPr>
        <w:numPr>
          <w:ilvl w:val="0"/>
          <w:numId w:val="1"/>
        </w:numPr>
        <w:spacing w:before="100" w:beforeAutospacing="1" w:after="100" w:afterAutospacing="1" w:line="240" w:lineRule="auto"/>
        <w:jc w:val="both"/>
        <w:rPr>
          <w:rFonts w:ascii="Times New Roman" w:eastAsia="Times New Roman" w:hAnsi="Times New Roman" w:cs="Times New Roman"/>
          <w:lang w:eastAsia="en-IN"/>
        </w:rPr>
      </w:pPr>
      <w:r w:rsidRPr="007475BD">
        <w:rPr>
          <w:rFonts w:ascii="Times New Roman" w:eastAsia="Times New Roman" w:hAnsi="Times New Roman" w:cs="Times New Roman"/>
          <w:lang w:eastAsia="en-IN"/>
        </w:rPr>
        <w:t xml:space="preserve">Tsouros, D. C., Bibi, S., &amp; Sarigiannidis, P. (2019). A review on UAV-based applications for precision agriculture. </w:t>
      </w:r>
      <w:r w:rsidRPr="00F044AB">
        <w:rPr>
          <w:rFonts w:ascii="Times New Roman" w:eastAsia="Times New Roman" w:hAnsi="Times New Roman" w:cs="Times New Roman"/>
          <w:lang w:eastAsia="en-IN"/>
        </w:rPr>
        <w:t>Information</w:t>
      </w:r>
      <w:r w:rsidRPr="007475BD">
        <w:rPr>
          <w:rFonts w:ascii="Times New Roman" w:eastAsia="Times New Roman" w:hAnsi="Times New Roman" w:cs="Times New Roman"/>
          <w:lang w:eastAsia="en-IN"/>
        </w:rPr>
        <w:t xml:space="preserve">, </w:t>
      </w:r>
      <w:r w:rsidRPr="00F044AB">
        <w:rPr>
          <w:rFonts w:ascii="Times New Roman" w:eastAsia="Times New Roman" w:hAnsi="Times New Roman" w:cs="Times New Roman"/>
          <w:lang w:eastAsia="en-IN"/>
        </w:rPr>
        <w:t>10</w:t>
      </w:r>
      <w:r w:rsidRPr="007475BD">
        <w:rPr>
          <w:rFonts w:ascii="Times New Roman" w:eastAsia="Times New Roman" w:hAnsi="Times New Roman" w:cs="Times New Roman"/>
          <w:lang w:eastAsia="en-IN"/>
        </w:rPr>
        <w:t>(11), 349. https://doi.org/10.3390/info10110349</w:t>
      </w:r>
    </w:p>
    <w:p w14:paraId="71DC6E0D" w14:textId="77777777" w:rsidR="00455F4C" w:rsidRPr="007475BD" w:rsidRDefault="00455F4C" w:rsidP="00455F4C">
      <w:pPr>
        <w:numPr>
          <w:ilvl w:val="0"/>
          <w:numId w:val="1"/>
        </w:numPr>
        <w:spacing w:before="100" w:beforeAutospacing="1" w:after="100" w:afterAutospacing="1" w:line="240" w:lineRule="auto"/>
        <w:jc w:val="both"/>
        <w:rPr>
          <w:rFonts w:ascii="Times New Roman" w:eastAsia="Times New Roman" w:hAnsi="Times New Roman" w:cs="Times New Roman"/>
          <w:lang w:eastAsia="en-IN"/>
        </w:rPr>
      </w:pPr>
      <w:r w:rsidRPr="007475BD">
        <w:rPr>
          <w:rFonts w:ascii="Times New Roman" w:eastAsia="Times New Roman" w:hAnsi="Times New Roman" w:cs="Times New Roman"/>
          <w:lang w:eastAsia="en-IN"/>
        </w:rPr>
        <w:t xml:space="preserve">Wolfert, S., Ge, L., Verdouw, C., &amp; Bogaardt, M. J. (2017). Big data in smart farming – A review. </w:t>
      </w:r>
      <w:r w:rsidRPr="00F044AB">
        <w:rPr>
          <w:rFonts w:ascii="Times New Roman" w:eastAsia="Times New Roman" w:hAnsi="Times New Roman" w:cs="Times New Roman"/>
          <w:lang w:eastAsia="en-IN"/>
        </w:rPr>
        <w:t>Agricultural Systems</w:t>
      </w:r>
      <w:r w:rsidRPr="007475BD">
        <w:rPr>
          <w:rFonts w:ascii="Times New Roman" w:eastAsia="Times New Roman" w:hAnsi="Times New Roman" w:cs="Times New Roman"/>
          <w:lang w:eastAsia="en-IN"/>
        </w:rPr>
        <w:t xml:space="preserve">, </w:t>
      </w:r>
      <w:r w:rsidRPr="00F044AB">
        <w:rPr>
          <w:rFonts w:ascii="Times New Roman" w:eastAsia="Times New Roman" w:hAnsi="Times New Roman" w:cs="Times New Roman"/>
          <w:lang w:eastAsia="en-IN"/>
        </w:rPr>
        <w:t>153</w:t>
      </w:r>
      <w:r w:rsidRPr="007475BD">
        <w:rPr>
          <w:rFonts w:ascii="Times New Roman" w:eastAsia="Times New Roman" w:hAnsi="Times New Roman" w:cs="Times New Roman"/>
          <w:lang w:eastAsia="en-IN"/>
        </w:rPr>
        <w:t>, 69–80. https://doi.org/10.1016/j.agsy.2017.01.023</w:t>
      </w:r>
    </w:p>
    <w:p w14:paraId="3076E149" w14:textId="77777777" w:rsidR="00455F4C" w:rsidRPr="00E2047E" w:rsidRDefault="00455F4C" w:rsidP="00455F4C">
      <w:pPr>
        <w:numPr>
          <w:ilvl w:val="0"/>
          <w:numId w:val="1"/>
        </w:numPr>
        <w:spacing w:before="100" w:beforeAutospacing="1" w:after="100" w:afterAutospacing="1" w:line="240" w:lineRule="auto"/>
        <w:jc w:val="both"/>
        <w:rPr>
          <w:rFonts w:ascii="Times New Roman" w:eastAsia="Times New Roman" w:hAnsi="Times New Roman" w:cs="Times New Roman"/>
          <w:lang w:eastAsia="en-IN"/>
        </w:rPr>
      </w:pPr>
      <w:r w:rsidRPr="00E2047E">
        <w:rPr>
          <w:rFonts w:ascii="Times New Roman" w:eastAsia="Times New Roman" w:hAnsi="Times New Roman" w:cs="Times New Roman"/>
          <w:lang w:eastAsia="en-IN"/>
        </w:rPr>
        <w:t xml:space="preserve">Kobayashi, T., Minami, K., &amp; Yokoyama, M. (2019). Machine learning for predictive maintenance in agricultural machinery. </w:t>
      </w:r>
      <w:r w:rsidRPr="00F044AB">
        <w:rPr>
          <w:rFonts w:ascii="Times New Roman" w:eastAsia="Times New Roman" w:hAnsi="Times New Roman" w:cs="Times New Roman"/>
          <w:lang w:eastAsia="en-IN"/>
        </w:rPr>
        <w:t>Computers and Electronics in Agriculture</w:t>
      </w:r>
      <w:r w:rsidRPr="00E2047E">
        <w:rPr>
          <w:rFonts w:ascii="Times New Roman" w:eastAsia="Times New Roman" w:hAnsi="Times New Roman" w:cs="Times New Roman"/>
          <w:lang w:eastAsia="en-IN"/>
        </w:rPr>
        <w:t xml:space="preserve">, </w:t>
      </w:r>
      <w:r w:rsidRPr="00F044AB">
        <w:rPr>
          <w:rFonts w:ascii="Times New Roman" w:eastAsia="Times New Roman" w:hAnsi="Times New Roman" w:cs="Times New Roman"/>
          <w:lang w:eastAsia="en-IN"/>
        </w:rPr>
        <w:t>165</w:t>
      </w:r>
      <w:r w:rsidRPr="00E2047E">
        <w:rPr>
          <w:rFonts w:ascii="Times New Roman" w:eastAsia="Times New Roman" w:hAnsi="Times New Roman" w:cs="Times New Roman"/>
          <w:lang w:eastAsia="en-IN"/>
        </w:rPr>
        <w:t>, 104934. https://doi.org/10.1016/j.compag.2019.104934</w:t>
      </w:r>
    </w:p>
    <w:p w14:paraId="5BAD6B09" w14:textId="77777777" w:rsidR="00455F4C" w:rsidRPr="00E2047E" w:rsidRDefault="00455F4C" w:rsidP="00455F4C">
      <w:pPr>
        <w:numPr>
          <w:ilvl w:val="0"/>
          <w:numId w:val="1"/>
        </w:numPr>
        <w:spacing w:before="100" w:beforeAutospacing="1" w:after="100" w:afterAutospacing="1" w:line="240" w:lineRule="auto"/>
        <w:jc w:val="both"/>
        <w:rPr>
          <w:rFonts w:ascii="Times New Roman" w:eastAsia="Times New Roman" w:hAnsi="Times New Roman" w:cs="Times New Roman"/>
          <w:lang w:eastAsia="en-IN"/>
        </w:rPr>
      </w:pPr>
      <w:r w:rsidRPr="00E2047E">
        <w:rPr>
          <w:rFonts w:ascii="Times New Roman" w:eastAsia="Times New Roman" w:hAnsi="Times New Roman" w:cs="Times New Roman"/>
          <w:lang w:eastAsia="en-IN"/>
        </w:rPr>
        <w:t xml:space="preserve">Mobley, R. K. (2002). </w:t>
      </w:r>
      <w:r w:rsidRPr="00F044AB">
        <w:rPr>
          <w:rFonts w:ascii="Times New Roman" w:eastAsia="Times New Roman" w:hAnsi="Times New Roman" w:cs="Times New Roman"/>
          <w:lang w:eastAsia="en-IN"/>
        </w:rPr>
        <w:t>An Introduction to Predictive Maintenance</w:t>
      </w:r>
      <w:r w:rsidRPr="00E2047E">
        <w:rPr>
          <w:rFonts w:ascii="Times New Roman" w:eastAsia="Times New Roman" w:hAnsi="Times New Roman" w:cs="Times New Roman"/>
          <w:lang w:eastAsia="en-IN"/>
        </w:rPr>
        <w:t>. Butterworth-Heinemann.</w:t>
      </w:r>
    </w:p>
    <w:p w14:paraId="26F016FB" w14:textId="77777777" w:rsidR="00455F4C" w:rsidRPr="00E2047E" w:rsidRDefault="00455F4C" w:rsidP="00455F4C">
      <w:pPr>
        <w:numPr>
          <w:ilvl w:val="0"/>
          <w:numId w:val="1"/>
        </w:numPr>
        <w:spacing w:before="100" w:beforeAutospacing="1" w:after="100" w:afterAutospacing="1" w:line="240" w:lineRule="auto"/>
        <w:jc w:val="both"/>
        <w:rPr>
          <w:rFonts w:ascii="Times New Roman" w:eastAsia="Times New Roman" w:hAnsi="Times New Roman" w:cs="Times New Roman"/>
          <w:lang w:eastAsia="en-IN"/>
        </w:rPr>
      </w:pPr>
      <w:r w:rsidRPr="00E2047E">
        <w:rPr>
          <w:rFonts w:ascii="Times New Roman" w:eastAsia="Times New Roman" w:hAnsi="Times New Roman" w:cs="Times New Roman"/>
          <w:lang w:eastAsia="en-IN"/>
        </w:rPr>
        <w:t xml:space="preserve">Patel, K. K., Patel, S. M., &amp; Patel, N. S. (2016). Internet of Things-IOT: Definition, characteristics, architecture, enabling technologies, application &amp; future challenges. </w:t>
      </w:r>
      <w:r w:rsidRPr="00F044AB">
        <w:rPr>
          <w:rFonts w:ascii="Times New Roman" w:eastAsia="Times New Roman" w:hAnsi="Times New Roman" w:cs="Times New Roman"/>
          <w:lang w:eastAsia="en-IN"/>
        </w:rPr>
        <w:t>International Journal of Engineering Science and Computing</w:t>
      </w:r>
      <w:r w:rsidRPr="00E2047E">
        <w:rPr>
          <w:rFonts w:ascii="Times New Roman" w:eastAsia="Times New Roman" w:hAnsi="Times New Roman" w:cs="Times New Roman"/>
          <w:lang w:eastAsia="en-IN"/>
        </w:rPr>
        <w:t xml:space="preserve">, </w:t>
      </w:r>
      <w:r w:rsidRPr="00F044AB">
        <w:rPr>
          <w:rFonts w:ascii="Times New Roman" w:eastAsia="Times New Roman" w:hAnsi="Times New Roman" w:cs="Times New Roman"/>
          <w:lang w:eastAsia="en-IN"/>
        </w:rPr>
        <w:t>6</w:t>
      </w:r>
      <w:r w:rsidRPr="00E2047E">
        <w:rPr>
          <w:rFonts w:ascii="Times New Roman" w:eastAsia="Times New Roman" w:hAnsi="Times New Roman" w:cs="Times New Roman"/>
          <w:lang w:eastAsia="en-IN"/>
        </w:rPr>
        <w:t>(5), 6122–6131.</w:t>
      </w:r>
    </w:p>
    <w:p w14:paraId="63AE6570" w14:textId="77777777" w:rsidR="00455F4C" w:rsidRPr="00E2047E" w:rsidRDefault="00455F4C" w:rsidP="00455F4C">
      <w:pPr>
        <w:numPr>
          <w:ilvl w:val="0"/>
          <w:numId w:val="1"/>
        </w:numPr>
        <w:spacing w:before="100" w:beforeAutospacing="1" w:after="100" w:afterAutospacing="1" w:line="240" w:lineRule="auto"/>
        <w:jc w:val="both"/>
        <w:rPr>
          <w:rFonts w:ascii="Times New Roman" w:eastAsia="Times New Roman" w:hAnsi="Times New Roman" w:cs="Times New Roman"/>
          <w:lang w:eastAsia="en-IN"/>
        </w:rPr>
      </w:pPr>
      <w:r w:rsidRPr="00E2047E">
        <w:rPr>
          <w:rFonts w:ascii="Times New Roman" w:eastAsia="Times New Roman" w:hAnsi="Times New Roman" w:cs="Times New Roman"/>
          <w:lang w:eastAsia="en-IN"/>
        </w:rPr>
        <w:lastRenderedPageBreak/>
        <w:t xml:space="preserve">Tian, Z., Wong, L., Safaei, F., &amp; Li, S. (2011). A decision support system for reliability-centered maintenance planning. </w:t>
      </w:r>
      <w:r w:rsidRPr="00F044AB">
        <w:rPr>
          <w:rFonts w:ascii="Times New Roman" w:eastAsia="Times New Roman" w:hAnsi="Times New Roman" w:cs="Times New Roman"/>
          <w:lang w:eastAsia="en-IN"/>
        </w:rPr>
        <w:t>Journal of Quality in Maintenance Engineering</w:t>
      </w:r>
      <w:r w:rsidRPr="00E2047E">
        <w:rPr>
          <w:rFonts w:ascii="Times New Roman" w:eastAsia="Times New Roman" w:hAnsi="Times New Roman" w:cs="Times New Roman"/>
          <w:lang w:eastAsia="en-IN"/>
        </w:rPr>
        <w:t xml:space="preserve">, </w:t>
      </w:r>
      <w:r w:rsidRPr="00F044AB">
        <w:rPr>
          <w:rFonts w:ascii="Times New Roman" w:eastAsia="Times New Roman" w:hAnsi="Times New Roman" w:cs="Times New Roman"/>
          <w:lang w:eastAsia="en-IN"/>
        </w:rPr>
        <w:t>17</w:t>
      </w:r>
      <w:r w:rsidRPr="00E2047E">
        <w:rPr>
          <w:rFonts w:ascii="Times New Roman" w:eastAsia="Times New Roman" w:hAnsi="Times New Roman" w:cs="Times New Roman"/>
          <w:lang w:eastAsia="en-IN"/>
        </w:rPr>
        <w:t>(2), 183–202. https://doi.org/10.1108/13552511111134583</w:t>
      </w:r>
    </w:p>
    <w:p w14:paraId="347653C1" w14:textId="77777777" w:rsidR="00455F4C" w:rsidRPr="00E2047E" w:rsidRDefault="00455F4C" w:rsidP="00455F4C">
      <w:pPr>
        <w:numPr>
          <w:ilvl w:val="0"/>
          <w:numId w:val="1"/>
        </w:numPr>
        <w:spacing w:before="100" w:beforeAutospacing="1" w:after="100" w:afterAutospacing="1" w:line="240" w:lineRule="auto"/>
        <w:jc w:val="both"/>
        <w:rPr>
          <w:rFonts w:ascii="Times New Roman" w:eastAsia="Times New Roman" w:hAnsi="Times New Roman" w:cs="Times New Roman"/>
          <w:lang w:eastAsia="en-IN"/>
        </w:rPr>
      </w:pPr>
      <w:r w:rsidRPr="00E2047E">
        <w:rPr>
          <w:rFonts w:ascii="Times New Roman" w:eastAsia="Times New Roman" w:hAnsi="Times New Roman" w:cs="Times New Roman"/>
          <w:lang w:eastAsia="en-IN"/>
        </w:rPr>
        <w:t xml:space="preserve">Wang, N., Zhang, N., &amp; Wang, M. (2006). Wireless sensors in agriculture and food industry—Recent development and future perspective. </w:t>
      </w:r>
      <w:r w:rsidRPr="00F044AB">
        <w:rPr>
          <w:rFonts w:ascii="Times New Roman" w:eastAsia="Times New Roman" w:hAnsi="Times New Roman" w:cs="Times New Roman"/>
          <w:lang w:eastAsia="en-IN"/>
        </w:rPr>
        <w:t>Computers and Electronics in Agriculture</w:t>
      </w:r>
      <w:r w:rsidRPr="00E2047E">
        <w:rPr>
          <w:rFonts w:ascii="Times New Roman" w:eastAsia="Times New Roman" w:hAnsi="Times New Roman" w:cs="Times New Roman"/>
          <w:lang w:eastAsia="en-IN"/>
        </w:rPr>
        <w:t xml:space="preserve">, </w:t>
      </w:r>
      <w:r w:rsidRPr="00F044AB">
        <w:rPr>
          <w:rFonts w:ascii="Times New Roman" w:eastAsia="Times New Roman" w:hAnsi="Times New Roman" w:cs="Times New Roman"/>
          <w:lang w:eastAsia="en-IN"/>
        </w:rPr>
        <w:t>50</w:t>
      </w:r>
      <w:r w:rsidRPr="00E2047E">
        <w:rPr>
          <w:rFonts w:ascii="Times New Roman" w:eastAsia="Times New Roman" w:hAnsi="Times New Roman" w:cs="Times New Roman"/>
          <w:lang w:eastAsia="en-IN"/>
        </w:rPr>
        <w:t>(1), 1–14. https://doi.org/10.1016/j.compag.2005.09.003</w:t>
      </w:r>
    </w:p>
    <w:p w14:paraId="3A77D354" w14:textId="77777777" w:rsidR="00455F4C" w:rsidRPr="00E2047E" w:rsidRDefault="00455F4C" w:rsidP="00455F4C">
      <w:pPr>
        <w:numPr>
          <w:ilvl w:val="0"/>
          <w:numId w:val="1"/>
        </w:numPr>
        <w:spacing w:before="100" w:beforeAutospacing="1" w:after="100" w:afterAutospacing="1" w:line="240" w:lineRule="auto"/>
        <w:jc w:val="both"/>
        <w:rPr>
          <w:rFonts w:ascii="Times New Roman" w:eastAsia="Times New Roman" w:hAnsi="Times New Roman" w:cs="Times New Roman"/>
          <w:lang w:eastAsia="en-IN"/>
        </w:rPr>
      </w:pPr>
      <w:r w:rsidRPr="00E2047E">
        <w:rPr>
          <w:rFonts w:ascii="Times New Roman" w:eastAsia="Times New Roman" w:hAnsi="Times New Roman" w:cs="Times New Roman"/>
          <w:lang w:eastAsia="en-IN"/>
        </w:rPr>
        <w:t xml:space="preserve">Wuest, T., Weimer, D., Irgens, C., &amp; Thoben, K. D. (2016). Machine learning in manufacturing: Advantages, challenges, and applications. </w:t>
      </w:r>
      <w:r w:rsidRPr="00F044AB">
        <w:rPr>
          <w:rFonts w:ascii="Times New Roman" w:eastAsia="Times New Roman" w:hAnsi="Times New Roman" w:cs="Times New Roman"/>
          <w:lang w:eastAsia="en-IN"/>
        </w:rPr>
        <w:t>Production &amp; Manufacturing Research</w:t>
      </w:r>
      <w:r w:rsidRPr="00E2047E">
        <w:rPr>
          <w:rFonts w:ascii="Times New Roman" w:eastAsia="Times New Roman" w:hAnsi="Times New Roman" w:cs="Times New Roman"/>
          <w:lang w:eastAsia="en-IN"/>
        </w:rPr>
        <w:t xml:space="preserve">, </w:t>
      </w:r>
      <w:r w:rsidRPr="00F044AB">
        <w:rPr>
          <w:rFonts w:ascii="Times New Roman" w:eastAsia="Times New Roman" w:hAnsi="Times New Roman" w:cs="Times New Roman"/>
          <w:lang w:eastAsia="en-IN"/>
        </w:rPr>
        <w:t>4</w:t>
      </w:r>
      <w:r w:rsidRPr="00E2047E">
        <w:rPr>
          <w:rFonts w:ascii="Times New Roman" w:eastAsia="Times New Roman" w:hAnsi="Times New Roman" w:cs="Times New Roman"/>
          <w:lang w:eastAsia="en-IN"/>
        </w:rPr>
        <w:t>(1), 23–45. https://doi.org/10.1080/21693277.2016.1192517</w:t>
      </w:r>
    </w:p>
    <w:p w14:paraId="21F30A8B" w14:textId="0F6BA6CB" w:rsidR="00455F4C" w:rsidRDefault="00455F4C" w:rsidP="00455F4C">
      <w:pPr>
        <w:numPr>
          <w:ilvl w:val="0"/>
          <w:numId w:val="1"/>
        </w:numPr>
        <w:spacing w:before="100" w:beforeAutospacing="1" w:after="100" w:afterAutospacing="1" w:line="240" w:lineRule="auto"/>
        <w:jc w:val="both"/>
        <w:rPr>
          <w:rFonts w:ascii="Times New Roman" w:eastAsia="Times New Roman" w:hAnsi="Times New Roman" w:cs="Times New Roman"/>
          <w:lang w:eastAsia="en-IN"/>
        </w:rPr>
      </w:pPr>
      <w:r w:rsidRPr="00E2047E">
        <w:rPr>
          <w:rFonts w:ascii="Times New Roman" w:eastAsia="Times New Roman" w:hAnsi="Times New Roman" w:cs="Times New Roman"/>
          <w:lang w:eastAsia="en-IN"/>
        </w:rPr>
        <w:t xml:space="preserve">Zhang, Y., Wang, L., Wang, J., &amp; Wu, L. (2014). Precision agriculture – A worldwide overview. </w:t>
      </w:r>
      <w:r w:rsidRPr="00F044AB">
        <w:rPr>
          <w:rFonts w:ascii="Times New Roman" w:eastAsia="Times New Roman" w:hAnsi="Times New Roman" w:cs="Times New Roman"/>
          <w:lang w:eastAsia="en-IN"/>
        </w:rPr>
        <w:t>Computers and Electronics in Agriculture</w:t>
      </w:r>
      <w:r w:rsidRPr="00E2047E">
        <w:rPr>
          <w:rFonts w:ascii="Times New Roman" w:eastAsia="Times New Roman" w:hAnsi="Times New Roman" w:cs="Times New Roman"/>
          <w:lang w:eastAsia="en-IN"/>
        </w:rPr>
        <w:t xml:space="preserve">, </w:t>
      </w:r>
      <w:r w:rsidRPr="00F044AB">
        <w:rPr>
          <w:rFonts w:ascii="Times New Roman" w:eastAsia="Times New Roman" w:hAnsi="Times New Roman" w:cs="Times New Roman"/>
          <w:lang w:eastAsia="en-IN"/>
        </w:rPr>
        <w:t>104</w:t>
      </w:r>
      <w:r w:rsidRPr="00E2047E">
        <w:rPr>
          <w:rFonts w:ascii="Times New Roman" w:eastAsia="Times New Roman" w:hAnsi="Times New Roman" w:cs="Times New Roman"/>
          <w:lang w:eastAsia="en-IN"/>
        </w:rPr>
        <w:t xml:space="preserve">, 1–7. </w:t>
      </w:r>
      <w:hyperlink r:id="rId7" w:history="1">
        <w:r w:rsidR="005845BC" w:rsidRPr="00F044AB">
          <w:t>https://doi.org/10.1016/j.compag.2014.03.002</w:t>
        </w:r>
      </w:hyperlink>
      <w:r w:rsidR="005845BC">
        <w:rPr>
          <w:rFonts w:ascii="Times New Roman" w:eastAsia="Times New Roman" w:hAnsi="Times New Roman" w:cs="Times New Roman"/>
          <w:lang w:eastAsia="en-IN"/>
        </w:rPr>
        <w:t>.</w:t>
      </w:r>
    </w:p>
    <w:p w14:paraId="5056806B" w14:textId="2CB15586" w:rsidR="005845BC" w:rsidRDefault="005845BC" w:rsidP="00455F4C">
      <w:pPr>
        <w:numPr>
          <w:ilvl w:val="0"/>
          <w:numId w:val="1"/>
        </w:numPr>
        <w:spacing w:before="100" w:beforeAutospacing="1" w:after="100" w:afterAutospacing="1" w:line="240" w:lineRule="auto"/>
        <w:jc w:val="both"/>
        <w:rPr>
          <w:rFonts w:ascii="Times New Roman" w:eastAsia="Times New Roman" w:hAnsi="Times New Roman" w:cs="Times New Roman"/>
          <w:lang w:eastAsia="en-IN"/>
        </w:rPr>
      </w:pPr>
      <w:r w:rsidRPr="005845BC">
        <w:rPr>
          <w:rFonts w:ascii="Times New Roman" w:eastAsia="Times New Roman" w:hAnsi="Times New Roman" w:cs="Times New Roman"/>
          <w:lang w:eastAsia="en-IN"/>
        </w:rPr>
        <w:t>Zhang, M., Youssef, H., &amp; Patel, R. (2024). A lightweight IoT-based predictive maintenance framework for smallholder farms: Challenges and opportunities. Journal of Smart Agriculture and Engineering, 12(3), 145–160.</w:t>
      </w:r>
    </w:p>
    <w:p w14:paraId="180DB1BE" w14:textId="19C78E77" w:rsidR="00064053" w:rsidRPr="00064053" w:rsidRDefault="00064053" w:rsidP="00455F4C">
      <w:pPr>
        <w:numPr>
          <w:ilvl w:val="0"/>
          <w:numId w:val="1"/>
        </w:numPr>
        <w:spacing w:before="100" w:beforeAutospacing="1" w:after="100" w:afterAutospacing="1" w:line="240" w:lineRule="auto"/>
        <w:jc w:val="both"/>
        <w:rPr>
          <w:rFonts w:ascii="Times New Roman" w:eastAsia="Times New Roman" w:hAnsi="Times New Roman" w:cs="Times New Roman"/>
          <w:lang w:eastAsia="en-IN"/>
        </w:rPr>
      </w:pPr>
      <w:bookmarkStart w:id="0" w:name="_Hlk188373795"/>
      <w:r w:rsidRPr="00F044AB">
        <w:rPr>
          <w:rFonts w:ascii="Times New Roman" w:eastAsia="Times New Roman" w:hAnsi="Times New Roman" w:cs="Times New Roman"/>
          <w:lang w:eastAsia="en-IN"/>
        </w:rPr>
        <w:t>Hasan, M. S. (2024). The Application of Next-generation Sequencing in Pharmacogenomics Research. Clinical Journal for Medicine, Health and Pharmacy, 2(1), 9-18.</w:t>
      </w:r>
      <w:bookmarkEnd w:id="0"/>
    </w:p>
    <w:p w14:paraId="17B12095" w14:textId="6E0F0320" w:rsidR="00064053" w:rsidRPr="00F044AB" w:rsidRDefault="004A23A4" w:rsidP="00455F4C">
      <w:pPr>
        <w:numPr>
          <w:ilvl w:val="0"/>
          <w:numId w:val="1"/>
        </w:numPr>
        <w:spacing w:before="100" w:beforeAutospacing="1" w:after="100" w:afterAutospacing="1" w:line="240" w:lineRule="auto"/>
        <w:jc w:val="both"/>
        <w:rPr>
          <w:lang w:eastAsia="en-IN"/>
        </w:rPr>
      </w:pPr>
      <w:bookmarkStart w:id="1" w:name="_Hlk188461787"/>
      <w:r>
        <w:rPr>
          <w:rFonts w:ascii="Times New Roman" w:eastAsia="Times New Roman" w:hAnsi="Times New Roman" w:cs="Times New Roman"/>
          <w:lang w:eastAsia="en-IN"/>
        </w:rPr>
        <w:t xml:space="preserve"> </w:t>
      </w:r>
      <w:r w:rsidR="00064053" w:rsidRPr="00F044AB">
        <w:rPr>
          <w:rFonts w:ascii="Times New Roman" w:eastAsia="Times New Roman" w:hAnsi="Times New Roman" w:cs="Times New Roman"/>
          <w:lang w:eastAsia="en-IN"/>
        </w:rPr>
        <w:t xml:space="preserve">Zandi, M., &amp; Pourtaghi, H. (2023). Detection of Norovirus in warm water and cold-water fish culture pools. International Journal of Aquatic Research and Environmental Studies, 3(1), 91-99. </w:t>
      </w:r>
      <w:hyperlink r:id="rId8" w:history="1">
        <w:r w:rsidR="00064053" w:rsidRPr="00F044AB">
          <w:rPr>
            <w:rFonts w:eastAsia="Times New Roman"/>
            <w:lang w:eastAsia="en-IN"/>
          </w:rPr>
          <w:t>https://doi.org/10.70102/IJARES/V3I1/9</w:t>
        </w:r>
      </w:hyperlink>
      <w:bookmarkEnd w:id="1"/>
    </w:p>
    <w:p w14:paraId="3508E804" w14:textId="1C211D2F" w:rsidR="00064053" w:rsidRPr="00064053" w:rsidRDefault="00064053" w:rsidP="00455F4C">
      <w:pPr>
        <w:numPr>
          <w:ilvl w:val="0"/>
          <w:numId w:val="1"/>
        </w:numPr>
        <w:spacing w:before="100" w:beforeAutospacing="1" w:after="100" w:afterAutospacing="1" w:line="240" w:lineRule="auto"/>
        <w:jc w:val="both"/>
        <w:rPr>
          <w:rFonts w:ascii="Times New Roman" w:eastAsia="Times New Roman" w:hAnsi="Times New Roman" w:cs="Times New Roman"/>
          <w:lang w:eastAsia="en-IN"/>
        </w:rPr>
      </w:pPr>
      <w:r w:rsidRPr="00F044AB">
        <w:rPr>
          <w:rFonts w:ascii="Times New Roman" w:eastAsia="Times New Roman" w:hAnsi="Times New Roman" w:cs="Times New Roman"/>
          <w:lang w:eastAsia="en-IN"/>
        </w:rPr>
        <w:t xml:space="preserve">Melgat, B. M. (2024). Fuzzy Nbhd System in Fuzzy Top-R-Module. International Academic Journal of Science and Engineering, 11(1), 15–18. </w:t>
      </w:r>
      <w:hyperlink r:id="rId9" w:history="1">
        <w:r w:rsidRPr="00F044AB">
          <w:rPr>
            <w:rFonts w:eastAsia="Times New Roman"/>
            <w:lang w:eastAsia="en-IN"/>
          </w:rPr>
          <w:t>https://doi.org/10.9756/IAJSE/V11I1/IAJSE1103</w:t>
        </w:r>
      </w:hyperlink>
    </w:p>
    <w:p w14:paraId="640FEEA7" w14:textId="7BC37658" w:rsidR="00064053" w:rsidRPr="00E93040" w:rsidRDefault="00E93040" w:rsidP="00455F4C">
      <w:pPr>
        <w:numPr>
          <w:ilvl w:val="0"/>
          <w:numId w:val="1"/>
        </w:numPr>
        <w:spacing w:before="100" w:beforeAutospacing="1" w:after="100" w:afterAutospacing="1" w:line="240" w:lineRule="auto"/>
        <w:jc w:val="both"/>
        <w:rPr>
          <w:rFonts w:ascii="Times New Roman" w:eastAsia="Times New Roman" w:hAnsi="Times New Roman" w:cs="Times New Roman"/>
          <w:lang w:eastAsia="en-IN"/>
        </w:rPr>
      </w:pPr>
      <w:bookmarkStart w:id="2" w:name="_Hlk188545770"/>
      <w:r w:rsidRPr="00F044AB">
        <w:rPr>
          <w:rFonts w:ascii="Times New Roman" w:eastAsia="Times New Roman" w:hAnsi="Times New Roman" w:cs="Times New Roman"/>
          <w:lang w:eastAsia="en-IN"/>
        </w:rPr>
        <w:t xml:space="preserve">Sungur, Ş., Çömez0000, M., &amp; Köroğlu, M. (2021). Determination of vitamin K2 content of dairy products produced in Hatay region in Turkey. Natural and Engineering Sciences, 6(3), 155-165. </w:t>
      </w:r>
      <w:hyperlink r:id="rId10" w:history="1">
        <w:r w:rsidRPr="00F044AB">
          <w:rPr>
            <w:rFonts w:eastAsia="Times New Roman"/>
            <w:lang w:eastAsia="en-IN"/>
          </w:rPr>
          <w:t>http://doi.org/10.28978/nesciences.1036844</w:t>
        </w:r>
      </w:hyperlink>
      <w:bookmarkEnd w:id="2"/>
    </w:p>
    <w:p w14:paraId="47616986" w14:textId="7FE88525" w:rsidR="00E93040" w:rsidRPr="00E93040" w:rsidRDefault="00E93040" w:rsidP="00455F4C">
      <w:pPr>
        <w:numPr>
          <w:ilvl w:val="0"/>
          <w:numId w:val="1"/>
        </w:numPr>
        <w:spacing w:before="100" w:beforeAutospacing="1" w:after="100" w:afterAutospacing="1" w:line="240" w:lineRule="auto"/>
        <w:jc w:val="both"/>
        <w:rPr>
          <w:rFonts w:ascii="Times New Roman" w:eastAsia="Times New Roman" w:hAnsi="Times New Roman" w:cs="Times New Roman"/>
          <w:lang w:eastAsia="en-IN"/>
        </w:rPr>
      </w:pPr>
      <w:r w:rsidRPr="00F044AB">
        <w:rPr>
          <w:rFonts w:ascii="Times New Roman" w:eastAsia="Times New Roman" w:hAnsi="Times New Roman" w:cs="Times New Roman"/>
          <w:lang w:eastAsia="en-IN"/>
        </w:rPr>
        <w:t>Sim, B.Y., &amp; Han, D.G. (2020). A study on the side-channel analysis trends for application to IoT devices. Journal of Internet Services and Information Security, 10(1), 2-21.</w:t>
      </w:r>
    </w:p>
    <w:p w14:paraId="7483585C" w14:textId="46A9646F" w:rsidR="00E93040" w:rsidRPr="00F044AB" w:rsidRDefault="00E93040" w:rsidP="00F044AB">
      <w:pPr>
        <w:numPr>
          <w:ilvl w:val="0"/>
          <w:numId w:val="1"/>
        </w:numPr>
        <w:spacing w:before="100" w:beforeAutospacing="1" w:after="100" w:afterAutospacing="1" w:line="240" w:lineRule="auto"/>
        <w:jc w:val="both"/>
        <w:rPr>
          <w:rFonts w:ascii="Times New Roman" w:eastAsia="Times New Roman" w:hAnsi="Times New Roman" w:cs="Times New Roman"/>
          <w:lang w:eastAsia="en-IN"/>
        </w:rPr>
      </w:pPr>
      <w:r w:rsidRPr="00F044AB">
        <w:rPr>
          <w:rFonts w:ascii="Times New Roman" w:eastAsia="Times New Roman" w:hAnsi="Times New Roman" w:cs="Times New Roman"/>
          <w:lang w:eastAsia="en-IN"/>
        </w:rPr>
        <w:t>Verma, A., &amp; Nair, R. (2025). Chromatographic Methods for the Separation of Naturally Occurring Bioactive Compounds and Their Applications in Industry. Engineering Perspectives in Filtration and Separation, 2(1), 18-24.</w:t>
      </w:r>
    </w:p>
    <w:p w14:paraId="6B7EE1B2" w14:textId="2C5DC749" w:rsidR="00E93040" w:rsidRPr="00F044AB" w:rsidRDefault="00E93040" w:rsidP="00F044AB">
      <w:pPr>
        <w:numPr>
          <w:ilvl w:val="0"/>
          <w:numId w:val="1"/>
        </w:numPr>
        <w:spacing w:before="100" w:beforeAutospacing="1" w:after="100" w:afterAutospacing="1" w:line="240" w:lineRule="auto"/>
        <w:jc w:val="both"/>
        <w:rPr>
          <w:rFonts w:ascii="Times New Roman" w:eastAsia="Times New Roman" w:hAnsi="Times New Roman" w:cs="Times New Roman"/>
          <w:lang w:eastAsia="en-IN"/>
        </w:rPr>
      </w:pPr>
      <w:bookmarkStart w:id="3" w:name="_Hlk188539141"/>
      <w:r w:rsidRPr="00E93040">
        <w:rPr>
          <w:rFonts w:ascii="Times New Roman" w:eastAsia="Times New Roman" w:hAnsi="Times New Roman" w:cs="Times New Roman"/>
          <w:lang w:eastAsia="en-IN"/>
        </w:rPr>
        <w:t>Das, B. K., &amp; Rajini, G. (2024). An Analysis of Organizational Citizenship Behavior and its Impact on Employee Well-being and Task Performance among Library Employees. </w:t>
      </w:r>
      <w:r w:rsidRPr="00F044AB">
        <w:rPr>
          <w:rFonts w:ascii="Times New Roman" w:eastAsia="Times New Roman" w:hAnsi="Times New Roman" w:cs="Times New Roman"/>
          <w:lang w:eastAsia="en-IN"/>
        </w:rPr>
        <w:t>Indian Journal of Information Sources and Services</w:t>
      </w:r>
      <w:r w:rsidRPr="00E93040">
        <w:rPr>
          <w:rFonts w:ascii="Times New Roman" w:eastAsia="Times New Roman" w:hAnsi="Times New Roman" w:cs="Times New Roman"/>
          <w:lang w:eastAsia="en-IN"/>
        </w:rPr>
        <w:t>, </w:t>
      </w:r>
      <w:r w:rsidRPr="00F044AB">
        <w:rPr>
          <w:rFonts w:ascii="Times New Roman" w:eastAsia="Times New Roman" w:hAnsi="Times New Roman" w:cs="Times New Roman"/>
          <w:lang w:eastAsia="en-IN"/>
        </w:rPr>
        <w:t>14</w:t>
      </w:r>
      <w:r w:rsidRPr="00E93040">
        <w:rPr>
          <w:rFonts w:ascii="Times New Roman" w:eastAsia="Times New Roman" w:hAnsi="Times New Roman" w:cs="Times New Roman"/>
          <w:lang w:eastAsia="en-IN"/>
        </w:rPr>
        <w:t xml:space="preserve">(2), 133–138. </w:t>
      </w:r>
      <w:hyperlink r:id="rId11" w:history="1">
        <w:r w:rsidRPr="00F044AB">
          <w:rPr>
            <w:rFonts w:eastAsia="Times New Roman"/>
            <w:lang w:eastAsia="en-IN"/>
          </w:rPr>
          <w:t>https://doi.org/10.51983/ijiss-2024.14.2.19</w:t>
        </w:r>
      </w:hyperlink>
      <w:bookmarkEnd w:id="3"/>
    </w:p>
    <w:p w14:paraId="176F2163" w14:textId="77777777" w:rsidR="00E93040" w:rsidRPr="00F044AB" w:rsidRDefault="00E93040" w:rsidP="00F044AB">
      <w:pPr>
        <w:numPr>
          <w:ilvl w:val="0"/>
          <w:numId w:val="1"/>
        </w:numPr>
        <w:spacing w:before="100" w:beforeAutospacing="1" w:after="100" w:afterAutospacing="1" w:line="240" w:lineRule="auto"/>
        <w:jc w:val="both"/>
        <w:rPr>
          <w:rFonts w:ascii="Times New Roman" w:eastAsia="Times New Roman" w:hAnsi="Times New Roman" w:cs="Times New Roman"/>
          <w:lang w:eastAsia="en-IN"/>
        </w:rPr>
      </w:pPr>
      <w:r w:rsidRPr="00F044AB">
        <w:rPr>
          <w:rFonts w:ascii="Times New Roman" w:eastAsia="Times New Roman" w:hAnsi="Times New Roman" w:cs="Times New Roman"/>
          <w:lang w:eastAsia="en-IN"/>
        </w:rPr>
        <w:t>Kumar, D., Nallasivamani, Saravanan, &amp; Sujai, S. (2022). Employee Performance Portal. International Journal of Advances in Engineering and Emerging Technology, 13(2), 73–80.</w:t>
      </w:r>
    </w:p>
    <w:p w14:paraId="1648DBAC" w14:textId="4C3C3A17" w:rsidR="00E93040" w:rsidRPr="00817C94" w:rsidRDefault="00817C94" w:rsidP="00455F4C">
      <w:pPr>
        <w:numPr>
          <w:ilvl w:val="0"/>
          <w:numId w:val="1"/>
        </w:numPr>
        <w:spacing w:before="100" w:beforeAutospacing="1" w:after="100" w:afterAutospacing="1" w:line="240" w:lineRule="auto"/>
        <w:jc w:val="both"/>
        <w:rPr>
          <w:rFonts w:ascii="Times New Roman" w:eastAsia="Times New Roman" w:hAnsi="Times New Roman" w:cs="Times New Roman"/>
          <w:lang w:eastAsia="en-IN"/>
        </w:rPr>
      </w:pPr>
      <w:r w:rsidRPr="00F044AB">
        <w:rPr>
          <w:rFonts w:ascii="Times New Roman" w:eastAsia="Times New Roman" w:hAnsi="Times New Roman" w:cs="Times New Roman"/>
          <w:lang w:eastAsia="en-IN"/>
        </w:rPr>
        <w:t>Sharma, A., &amp; Nair, V. (2025). Developing a Medical Coding Curriculum for Surgery Students by Resolving Inconsistencies among Physician and Student Records. Global Journal of Medical Terminology Research and Informatics, 2(1), 30-36</w:t>
      </w:r>
    </w:p>
    <w:p w14:paraId="03E845D9" w14:textId="7E4920E5" w:rsidR="00455F4C" w:rsidRPr="00F044AB" w:rsidRDefault="00817C94" w:rsidP="00F044AB">
      <w:pPr>
        <w:numPr>
          <w:ilvl w:val="0"/>
          <w:numId w:val="1"/>
        </w:numPr>
        <w:spacing w:before="100" w:beforeAutospacing="1" w:after="100" w:afterAutospacing="1" w:line="240" w:lineRule="auto"/>
        <w:jc w:val="both"/>
        <w:rPr>
          <w:rFonts w:ascii="Times New Roman" w:eastAsia="Times New Roman" w:hAnsi="Times New Roman" w:cs="Times New Roman"/>
          <w:lang w:eastAsia="en-IN"/>
        </w:rPr>
      </w:pPr>
      <w:r w:rsidRPr="00F044AB">
        <w:rPr>
          <w:rFonts w:ascii="Times New Roman" w:eastAsia="Times New Roman" w:hAnsi="Times New Roman" w:cs="Times New Roman"/>
          <w:lang w:eastAsia="en-IN"/>
        </w:rPr>
        <w:t>Tran, H., &amp; Ngoc, D. (2024). The Influence of Effective Management on Hybrid Work Styles and Employee Wellness in Healthcare Organizations. Global Perspectives in Management, 2(4), 8-14</w:t>
      </w:r>
    </w:p>
    <w:p w14:paraId="079E8B4A" w14:textId="77777777" w:rsidR="00455F4C" w:rsidRPr="00F044AB" w:rsidRDefault="00455F4C" w:rsidP="00F044AB">
      <w:pPr>
        <w:spacing w:before="100" w:beforeAutospacing="1" w:after="100" w:afterAutospacing="1" w:line="240" w:lineRule="auto"/>
        <w:ind w:left="360"/>
        <w:jc w:val="both"/>
        <w:rPr>
          <w:rFonts w:ascii="Times New Roman" w:eastAsia="Times New Roman" w:hAnsi="Times New Roman" w:cs="Times New Roman"/>
          <w:lang w:eastAsia="en-IN"/>
        </w:rPr>
      </w:pPr>
    </w:p>
    <w:sectPr w:rsidR="00455F4C" w:rsidRPr="00F044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A1D6C"/>
    <w:multiLevelType w:val="hybridMultilevel"/>
    <w:tmpl w:val="E0F47FB2"/>
    <w:lvl w:ilvl="0" w:tplc="A4F2573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A9B6194"/>
    <w:multiLevelType w:val="hybridMultilevel"/>
    <w:tmpl w:val="6BC4C1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384242">
    <w:abstractNumId w:val="0"/>
  </w:num>
  <w:num w:numId="2" w16cid:durableId="1020820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4BB"/>
    <w:rsid w:val="00064053"/>
    <w:rsid w:val="000D3669"/>
    <w:rsid w:val="000F49B6"/>
    <w:rsid w:val="00287C42"/>
    <w:rsid w:val="002F00A0"/>
    <w:rsid w:val="00387F7D"/>
    <w:rsid w:val="00392A4A"/>
    <w:rsid w:val="00455F4C"/>
    <w:rsid w:val="004620BB"/>
    <w:rsid w:val="004A23A4"/>
    <w:rsid w:val="004D6FD5"/>
    <w:rsid w:val="005675D9"/>
    <w:rsid w:val="00581E99"/>
    <w:rsid w:val="005845BC"/>
    <w:rsid w:val="00590FF7"/>
    <w:rsid w:val="005D73CF"/>
    <w:rsid w:val="006763BA"/>
    <w:rsid w:val="00817C94"/>
    <w:rsid w:val="008355F0"/>
    <w:rsid w:val="008639D6"/>
    <w:rsid w:val="008A1A66"/>
    <w:rsid w:val="008A2BE4"/>
    <w:rsid w:val="008E6549"/>
    <w:rsid w:val="00930E98"/>
    <w:rsid w:val="0093751D"/>
    <w:rsid w:val="00985400"/>
    <w:rsid w:val="00AE0534"/>
    <w:rsid w:val="00BE0807"/>
    <w:rsid w:val="00C125CA"/>
    <w:rsid w:val="00D0369B"/>
    <w:rsid w:val="00D21528"/>
    <w:rsid w:val="00DB79F9"/>
    <w:rsid w:val="00E324BB"/>
    <w:rsid w:val="00E74ECA"/>
    <w:rsid w:val="00E93040"/>
    <w:rsid w:val="00EA6321"/>
    <w:rsid w:val="00F044AB"/>
    <w:rsid w:val="00F119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25C63"/>
  <w15:docId w15:val="{C6DDCDEE-4882-4D85-9454-87A9BBB1B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81E9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581E99"/>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81E99"/>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581E99"/>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581E99"/>
    <w:rPr>
      <w:b/>
      <w:bCs/>
    </w:rPr>
  </w:style>
  <w:style w:type="paragraph" w:styleId="NormalWeb">
    <w:name w:val="Normal (Web)"/>
    <w:basedOn w:val="Normal"/>
    <w:uiPriority w:val="99"/>
    <w:semiHidden/>
    <w:unhideWhenUsed/>
    <w:rsid w:val="00581E9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itationmarkerstyle--allstyles">
    <w:name w:val="citationmarkerstyle--allstyles"/>
    <w:basedOn w:val="DefaultParagraphFont"/>
    <w:rsid w:val="00581E99"/>
  </w:style>
  <w:style w:type="character" w:styleId="Hyperlink">
    <w:name w:val="Hyperlink"/>
    <w:basedOn w:val="DefaultParagraphFont"/>
    <w:uiPriority w:val="99"/>
    <w:unhideWhenUsed/>
    <w:rsid w:val="005845BC"/>
    <w:rPr>
      <w:color w:val="0563C1" w:themeColor="hyperlink"/>
      <w:u w:val="single"/>
    </w:rPr>
  </w:style>
  <w:style w:type="character" w:styleId="UnresolvedMention">
    <w:name w:val="Unresolved Mention"/>
    <w:basedOn w:val="DefaultParagraphFont"/>
    <w:uiPriority w:val="99"/>
    <w:semiHidden/>
    <w:unhideWhenUsed/>
    <w:rsid w:val="005845BC"/>
    <w:rPr>
      <w:color w:val="605E5C"/>
      <w:shd w:val="clear" w:color="auto" w:fill="E1DFDD"/>
    </w:rPr>
  </w:style>
  <w:style w:type="paragraph" w:styleId="ListParagraph">
    <w:name w:val="List Paragraph"/>
    <w:basedOn w:val="Normal"/>
    <w:uiPriority w:val="34"/>
    <w:qFormat/>
    <w:rsid w:val="00E930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410166">
      <w:bodyDiv w:val="1"/>
      <w:marLeft w:val="0"/>
      <w:marRight w:val="0"/>
      <w:marTop w:val="0"/>
      <w:marBottom w:val="0"/>
      <w:divBdr>
        <w:top w:val="none" w:sz="0" w:space="0" w:color="auto"/>
        <w:left w:val="none" w:sz="0" w:space="0" w:color="auto"/>
        <w:bottom w:val="none" w:sz="0" w:space="0" w:color="auto"/>
        <w:right w:val="none" w:sz="0" w:space="0" w:color="auto"/>
      </w:divBdr>
    </w:div>
    <w:div w:id="321933729">
      <w:bodyDiv w:val="1"/>
      <w:marLeft w:val="0"/>
      <w:marRight w:val="0"/>
      <w:marTop w:val="0"/>
      <w:marBottom w:val="0"/>
      <w:divBdr>
        <w:top w:val="none" w:sz="0" w:space="0" w:color="auto"/>
        <w:left w:val="none" w:sz="0" w:space="0" w:color="auto"/>
        <w:bottom w:val="none" w:sz="0" w:space="0" w:color="auto"/>
        <w:right w:val="none" w:sz="0" w:space="0" w:color="auto"/>
      </w:divBdr>
    </w:div>
    <w:div w:id="369456386">
      <w:bodyDiv w:val="1"/>
      <w:marLeft w:val="0"/>
      <w:marRight w:val="0"/>
      <w:marTop w:val="0"/>
      <w:marBottom w:val="0"/>
      <w:divBdr>
        <w:top w:val="none" w:sz="0" w:space="0" w:color="auto"/>
        <w:left w:val="none" w:sz="0" w:space="0" w:color="auto"/>
        <w:bottom w:val="none" w:sz="0" w:space="0" w:color="auto"/>
        <w:right w:val="none" w:sz="0" w:space="0" w:color="auto"/>
      </w:divBdr>
    </w:div>
    <w:div w:id="386994622">
      <w:bodyDiv w:val="1"/>
      <w:marLeft w:val="0"/>
      <w:marRight w:val="0"/>
      <w:marTop w:val="0"/>
      <w:marBottom w:val="0"/>
      <w:divBdr>
        <w:top w:val="none" w:sz="0" w:space="0" w:color="auto"/>
        <w:left w:val="none" w:sz="0" w:space="0" w:color="auto"/>
        <w:bottom w:val="none" w:sz="0" w:space="0" w:color="auto"/>
        <w:right w:val="none" w:sz="0" w:space="0" w:color="auto"/>
      </w:divBdr>
    </w:div>
    <w:div w:id="498932175">
      <w:bodyDiv w:val="1"/>
      <w:marLeft w:val="0"/>
      <w:marRight w:val="0"/>
      <w:marTop w:val="0"/>
      <w:marBottom w:val="0"/>
      <w:divBdr>
        <w:top w:val="none" w:sz="0" w:space="0" w:color="auto"/>
        <w:left w:val="none" w:sz="0" w:space="0" w:color="auto"/>
        <w:bottom w:val="none" w:sz="0" w:space="0" w:color="auto"/>
        <w:right w:val="none" w:sz="0" w:space="0" w:color="auto"/>
      </w:divBdr>
    </w:div>
    <w:div w:id="694695640">
      <w:bodyDiv w:val="1"/>
      <w:marLeft w:val="0"/>
      <w:marRight w:val="0"/>
      <w:marTop w:val="0"/>
      <w:marBottom w:val="0"/>
      <w:divBdr>
        <w:top w:val="none" w:sz="0" w:space="0" w:color="auto"/>
        <w:left w:val="none" w:sz="0" w:space="0" w:color="auto"/>
        <w:bottom w:val="none" w:sz="0" w:space="0" w:color="auto"/>
        <w:right w:val="none" w:sz="0" w:space="0" w:color="auto"/>
      </w:divBdr>
    </w:div>
    <w:div w:id="767577754">
      <w:bodyDiv w:val="1"/>
      <w:marLeft w:val="0"/>
      <w:marRight w:val="0"/>
      <w:marTop w:val="0"/>
      <w:marBottom w:val="0"/>
      <w:divBdr>
        <w:top w:val="none" w:sz="0" w:space="0" w:color="auto"/>
        <w:left w:val="none" w:sz="0" w:space="0" w:color="auto"/>
        <w:bottom w:val="none" w:sz="0" w:space="0" w:color="auto"/>
        <w:right w:val="none" w:sz="0" w:space="0" w:color="auto"/>
      </w:divBdr>
    </w:div>
    <w:div w:id="78080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0102/IJARES/V3I1/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16/j.compag.2014.03.00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s://doi.org/10.51983/ijiss-2024.14.2.19" TargetMode="External"/><Relationship Id="rId5" Type="http://schemas.openxmlformats.org/officeDocument/2006/relationships/image" Target="media/image1.PNG"/><Relationship Id="rId10" Type="http://schemas.openxmlformats.org/officeDocument/2006/relationships/hyperlink" Target="http://doi.org/10.28978/nesciences.1036844" TargetMode="External"/><Relationship Id="rId4" Type="http://schemas.openxmlformats.org/officeDocument/2006/relationships/webSettings" Target="webSettings.xml"/><Relationship Id="rId9" Type="http://schemas.openxmlformats.org/officeDocument/2006/relationships/hyperlink" Target="https://doi.org/10.9756/IAJSE/V11I1/IAJSE1103"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Traditional Maintenance</c:v>
                </c:pt>
              </c:strCache>
            </c:strRef>
          </c:tx>
          <c:spPr>
            <a:solidFill>
              <a:schemeClr val="accent2"/>
            </a:solidFill>
            <a:ln>
              <a:noFill/>
            </a:ln>
            <a:effectLst/>
          </c:spPr>
          <c:invertIfNegative val="0"/>
          <c:cat>
            <c:strRef>
              <c:f>Sheet1!$A$2:$A$7</c:f>
              <c:strCache>
                <c:ptCount val="6"/>
                <c:pt idx="0">
                  <c:v>Downtime</c:v>
                </c:pt>
                <c:pt idx="1">
                  <c:v>Cost Efficiency</c:v>
                </c:pt>
                <c:pt idx="2">
                  <c:v>Decision Basis</c:v>
                </c:pt>
                <c:pt idx="3">
                  <c:v>Maintenance Frequency</c:v>
                </c:pt>
                <c:pt idx="4">
                  <c:v>Operational Transparency</c:v>
                </c:pt>
                <c:pt idx="5">
                  <c:v>Environmental Impact</c:v>
                </c:pt>
              </c:strCache>
            </c:strRef>
          </c:cat>
          <c:val>
            <c:numRef>
              <c:f>Sheet1!$B$2:$B$7</c:f>
              <c:numCache>
                <c:formatCode>General</c:formatCode>
                <c:ptCount val="6"/>
                <c:pt idx="0">
                  <c:v>6</c:v>
                </c:pt>
                <c:pt idx="1">
                  <c:v>8</c:v>
                </c:pt>
                <c:pt idx="2">
                  <c:v>7</c:v>
                </c:pt>
                <c:pt idx="3">
                  <c:v>5</c:v>
                </c:pt>
                <c:pt idx="4">
                  <c:v>7</c:v>
                </c:pt>
                <c:pt idx="5">
                  <c:v>9</c:v>
                </c:pt>
              </c:numCache>
            </c:numRef>
          </c:val>
          <c:extLst>
            <c:ext xmlns:c16="http://schemas.microsoft.com/office/drawing/2014/chart" uri="{C3380CC4-5D6E-409C-BE32-E72D297353CC}">
              <c16:uniqueId val="{00000000-57FA-4A5B-B99E-30C76869E4B2}"/>
            </c:ext>
          </c:extLst>
        </c:ser>
        <c:ser>
          <c:idx val="1"/>
          <c:order val="1"/>
          <c:tx>
            <c:strRef>
              <c:f>Sheet1!$C$1</c:f>
              <c:strCache>
                <c:ptCount val="1"/>
                <c:pt idx="0">
                  <c:v>Predictive Maintenance</c:v>
                </c:pt>
              </c:strCache>
            </c:strRef>
          </c:tx>
          <c:spPr>
            <a:solidFill>
              <a:schemeClr val="accent4"/>
            </a:solidFill>
            <a:ln>
              <a:noFill/>
            </a:ln>
            <a:effectLst/>
          </c:spPr>
          <c:invertIfNegative val="0"/>
          <c:cat>
            <c:strRef>
              <c:f>Sheet1!$A$2:$A$7</c:f>
              <c:strCache>
                <c:ptCount val="6"/>
                <c:pt idx="0">
                  <c:v>Downtime</c:v>
                </c:pt>
                <c:pt idx="1">
                  <c:v>Cost Efficiency</c:v>
                </c:pt>
                <c:pt idx="2">
                  <c:v>Decision Basis</c:v>
                </c:pt>
                <c:pt idx="3">
                  <c:v>Maintenance Frequency</c:v>
                </c:pt>
                <c:pt idx="4">
                  <c:v>Operational Transparency</c:v>
                </c:pt>
                <c:pt idx="5">
                  <c:v>Environmental Impact</c:v>
                </c:pt>
              </c:strCache>
            </c:strRef>
          </c:cat>
          <c:val>
            <c:numRef>
              <c:f>Sheet1!$C$2:$C$7</c:f>
              <c:numCache>
                <c:formatCode>General</c:formatCode>
                <c:ptCount val="6"/>
                <c:pt idx="0">
                  <c:v>8</c:v>
                </c:pt>
                <c:pt idx="1">
                  <c:v>3</c:v>
                </c:pt>
                <c:pt idx="2">
                  <c:v>4</c:v>
                </c:pt>
                <c:pt idx="3">
                  <c:v>7</c:v>
                </c:pt>
                <c:pt idx="4">
                  <c:v>4</c:v>
                </c:pt>
                <c:pt idx="5">
                  <c:v>6</c:v>
                </c:pt>
              </c:numCache>
            </c:numRef>
          </c:val>
          <c:extLst>
            <c:ext xmlns:c16="http://schemas.microsoft.com/office/drawing/2014/chart" uri="{C3380CC4-5D6E-409C-BE32-E72D297353CC}">
              <c16:uniqueId val="{00000001-57FA-4A5B-B99E-30C76869E4B2}"/>
            </c:ext>
          </c:extLst>
        </c:ser>
        <c:dLbls>
          <c:showLegendKey val="0"/>
          <c:showVal val="0"/>
          <c:showCatName val="0"/>
          <c:showSerName val="0"/>
          <c:showPercent val="0"/>
          <c:showBubbleSize val="0"/>
        </c:dLbls>
        <c:gapWidth val="219"/>
        <c:overlap val="-27"/>
        <c:axId val="1435427184"/>
        <c:axId val="1435421776"/>
      </c:barChart>
      <c:catAx>
        <c:axId val="1435427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435421776"/>
        <c:crosses val="autoZero"/>
        <c:auto val="1"/>
        <c:lblAlgn val="ctr"/>
        <c:lblOffset val="100"/>
        <c:noMultiLvlLbl val="0"/>
      </c:catAx>
      <c:valAx>
        <c:axId val="1435421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435427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3811</Words>
  <Characters>24508</Characters>
  <Application>Microsoft Office Word</Application>
  <DocSecurity>0</DocSecurity>
  <Lines>326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Sindhu S</dc:creator>
  <cp:keywords/>
  <dc:description/>
  <cp:lastModifiedBy>Sureshkumar Muthumanickam</cp:lastModifiedBy>
  <cp:revision>5</cp:revision>
  <dcterms:created xsi:type="dcterms:W3CDTF">2025-04-22T08:10:00Z</dcterms:created>
  <dcterms:modified xsi:type="dcterms:W3CDTF">2025-04-24T13:01:00Z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066f62e9708ea944ade05164903f5709b740bf5062bab29742fd1ee5e3e6ec59</vt:lpwstr>
  </property>
</Properties>
</file>