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4DD3" w14:textId="77777777" w:rsidR="003A4D60" w:rsidRDefault="003A4D60" w:rsidP="00A70F85">
      <w:pPr>
        <w:pStyle w:val="NormalWeb"/>
        <w:ind w:left="720"/>
        <w:jc w:val="center"/>
        <w:rPr>
          <w:rStyle w:val="Strong"/>
          <w:sz w:val="20"/>
          <w:szCs w:val="20"/>
        </w:rPr>
      </w:pPr>
      <w:r w:rsidRPr="00284CE6">
        <w:rPr>
          <w:rStyle w:val="Strong"/>
          <w:sz w:val="20"/>
          <w:szCs w:val="20"/>
        </w:rPr>
        <w:t>Emerging Trends and Technologies in Intelligent Transportation Systems</w:t>
      </w:r>
    </w:p>
    <w:p w14:paraId="0B55B291" w14:textId="10317223" w:rsidR="0043311D" w:rsidRDefault="0043311D" w:rsidP="0043311D">
      <w:pPr>
        <w:pStyle w:val="NormalWeb"/>
        <w:ind w:left="720"/>
        <w:jc w:val="center"/>
        <w:rPr>
          <w:b/>
          <w:sz w:val="20"/>
          <w:szCs w:val="20"/>
        </w:rPr>
      </w:pPr>
      <w:r>
        <w:t>N. Ganitha Aarthi</w:t>
      </w:r>
      <w:r>
        <w:br/>
        <w:t xml:space="preserve">Assistant Professor, </w:t>
      </w:r>
      <w:r>
        <w:br/>
        <w:t xml:space="preserve">Department of Computer Science and Design, </w:t>
      </w:r>
      <w:r>
        <w:br/>
        <w:t xml:space="preserve">SNS College of Technology, </w:t>
      </w:r>
      <w:r>
        <w:br/>
        <w:t>Coimbatore, India</w:t>
      </w:r>
      <w:r>
        <w:br/>
        <w:t>arthi.ganitha@gmail.com</w:t>
      </w:r>
      <w:r>
        <w:br/>
      </w:r>
    </w:p>
    <w:p w14:paraId="0BB260CF" w14:textId="1372E535" w:rsidR="0043311D" w:rsidRDefault="0043311D" w:rsidP="0043311D">
      <w:pPr>
        <w:pStyle w:val="NormalWeb"/>
        <w:ind w:left="720"/>
        <w:jc w:val="center"/>
        <w:rPr>
          <w:b/>
          <w:sz w:val="20"/>
          <w:szCs w:val="20"/>
        </w:rPr>
      </w:pPr>
      <w:r>
        <w:t>R. Gayathri</w:t>
      </w:r>
      <w:r>
        <w:br/>
        <w:t xml:space="preserve">Department of Electronics and Telecommunication Engineering </w:t>
      </w:r>
      <w:r>
        <w:br/>
        <w:t xml:space="preserve">JSPM's Bhavarabai Sawant Institute of Technology and Research </w:t>
      </w:r>
      <w:r>
        <w:br/>
        <w:t xml:space="preserve">Pune, Maharashtra, India </w:t>
      </w:r>
      <w:r>
        <w:br/>
        <w:t>drgayathriradhakrishnan@gmail.com</w:t>
      </w:r>
    </w:p>
    <w:p w14:paraId="78096DB9" w14:textId="77777777" w:rsidR="0043311D" w:rsidRDefault="0043311D" w:rsidP="0043311D">
      <w:pPr>
        <w:pStyle w:val="NormalWeb"/>
        <w:ind w:left="720"/>
        <w:jc w:val="center"/>
        <w:rPr>
          <w:b/>
          <w:sz w:val="20"/>
          <w:szCs w:val="20"/>
        </w:rPr>
      </w:pPr>
    </w:p>
    <w:p w14:paraId="3386B782" w14:textId="6A6D8FA8" w:rsidR="0043311D" w:rsidRDefault="0043311D" w:rsidP="0043311D">
      <w:pPr>
        <w:pStyle w:val="NormalWeb"/>
        <w:ind w:left="720"/>
        <w:jc w:val="center"/>
        <w:rPr>
          <w:b/>
          <w:sz w:val="20"/>
          <w:szCs w:val="20"/>
        </w:rPr>
      </w:pPr>
      <w:r>
        <w:t xml:space="preserve">Dr N Subhash Chandra </w:t>
      </w:r>
      <w:r>
        <w:br/>
        <w:t xml:space="preserve">Professor, Dept of Computer Science and Engineering </w:t>
      </w:r>
      <w:r>
        <w:br/>
        <w:t>CVR College of Engineering,</w:t>
      </w:r>
      <w:r>
        <w:br/>
        <w:t>Vastunagar, Mangalpalli (V), Ibrahimpatnam (M),</w:t>
      </w:r>
      <w:r>
        <w:br/>
        <w:t>Rangareddy (D), Telangana 501 510</w:t>
      </w:r>
      <w:r>
        <w:br/>
        <w:t>E-mail id: subhashchandra@cvr.ac.in</w:t>
      </w:r>
    </w:p>
    <w:p w14:paraId="6761ABFB" w14:textId="5F380846" w:rsidR="0043311D" w:rsidRDefault="0043311D" w:rsidP="0043311D">
      <w:pPr>
        <w:pStyle w:val="NormalWeb"/>
        <w:ind w:left="720"/>
        <w:jc w:val="center"/>
        <w:rPr>
          <w:b/>
          <w:sz w:val="20"/>
          <w:szCs w:val="20"/>
        </w:rPr>
      </w:pPr>
      <w:r>
        <w:rPr>
          <w:rFonts w:ascii="Arial" w:hAnsi="Arial" w:cs="Arial"/>
          <w:sz w:val="20"/>
          <w:szCs w:val="20"/>
        </w:rPr>
        <w:t>V Sumalatha</w:t>
      </w:r>
      <w:r>
        <w:rPr>
          <w:rFonts w:ascii="Arial" w:hAnsi="Arial" w:cs="Arial"/>
          <w:sz w:val="20"/>
          <w:szCs w:val="20"/>
        </w:rPr>
        <w:br/>
        <w:t>sumalatha.velpula@sru.edu.in</w:t>
      </w:r>
      <w:r>
        <w:rPr>
          <w:rFonts w:ascii="Arial" w:hAnsi="Arial" w:cs="Arial"/>
          <w:sz w:val="20"/>
          <w:szCs w:val="20"/>
        </w:rPr>
        <w:br/>
        <w:t>School of Computer Science and Artificial Intelligence, SR University, Warangal - 506371, Telangana, India</w:t>
      </w:r>
    </w:p>
    <w:p w14:paraId="7DF1E74D" w14:textId="33A7A099" w:rsidR="0043311D" w:rsidRDefault="0043311D" w:rsidP="0043311D">
      <w:pPr>
        <w:pStyle w:val="NormalWeb"/>
        <w:ind w:left="720"/>
        <w:jc w:val="center"/>
        <w:rPr>
          <w:b/>
          <w:sz w:val="20"/>
          <w:szCs w:val="20"/>
        </w:rPr>
      </w:pPr>
      <w:r>
        <w:rPr>
          <w:rFonts w:ascii="Arial" w:hAnsi="Arial" w:cs="Arial"/>
          <w:sz w:val="22"/>
          <w:szCs w:val="22"/>
        </w:rPr>
        <w:t>Anandakumar Haldorai</w:t>
      </w:r>
      <w:r>
        <w:rPr>
          <w:rFonts w:ascii="Arial" w:hAnsi="Arial" w:cs="Arial"/>
          <w:sz w:val="22"/>
          <w:szCs w:val="22"/>
        </w:rPr>
        <w:br/>
        <w:t>Department of Computer Science and Engineering,</w:t>
      </w:r>
      <w:r>
        <w:rPr>
          <w:rFonts w:ascii="Arial" w:hAnsi="Arial" w:cs="Arial"/>
          <w:sz w:val="22"/>
          <w:szCs w:val="22"/>
        </w:rPr>
        <w:br/>
        <w:t>Sri Eshwar College of Engineering,</w:t>
      </w:r>
      <w:r>
        <w:rPr>
          <w:rFonts w:ascii="Arial" w:hAnsi="Arial" w:cs="Arial"/>
          <w:sz w:val="22"/>
          <w:szCs w:val="22"/>
        </w:rPr>
        <w:br/>
        <w:t xml:space="preserve">Coimbatore, Tamil Nadu, India. </w:t>
      </w:r>
      <w:r>
        <w:rPr>
          <w:rFonts w:ascii="Arial" w:hAnsi="Arial" w:cs="Arial"/>
          <w:sz w:val="22"/>
          <w:szCs w:val="22"/>
        </w:rPr>
        <w:br/>
        <w:t>anandakumar.psgtech@gmail.com</w:t>
      </w:r>
      <w:r>
        <w:rPr>
          <w:rFonts w:ascii="Arial" w:hAnsi="Arial" w:cs="Arial"/>
          <w:sz w:val="22"/>
          <w:szCs w:val="22"/>
        </w:rPr>
        <w:br/>
        <w:t>Orcid ID - 0000-0001-9975-6462</w:t>
      </w:r>
    </w:p>
    <w:p w14:paraId="528392FC" w14:textId="67ADE198" w:rsidR="0043311D" w:rsidRDefault="0043311D" w:rsidP="0043311D">
      <w:pPr>
        <w:pStyle w:val="NormalWeb"/>
        <w:ind w:left="720"/>
        <w:jc w:val="center"/>
        <w:rPr>
          <w:b/>
          <w:sz w:val="20"/>
          <w:szCs w:val="20"/>
        </w:rPr>
      </w:pPr>
      <w:r>
        <w:t>Win Mathew John</w:t>
      </w:r>
      <w:r>
        <w:br/>
        <w:t>Department of Computer Applications,</w:t>
      </w:r>
      <w:r>
        <w:br/>
        <w:t>Marian College Kuttikkanam Autonomous,</w:t>
      </w:r>
      <w:r>
        <w:br/>
        <w:t>Kerala- 68553,</w:t>
      </w:r>
      <w:r>
        <w:br/>
        <w:t>India.</w:t>
      </w:r>
      <w:r>
        <w:br/>
        <w:t>Email: win.mathew@mariancollege.org</w:t>
      </w:r>
    </w:p>
    <w:p w14:paraId="40983DFF" w14:textId="77777777" w:rsidR="0043311D" w:rsidRDefault="0043311D" w:rsidP="0043311D">
      <w:pPr>
        <w:pStyle w:val="NormalWeb"/>
        <w:ind w:left="720"/>
        <w:jc w:val="center"/>
        <w:rPr>
          <w:b/>
          <w:sz w:val="20"/>
          <w:szCs w:val="20"/>
        </w:rPr>
      </w:pPr>
    </w:p>
    <w:p w14:paraId="0A6BACD8" w14:textId="77777777" w:rsidR="0043311D" w:rsidRPr="00284CE6" w:rsidRDefault="0043311D" w:rsidP="0043311D">
      <w:pPr>
        <w:pStyle w:val="NormalWeb"/>
        <w:ind w:left="720"/>
        <w:jc w:val="center"/>
        <w:rPr>
          <w:b/>
          <w:sz w:val="20"/>
          <w:szCs w:val="20"/>
        </w:rPr>
      </w:pPr>
    </w:p>
    <w:p w14:paraId="611D1056" w14:textId="77777777" w:rsidR="006F6117" w:rsidRPr="00284CE6" w:rsidRDefault="006F6117" w:rsidP="00284CE6">
      <w:pPr>
        <w:jc w:val="both"/>
        <w:rPr>
          <w:rFonts w:ascii="Times New Roman" w:hAnsi="Times New Roman" w:cs="Times New Roman"/>
          <w:sz w:val="20"/>
          <w:szCs w:val="20"/>
        </w:rPr>
      </w:pPr>
    </w:p>
    <w:p w14:paraId="33088E22" w14:textId="77777777" w:rsidR="007F6FBF" w:rsidRPr="00284CE6" w:rsidRDefault="007F6FBF" w:rsidP="00284CE6">
      <w:pPr>
        <w:jc w:val="both"/>
        <w:rPr>
          <w:rFonts w:ascii="Times New Roman" w:hAnsi="Times New Roman" w:cs="Times New Roman"/>
          <w:sz w:val="20"/>
          <w:szCs w:val="20"/>
        </w:rPr>
        <w:sectPr w:rsidR="007F6FBF" w:rsidRPr="00284CE6">
          <w:pgSz w:w="12240" w:h="15840"/>
          <w:pgMar w:top="1440" w:right="1440" w:bottom="1440" w:left="1440" w:header="720" w:footer="720" w:gutter="0"/>
          <w:cols w:space="720"/>
          <w:docGrid w:linePitch="360"/>
        </w:sectPr>
      </w:pPr>
    </w:p>
    <w:p w14:paraId="6A416E7D" w14:textId="77777777" w:rsidR="007F6FBF" w:rsidRPr="00284CE6" w:rsidRDefault="007F6FBF" w:rsidP="00284CE6">
      <w:pPr>
        <w:jc w:val="both"/>
        <w:rPr>
          <w:rFonts w:ascii="Times New Roman" w:hAnsi="Times New Roman" w:cs="Times New Roman"/>
          <w:sz w:val="20"/>
          <w:szCs w:val="20"/>
        </w:rPr>
      </w:pPr>
      <w:r w:rsidRPr="00284CE6">
        <w:rPr>
          <w:rFonts w:ascii="Times New Roman" w:hAnsi="Times New Roman" w:cs="Times New Roman"/>
          <w:sz w:val="20"/>
          <w:szCs w:val="20"/>
        </w:rPr>
        <w:lastRenderedPageBreak/>
        <w:t xml:space="preserve">Abstract - </w:t>
      </w:r>
      <w:r w:rsidR="00F2756B" w:rsidRPr="00284CE6">
        <w:rPr>
          <w:rFonts w:ascii="Times New Roman" w:eastAsia="Times New Roman" w:hAnsi="Times New Roman" w:cs="Times New Roman"/>
          <w:sz w:val="20"/>
          <w:szCs w:val="20"/>
        </w:rPr>
        <w:t>Intelligent Transportation Systems (ITS) are experiencing swift changes propelled by improvements in sensor technologies, data analysis, communication infrastructures, and automation. This document offers an in-depth examination of new trends and groundbreaking technologies influencing advanced ITS, concentrating on improving safety, efficiency, sustainability, and user experience within contemporary transportation systems. Important advancements—such as traffic forecasting using Artificial Intelligence and Machine Learning, infrastructure powered by the Internet of Things (IoT), integration of Edge and Cloud computing, Vehicle-to-Everything (V2X) communication, technologies for Autonomous and Connected Vehicles, and high-speed networks supported by 5G/6G—are analyzed. The research emphasizes the increasing importance of digital twins, blockchain for secure data transmission, and smart mobility platforms for optimizing multimodal transport. Additionally, the document addresses implementation hurdles like cybersecurity risks, data protection concerns, interoperability limitations, and substantial deployment expenses. Through the integration of current research and practical implementations, this study presents perspectives on the future trajectory of ITS, establishing a robust basis for researchers, policymakers, and industry players to create intelligent, resilient, and sustainable transportation solutions</w:t>
      </w:r>
    </w:p>
    <w:p w14:paraId="6B389DD4" w14:textId="77777777" w:rsidR="007F6FBF" w:rsidRPr="00284CE6" w:rsidRDefault="007F6FBF" w:rsidP="00284CE6">
      <w:pPr>
        <w:jc w:val="both"/>
        <w:rPr>
          <w:rFonts w:ascii="Times New Roman" w:hAnsi="Times New Roman" w:cs="Times New Roman"/>
          <w:sz w:val="20"/>
          <w:szCs w:val="20"/>
        </w:rPr>
      </w:pPr>
      <w:r w:rsidRPr="00284CE6">
        <w:rPr>
          <w:rFonts w:ascii="Times New Roman" w:hAnsi="Times New Roman" w:cs="Times New Roman"/>
          <w:sz w:val="20"/>
          <w:szCs w:val="20"/>
        </w:rPr>
        <w:t xml:space="preserve">Keywords: </w:t>
      </w:r>
      <w:r w:rsidR="003A13F2">
        <w:rPr>
          <w:rFonts w:ascii="Times New Roman" w:hAnsi="Times New Roman" w:cs="Times New Roman"/>
          <w:sz w:val="20"/>
          <w:szCs w:val="20"/>
        </w:rPr>
        <w:t>I</w:t>
      </w:r>
      <w:r w:rsidR="000F4DEE" w:rsidRPr="00284CE6">
        <w:rPr>
          <w:rFonts w:ascii="Times New Roman" w:hAnsi="Times New Roman" w:cs="Times New Roman"/>
          <w:sz w:val="20"/>
          <w:szCs w:val="20"/>
        </w:rPr>
        <w:t>ntelligent Transportation Systems (ITS), Smart Mobility, Emerging Technologies, Artificial Intelligence (AI), and Machine Learning (ML).</w:t>
      </w:r>
    </w:p>
    <w:p w14:paraId="760BC7D9" w14:textId="77777777" w:rsidR="000F4DEE" w:rsidRPr="00E1615D" w:rsidRDefault="00E1615D" w:rsidP="00E1615D">
      <w:pPr>
        <w:pStyle w:val="ListParagraph"/>
        <w:numPr>
          <w:ilvl w:val="0"/>
          <w:numId w:val="9"/>
        </w:numPr>
        <w:jc w:val="both"/>
        <w:rPr>
          <w:rFonts w:ascii="Times New Roman" w:hAnsi="Times New Roman" w:cs="Times New Roman"/>
          <w:b/>
          <w:sz w:val="20"/>
          <w:szCs w:val="20"/>
        </w:rPr>
      </w:pPr>
      <w:r w:rsidRPr="00E1615D">
        <w:rPr>
          <w:rFonts w:ascii="Times New Roman" w:hAnsi="Times New Roman" w:cs="Times New Roman"/>
          <w:b/>
          <w:sz w:val="20"/>
          <w:szCs w:val="20"/>
        </w:rPr>
        <w:t>INTRODUCTION</w:t>
      </w:r>
    </w:p>
    <w:p w14:paraId="3CFEB729" w14:textId="77777777" w:rsidR="00F2756B" w:rsidRPr="003A13F2" w:rsidRDefault="00F2756B" w:rsidP="00883333">
      <w:pPr>
        <w:shd w:val="clear" w:color="auto" w:fill="FFFFFF"/>
        <w:spacing w:after="0" w:line="240" w:lineRule="auto"/>
        <w:jc w:val="both"/>
        <w:rPr>
          <w:rFonts w:ascii="Times New Roman" w:eastAsia="Times New Roman" w:hAnsi="Times New Roman" w:cs="Times New Roman"/>
          <w:sz w:val="20"/>
          <w:szCs w:val="20"/>
        </w:rPr>
      </w:pPr>
      <w:r w:rsidRPr="003A13F2">
        <w:rPr>
          <w:rFonts w:ascii="Times New Roman" w:eastAsia="Times New Roman" w:hAnsi="Times New Roman" w:cs="Times New Roman"/>
          <w:sz w:val="20"/>
          <w:szCs w:val="20"/>
        </w:rPr>
        <w:t>Providing</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intelligent</w:t>
      </w:r>
      <w:r w:rsidRPr="00F2756B">
        <w:rPr>
          <w:rFonts w:ascii="Times New Roman" w:eastAsia="Times New Roman" w:hAnsi="Times New Roman" w:cs="Times New Roman"/>
          <w:sz w:val="20"/>
          <w:szCs w:val="20"/>
        </w:rPr>
        <w:t> transportation </w:t>
      </w:r>
      <w:r w:rsidRPr="003A13F2">
        <w:rPr>
          <w:rFonts w:ascii="Times New Roman" w:eastAsia="Times New Roman" w:hAnsi="Times New Roman" w:cs="Times New Roman"/>
          <w:sz w:val="20"/>
          <w:szCs w:val="20"/>
        </w:rPr>
        <w:t>solutions</w:t>
      </w:r>
      <w:r w:rsidRPr="00F2756B">
        <w:rPr>
          <w:rFonts w:ascii="Times New Roman" w:eastAsia="Times New Roman" w:hAnsi="Times New Roman" w:cs="Times New Roman"/>
          <w:sz w:val="20"/>
          <w:szCs w:val="20"/>
        </w:rPr>
        <w:t> to </w:t>
      </w:r>
      <w:r w:rsidRPr="003A13F2">
        <w:rPr>
          <w:rFonts w:ascii="Times New Roman" w:eastAsia="Times New Roman" w:hAnsi="Times New Roman" w:cs="Times New Roman"/>
          <w:sz w:val="20"/>
          <w:szCs w:val="20"/>
        </w:rPr>
        <w:t xml:space="preserve">different stakeholders is a key challenge in smart </w:t>
      </w:r>
      <w:r w:rsidRPr="003A13F2">
        <w:rPr>
          <w:rFonts w:ascii="Times New Roman" w:eastAsia="Times New Roman" w:hAnsi="Times New Roman" w:cs="Times New Roman"/>
          <w:sz w:val="20"/>
          <w:szCs w:val="20"/>
        </w:rPr>
        <w:t>cities, essential</w:t>
      </w:r>
      <w:r w:rsidRPr="00F2756B">
        <w:rPr>
          <w:rFonts w:ascii="Times New Roman" w:eastAsia="Times New Roman" w:hAnsi="Times New Roman" w:cs="Times New Roman"/>
          <w:sz w:val="20"/>
          <w:szCs w:val="20"/>
        </w:rPr>
        <w:t> for</w:t>
      </w:r>
      <w:r w:rsidR="00E1615D" w:rsidRPr="003A13F2">
        <w:rPr>
          <w:rFonts w:ascii="Times New Roman" w:eastAsia="Times New Roman" w:hAnsi="Times New Roman" w:cs="Times New Roman"/>
          <w:sz w:val="20"/>
          <w:szCs w:val="20"/>
        </w:rPr>
        <w:t xml:space="preserve"> </w:t>
      </w:r>
      <w:r w:rsidRPr="00F2756B">
        <w:rPr>
          <w:rFonts w:ascii="Times New Roman" w:eastAsia="Times New Roman" w:hAnsi="Times New Roman" w:cs="Times New Roman"/>
          <w:sz w:val="20"/>
          <w:szCs w:val="20"/>
        </w:rPr>
        <w:t>sustainable </w:t>
      </w:r>
      <w:r w:rsidRPr="003A13F2">
        <w:rPr>
          <w:rFonts w:ascii="Times New Roman" w:eastAsia="Times New Roman" w:hAnsi="Times New Roman" w:cs="Times New Roman"/>
          <w:sz w:val="20"/>
          <w:szCs w:val="20"/>
        </w:rPr>
        <w:t>growth</w:t>
      </w:r>
      <w:r w:rsidR="00E1615D" w:rsidRPr="003A13F2">
        <w:rPr>
          <w:rFonts w:ascii="Times New Roman" w:eastAsia="Times New Roman" w:hAnsi="Times New Roman" w:cs="Times New Roman"/>
          <w:sz w:val="20"/>
          <w:szCs w:val="20"/>
        </w:rPr>
        <w:t xml:space="preserve"> </w:t>
      </w:r>
      <w:r w:rsidRPr="00F2756B">
        <w:rPr>
          <w:rFonts w:ascii="Times New Roman" w:eastAsia="Times New Roman" w:hAnsi="Times New Roman" w:cs="Times New Roman"/>
          <w:sz w:val="20"/>
          <w:szCs w:val="20"/>
        </w:rPr>
        <w:t>and </w:t>
      </w:r>
      <w:r w:rsidRPr="003A13F2">
        <w:rPr>
          <w:rFonts w:ascii="Times New Roman" w:eastAsia="Times New Roman" w:hAnsi="Times New Roman" w:cs="Times New Roman"/>
          <w:sz w:val="20"/>
          <w:szCs w:val="20"/>
        </w:rPr>
        <w:t>improving</w:t>
      </w:r>
      <w:r w:rsidRPr="00F2756B">
        <w:rPr>
          <w:rFonts w:ascii="Times New Roman" w:eastAsia="Times New Roman" w:hAnsi="Times New Roman" w:cs="Times New Roman"/>
          <w:sz w:val="20"/>
          <w:szCs w:val="20"/>
        </w:rPr>
        <w:t> people's </w:t>
      </w:r>
      <w:r w:rsidRPr="003A13F2">
        <w:rPr>
          <w:rFonts w:ascii="Times New Roman" w:eastAsia="Times New Roman" w:hAnsi="Times New Roman" w:cs="Times New Roman"/>
          <w:sz w:val="20"/>
          <w:szCs w:val="20"/>
        </w:rPr>
        <w:t>quality</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of</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life</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With</w:t>
      </w:r>
      <w:r w:rsidRPr="00F2756B">
        <w:rPr>
          <w:rFonts w:ascii="Times New Roman" w:eastAsia="Times New Roman" w:hAnsi="Times New Roman" w:cs="Times New Roman"/>
          <w:sz w:val="20"/>
          <w:szCs w:val="20"/>
        </w:rPr>
        <w:t> the </w:t>
      </w:r>
      <w:r w:rsidR="00E1615D" w:rsidRPr="003A13F2">
        <w:rPr>
          <w:rFonts w:ascii="Times New Roman" w:eastAsia="Times New Roman" w:hAnsi="Times New Roman" w:cs="Times New Roman"/>
          <w:sz w:val="20"/>
          <w:szCs w:val="20"/>
        </w:rPr>
        <w:t>growth</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of</w:t>
      </w:r>
      <w:r w:rsidRPr="00F2756B">
        <w:rPr>
          <w:rFonts w:ascii="Times New Roman" w:eastAsia="Times New Roman" w:hAnsi="Times New Roman" w:cs="Times New Roman"/>
          <w:sz w:val="20"/>
          <w:szCs w:val="20"/>
        </w:rPr>
        <w:t> urban populations and the </w:t>
      </w:r>
      <w:r w:rsidRPr="003A13F2">
        <w:rPr>
          <w:rFonts w:ascii="Times New Roman" w:eastAsia="Times New Roman" w:hAnsi="Times New Roman" w:cs="Times New Roman"/>
          <w:sz w:val="20"/>
          <w:szCs w:val="20"/>
        </w:rPr>
        <w:t>intensification</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of economic and social activities amidst</w:t>
      </w:r>
      <w:r w:rsidRPr="00F2756B">
        <w:rPr>
          <w:rFonts w:ascii="Times New Roman" w:eastAsia="Times New Roman" w:hAnsi="Times New Roman" w:cs="Times New Roman"/>
          <w:sz w:val="20"/>
          <w:szCs w:val="20"/>
        </w:rPr>
        <w:t> urbanization,</w:t>
      </w:r>
      <w:r w:rsidRPr="003A13F2">
        <w:rPr>
          <w:rFonts w:ascii="Times New Roman" w:eastAsia="Times New Roman" w:hAnsi="Times New Roman" w:cs="Times New Roman"/>
          <w:sz w:val="20"/>
          <w:szCs w:val="20"/>
        </w:rPr>
        <w:t> traffic congestion has emerged</w:t>
      </w:r>
      <w:r w:rsidRPr="00F2756B">
        <w:rPr>
          <w:rFonts w:ascii="Times New Roman" w:eastAsia="Times New Roman" w:hAnsi="Times New Roman" w:cs="Times New Roman"/>
          <w:sz w:val="20"/>
          <w:szCs w:val="20"/>
        </w:rPr>
        <w:t> as a </w:t>
      </w:r>
      <w:r w:rsidRPr="003A13F2">
        <w:rPr>
          <w:rFonts w:ascii="Times New Roman" w:eastAsia="Times New Roman" w:hAnsi="Times New Roman" w:cs="Times New Roman"/>
          <w:sz w:val="20"/>
          <w:szCs w:val="20"/>
        </w:rPr>
        <w:t>constant</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challenge,</w:t>
      </w:r>
      <w:r w:rsidRPr="00F2756B">
        <w:rPr>
          <w:rFonts w:ascii="Times New Roman" w:eastAsia="Times New Roman" w:hAnsi="Times New Roman" w:cs="Times New Roman"/>
          <w:sz w:val="20"/>
          <w:szCs w:val="20"/>
        </w:rPr>
        <w:t> and climate </w:t>
      </w:r>
      <w:r w:rsidRPr="003A13F2">
        <w:rPr>
          <w:rFonts w:ascii="Times New Roman" w:eastAsia="Times New Roman" w:hAnsi="Times New Roman" w:cs="Times New Roman"/>
          <w:sz w:val="20"/>
          <w:szCs w:val="20"/>
        </w:rPr>
        <w:t>change-related</w:t>
      </w:r>
      <w:r w:rsidR="00E1615D" w:rsidRPr="003A13F2">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traffic disasters</w:t>
      </w:r>
      <w:r w:rsidRPr="00F2756B">
        <w:rPr>
          <w:rFonts w:ascii="Times New Roman" w:eastAsia="Times New Roman" w:hAnsi="Times New Roman" w:cs="Times New Roman"/>
          <w:sz w:val="20"/>
          <w:szCs w:val="20"/>
        </w:rPr>
        <w:t> have </w:t>
      </w:r>
      <w:r w:rsidRPr="003A13F2">
        <w:rPr>
          <w:rFonts w:ascii="Times New Roman" w:eastAsia="Times New Roman" w:hAnsi="Times New Roman" w:cs="Times New Roman"/>
          <w:sz w:val="20"/>
          <w:szCs w:val="20"/>
        </w:rPr>
        <w:t>increasingly taken place</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[1]</w:t>
      </w:r>
      <w:r w:rsidRPr="00F2756B">
        <w:rPr>
          <w:rFonts w:ascii="Times New Roman" w:eastAsia="Times New Roman" w:hAnsi="Times New Roman" w:cs="Times New Roman"/>
          <w:sz w:val="20"/>
          <w:szCs w:val="20"/>
        </w:rPr>
        <w:t> These </w:t>
      </w:r>
      <w:r w:rsidRPr="003A13F2">
        <w:rPr>
          <w:rFonts w:ascii="Times New Roman" w:eastAsia="Times New Roman" w:hAnsi="Times New Roman" w:cs="Times New Roman"/>
          <w:sz w:val="20"/>
          <w:szCs w:val="20"/>
        </w:rPr>
        <w:t>issues affect the</w:t>
      </w:r>
      <w:r w:rsidRPr="00F2756B">
        <w:rPr>
          <w:rFonts w:ascii="Times New Roman" w:eastAsia="Times New Roman" w:hAnsi="Times New Roman" w:cs="Times New Roman"/>
          <w:sz w:val="20"/>
          <w:szCs w:val="20"/>
        </w:rPr>
        <w:t> safety </w:t>
      </w:r>
      <w:r w:rsidRPr="003A13F2">
        <w:rPr>
          <w:rFonts w:ascii="Times New Roman" w:eastAsia="Times New Roman" w:hAnsi="Times New Roman" w:cs="Times New Roman"/>
          <w:sz w:val="20"/>
          <w:szCs w:val="20"/>
        </w:rPr>
        <w:t>of travelers</w:t>
      </w:r>
      <w:r w:rsidRPr="00F2756B">
        <w:rPr>
          <w:rFonts w:ascii="Times New Roman" w:eastAsia="Times New Roman" w:hAnsi="Times New Roman" w:cs="Times New Roman"/>
          <w:sz w:val="20"/>
          <w:szCs w:val="20"/>
        </w:rPr>
        <w:t> and </w:t>
      </w:r>
      <w:r w:rsidRPr="003A13F2">
        <w:rPr>
          <w:rFonts w:ascii="Times New Roman" w:eastAsia="Times New Roman" w:hAnsi="Times New Roman" w:cs="Times New Roman"/>
          <w:sz w:val="20"/>
          <w:szCs w:val="20"/>
        </w:rPr>
        <w:t>the general efficiency of</w:t>
      </w:r>
      <w:r w:rsidRPr="00F2756B">
        <w:rPr>
          <w:rFonts w:ascii="Times New Roman" w:eastAsia="Times New Roman" w:hAnsi="Times New Roman" w:cs="Times New Roman"/>
          <w:sz w:val="20"/>
          <w:szCs w:val="20"/>
        </w:rPr>
        <w:t> traffic [2]. </w:t>
      </w:r>
      <w:r w:rsidRPr="003A13F2">
        <w:rPr>
          <w:rFonts w:ascii="Times New Roman" w:eastAsia="Times New Roman" w:hAnsi="Times New Roman" w:cs="Times New Roman"/>
          <w:sz w:val="20"/>
          <w:szCs w:val="20"/>
        </w:rPr>
        <w:t>Intelligent transportation system (ITS) refers</w:t>
      </w:r>
      <w:r w:rsidRPr="00F2756B">
        <w:rPr>
          <w:rFonts w:ascii="Times New Roman" w:eastAsia="Times New Roman" w:hAnsi="Times New Roman" w:cs="Times New Roman"/>
          <w:sz w:val="20"/>
          <w:szCs w:val="20"/>
        </w:rPr>
        <w:t> to the </w:t>
      </w:r>
      <w:r w:rsidRPr="003A13F2">
        <w:rPr>
          <w:rFonts w:ascii="Times New Roman" w:eastAsia="Times New Roman" w:hAnsi="Times New Roman" w:cs="Times New Roman"/>
          <w:sz w:val="20"/>
          <w:szCs w:val="20"/>
        </w:rPr>
        <w:t>application</w:t>
      </w:r>
      <w:r w:rsidRPr="00F2756B">
        <w:rPr>
          <w:rFonts w:ascii="Times New Roman" w:eastAsia="Times New Roman" w:hAnsi="Times New Roman" w:cs="Times New Roman"/>
          <w:sz w:val="20"/>
          <w:szCs w:val="20"/>
        </w:rPr>
        <w:t> of</w:t>
      </w:r>
      <w:r w:rsidRPr="003A13F2">
        <w:rPr>
          <w:rFonts w:ascii="Times New Roman" w:eastAsia="Times New Roman" w:hAnsi="Times New Roman" w:cs="Times New Roman"/>
          <w:sz w:val="20"/>
          <w:szCs w:val="20"/>
        </w:rPr>
        <w:t> Information and Communication Technology (ICT) to enhance</w:t>
      </w:r>
      <w:r w:rsidRPr="00F2756B">
        <w:rPr>
          <w:rFonts w:ascii="Times New Roman" w:eastAsia="Times New Roman" w:hAnsi="Times New Roman" w:cs="Times New Roman"/>
          <w:sz w:val="20"/>
          <w:szCs w:val="20"/>
        </w:rPr>
        <w:t> physical transportation systems,</w:t>
      </w:r>
      <w:r w:rsidR="003A13F2">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aiming</w:t>
      </w:r>
      <w:r w:rsidRPr="00F2756B">
        <w:rPr>
          <w:rFonts w:ascii="Times New Roman" w:eastAsia="Times New Roman" w:hAnsi="Times New Roman" w:cs="Times New Roman"/>
          <w:sz w:val="20"/>
          <w:szCs w:val="20"/>
        </w:rPr>
        <w:t> to </w:t>
      </w:r>
      <w:r w:rsidRPr="003A13F2">
        <w:rPr>
          <w:rFonts w:ascii="Times New Roman" w:eastAsia="Times New Roman" w:hAnsi="Times New Roman" w:cs="Times New Roman"/>
          <w:sz w:val="20"/>
          <w:szCs w:val="20"/>
        </w:rPr>
        <w:t xml:space="preserve">deliver intelligent transportation </w:t>
      </w:r>
      <w:r w:rsidR="003A13F2">
        <w:rPr>
          <w:rFonts w:ascii="Times New Roman" w:eastAsia="Times New Roman" w:hAnsi="Times New Roman" w:cs="Times New Roman"/>
          <w:sz w:val="20"/>
          <w:szCs w:val="20"/>
        </w:rPr>
        <w:t>s</w:t>
      </w:r>
      <w:r w:rsidRPr="003A13F2">
        <w:rPr>
          <w:rFonts w:ascii="Times New Roman" w:eastAsia="Times New Roman" w:hAnsi="Times New Roman" w:cs="Times New Roman"/>
          <w:sz w:val="20"/>
          <w:szCs w:val="20"/>
        </w:rPr>
        <w:t>ervices</w:t>
      </w:r>
      <w:r w:rsidR="003A13F2">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 xml:space="preserve"> and tackle issues related</w:t>
      </w:r>
      <w:r w:rsidRPr="00F2756B">
        <w:rPr>
          <w:rFonts w:ascii="Times New Roman" w:eastAsia="Times New Roman" w:hAnsi="Times New Roman" w:cs="Times New Roman"/>
          <w:sz w:val="20"/>
          <w:szCs w:val="20"/>
        </w:rPr>
        <w:t> to traffic congestion.</w:t>
      </w:r>
      <w:r w:rsidR="003A13F2">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Vehicle-to-Everything</w:t>
      </w:r>
      <w:r w:rsidR="00E1615D" w:rsidRPr="003A13F2">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(V2X)</w:t>
      </w:r>
      <w:r w:rsidR="00FA4CC5">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communication offers extensive</w:t>
      </w:r>
      <w:r w:rsidRPr="00F2756B">
        <w:rPr>
          <w:rFonts w:ascii="Times New Roman" w:eastAsia="Times New Roman" w:hAnsi="Times New Roman" w:cs="Times New Roman"/>
          <w:sz w:val="20"/>
          <w:szCs w:val="20"/>
        </w:rPr>
        <w:t> sensing </w:t>
      </w:r>
      <w:r w:rsidRPr="003A13F2">
        <w:rPr>
          <w:rFonts w:ascii="Times New Roman" w:eastAsia="Times New Roman" w:hAnsi="Times New Roman" w:cs="Times New Roman"/>
          <w:sz w:val="20"/>
          <w:szCs w:val="20"/>
        </w:rPr>
        <w:t>features</w:t>
      </w:r>
      <w:r w:rsidRPr="00F2756B">
        <w:rPr>
          <w:rFonts w:ascii="Times New Roman" w:eastAsia="Times New Roman" w:hAnsi="Times New Roman" w:cs="Times New Roman"/>
          <w:sz w:val="20"/>
          <w:szCs w:val="20"/>
        </w:rPr>
        <w:t> for</w:t>
      </w:r>
      <w:r w:rsidR="00FA4CC5">
        <w:rPr>
          <w:rFonts w:ascii="Times New Roman" w:eastAsia="Times New Roman" w:hAnsi="Times New Roman" w:cs="Times New Roman"/>
          <w:sz w:val="20"/>
          <w:szCs w:val="20"/>
        </w:rPr>
        <w:t xml:space="preserve"> </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smart</w:t>
      </w:r>
      <w:r w:rsidR="00FA4CC5">
        <w:rPr>
          <w:rFonts w:ascii="Times New Roman" w:eastAsia="Times New Roman" w:hAnsi="Times New Roman" w:cs="Times New Roman"/>
          <w:sz w:val="20"/>
          <w:szCs w:val="20"/>
        </w:rPr>
        <w:t xml:space="preserve"> connected </w:t>
      </w:r>
      <w:r w:rsidRPr="00F2756B">
        <w:rPr>
          <w:rFonts w:ascii="Times New Roman" w:eastAsia="Times New Roman" w:hAnsi="Times New Roman" w:cs="Times New Roman"/>
          <w:sz w:val="20"/>
          <w:szCs w:val="20"/>
        </w:rPr>
        <w:t>vehicles, </w:t>
      </w:r>
      <w:r w:rsidR="00FA4CC5">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enhancing both</w:t>
      </w:r>
      <w:r w:rsidRPr="00F2756B">
        <w:rPr>
          <w:rFonts w:ascii="Times New Roman" w:eastAsia="Times New Roman" w:hAnsi="Times New Roman" w:cs="Times New Roman"/>
          <w:sz w:val="20"/>
          <w:szCs w:val="20"/>
        </w:rPr>
        <w:t> transportation </w:t>
      </w:r>
      <w:r w:rsidRPr="003A13F2">
        <w:rPr>
          <w:rFonts w:ascii="Times New Roman" w:eastAsia="Times New Roman" w:hAnsi="Times New Roman" w:cs="Times New Roman"/>
          <w:sz w:val="20"/>
          <w:szCs w:val="20"/>
        </w:rPr>
        <w:t>efficiency</w:t>
      </w:r>
      <w:r w:rsidRPr="00F2756B">
        <w:rPr>
          <w:rFonts w:ascii="Times New Roman" w:eastAsia="Times New Roman" w:hAnsi="Times New Roman" w:cs="Times New Roman"/>
          <w:sz w:val="20"/>
          <w:szCs w:val="20"/>
        </w:rPr>
        <w:t> and safety</w:t>
      </w:r>
      <w:r w:rsidR="00883333">
        <w:rPr>
          <w:rFonts w:ascii="Times New Roman" w:eastAsia="Times New Roman" w:hAnsi="Times New Roman" w:cs="Times New Roman"/>
          <w:sz w:val="20"/>
          <w:szCs w:val="20"/>
        </w:rPr>
        <w:t xml:space="preserve"> [3]</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Additionally,</w:t>
      </w:r>
      <w:r w:rsidRPr="00F2756B">
        <w:rPr>
          <w:rFonts w:ascii="Times New Roman" w:eastAsia="Times New Roman" w:hAnsi="Times New Roman" w:cs="Times New Roman"/>
          <w:sz w:val="20"/>
          <w:szCs w:val="20"/>
        </w:rPr>
        <w:t> V2X </w:t>
      </w:r>
      <w:r w:rsidRPr="003A13F2">
        <w:rPr>
          <w:rFonts w:ascii="Times New Roman" w:eastAsia="Times New Roman" w:hAnsi="Times New Roman" w:cs="Times New Roman"/>
          <w:sz w:val="20"/>
          <w:szCs w:val="20"/>
        </w:rPr>
        <w:t>acts</w:t>
      </w:r>
      <w:r w:rsidRPr="00F2756B">
        <w:rPr>
          <w:rFonts w:ascii="Times New Roman" w:eastAsia="Times New Roman" w:hAnsi="Times New Roman" w:cs="Times New Roman"/>
          <w:sz w:val="20"/>
          <w:szCs w:val="20"/>
        </w:rPr>
        <w:t> as the </w:t>
      </w:r>
      <w:r w:rsidRPr="003A13F2">
        <w:rPr>
          <w:rFonts w:ascii="Times New Roman" w:eastAsia="Times New Roman" w:hAnsi="Times New Roman" w:cs="Times New Roman"/>
          <w:sz w:val="20"/>
          <w:szCs w:val="20"/>
        </w:rPr>
        <w:t>groundwork</w:t>
      </w:r>
      <w:r w:rsidRPr="00F2756B">
        <w:rPr>
          <w:rFonts w:ascii="Times New Roman" w:eastAsia="Times New Roman" w:hAnsi="Times New Roman" w:cs="Times New Roman"/>
          <w:sz w:val="20"/>
          <w:szCs w:val="20"/>
        </w:rPr>
        <w:t> for </w:t>
      </w:r>
      <w:r w:rsidRPr="003A13F2">
        <w:rPr>
          <w:rFonts w:ascii="Times New Roman" w:eastAsia="Times New Roman" w:hAnsi="Times New Roman" w:cs="Times New Roman"/>
          <w:sz w:val="20"/>
          <w:szCs w:val="20"/>
        </w:rPr>
        <w:t>facilitating advanced levels of autonomous driving technology</w:t>
      </w:r>
      <w:r w:rsidRPr="00F2756B">
        <w:rPr>
          <w:rFonts w:ascii="Times New Roman" w:eastAsia="Times New Roman" w:hAnsi="Times New Roman" w:cs="Times New Roman"/>
          <w:sz w:val="20"/>
          <w:szCs w:val="20"/>
        </w:rPr>
        <w:t>. V2X communication </w:t>
      </w:r>
      <w:r w:rsidRPr="003A13F2">
        <w:rPr>
          <w:rFonts w:ascii="Times New Roman" w:eastAsia="Times New Roman" w:hAnsi="Times New Roman" w:cs="Times New Roman"/>
          <w:sz w:val="20"/>
          <w:szCs w:val="20"/>
        </w:rPr>
        <w:t>specifically involves</w:t>
      </w:r>
      <w:r w:rsidRPr="00F2756B">
        <w:rPr>
          <w:rFonts w:ascii="Times New Roman" w:eastAsia="Times New Roman" w:hAnsi="Times New Roman" w:cs="Times New Roman"/>
          <w:sz w:val="20"/>
          <w:szCs w:val="20"/>
        </w:rPr>
        <w:t> the </w:t>
      </w:r>
      <w:r w:rsidRPr="003A13F2">
        <w:rPr>
          <w:rFonts w:ascii="Times New Roman" w:eastAsia="Times New Roman" w:hAnsi="Times New Roman" w:cs="Times New Roman"/>
          <w:sz w:val="20"/>
          <w:szCs w:val="20"/>
        </w:rPr>
        <w:t>sharing of information between vehicles and their environment, which encompasses other vehicles, pedestrians, roadside </w:t>
      </w:r>
      <w:r w:rsidRPr="00F2756B">
        <w:rPr>
          <w:rFonts w:ascii="Times New Roman" w:eastAsia="Times New Roman" w:hAnsi="Times New Roman" w:cs="Times New Roman"/>
          <w:sz w:val="20"/>
          <w:szCs w:val="20"/>
        </w:rPr>
        <w:t>infrastructure, and networks. A </w:t>
      </w:r>
      <w:r w:rsidRPr="003A13F2">
        <w:rPr>
          <w:rFonts w:ascii="Times New Roman" w:eastAsia="Times New Roman" w:hAnsi="Times New Roman" w:cs="Times New Roman"/>
          <w:sz w:val="20"/>
          <w:szCs w:val="20"/>
        </w:rPr>
        <w:t>significant</w:t>
      </w:r>
      <w:r w:rsidRPr="00F2756B">
        <w:rPr>
          <w:rFonts w:ascii="Times New Roman" w:eastAsia="Times New Roman" w:hAnsi="Times New Roman" w:cs="Times New Roman"/>
          <w:sz w:val="20"/>
          <w:szCs w:val="20"/>
        </w:rPr>
        <w:t> number of </w:t>
      </w:r>
      <w:r w:rsidRPr="003A13F2">
        <w:rPr>
          <w:rFonts w:ascii="Times New Roman" w:eastAsia="Times New Roman" w:hAnsi="Times New Roman" w:cs="Times New Roman"/>
          <w:sz w:val="20"/>
          <w:szCs w:val="20"/>
        </w:rPr>
        <w:t>scholars</w:t>
      </w:r>
      <w:r w:rsidRPr="00F2756B">
        <w:rPr>
          <w:rFonts w:ascii="Times New Roman" w:eastAsia="Times New Roman" w:hAnsi="Times New Roman" w:cs="Times New Roman"/>
          <w:sz w:val="20"/>
          <w:szCs w:val="20"/>
        </w:rPr>
        <w:t> are </w:t>
      </w:r>
      <w:r w:rsidRPr="003A13F2">
        <w:rPr>
          <w:rFonts w:ascii="Times New Roman" w:eastAsia="Times New Roman" w:hAnsi="Times New Roman" w:cs="Times New Roman"/>
          <w:sz w:val="20"/>
          <w:szCs w:val="20"/>
        </w:rPr>
        <w:t>committed</w:t>
      </w:r>
      <w:r w:rsidRPr="00F2756B">
        <w:rPr>
          <w:rFonts w:ascii="Times New Roman" w:eastAsia="Times New Roman" w:hAnsi="Times New Roman" w:cs="Times New Roman"/>
          <w:sz w:val="20"/>
          <w:szCs w:val="20"/>
        </w:rPr>
        <w:t> to the </w:t>
      </w:r>
      <w:r w:rsidRPr="003A13F2">
        <w:rPr>
          <w:rFonts w:ascii="Times New Roman" w:eastAsia="Times New Roman" w:hAnsi="Times New Roman" w:cs="Times New Roman"/>
          <w:sz w:val="20"/>
          <w:szCs w:val="20"/>
        </w:rPr>
        <w:t>area of V2X communication in intelligent connected vehicles (ICVs), having suggested various effective techniques</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Multiple</w:t>
      </w:r>
      <w:r w:rsidRPr="00F2756B">
        <w:rPr>
          <w:rFonts w:ascii="Times New Roman" w:eastAsia="Times New Roman" w:hAnsi="Times New Roman" w:cs="Times New Roman"/>
          <w:sz w:val="20"/>
          <w:szCs w:val="20"/>
        </w:rPr>
        <w:t> review </w:t>
      </w:r>
      <w:r w:rsidRPr="003A13F2">
        <w:rPr>
          <w:rFonts w:ascii="Times New Roman" w:eastAsia="Times New Roman" w:hAnsi="Times New Roman" w:cs="Times New Roman"/>
          <w:sz w:val="20"/>
          <w:szCs w:val="20"/>
        </w:rPr>
        <w:t>articles</w:t>
      </w:r>
      <w:r w:rsidRPr="00F2756B">
        <w:rPr>
          <w:rFonts w:ascii="Times New Roman" w:eastAsia="Times New Roman" w:hAnsi="Times New Roman" w:cs="Times New Roman"/>
          <w:sz w:val="20"/>
          <w:szCs w:val="20"/>
        </w:rPr>
        <w:t> have </w:t>
      </w:r>
      <w:r w:rsidRPr="003A13F2">
        <w:rPr>
          <w:rFonts w:ascii="Times New Roman" w:eastAsia="Times New Roman" w:hAnsi="Times New Roman" w:cs="Times New Roman"/>
          <w:sz w:val="20"/>
          <w:szCs w:val="20"/>
        </w:rPr>
        <w:t>covered aspects</w:t>
      </w:r>
      <w:r w:rsidRPr="00F2756B">
        <w:rPr>
          <w:rFonts w:ascii="Times New Roman" w:eastAsia="Times New Roman" w:hAnsi="Times New Roman" w:cs="Times New Roman"/>
          <w:sz w:val="20"/>
          <w:szCs w:val="20"/>
        </w:rPr>
        <w:t> of the </w:t>
      </w:r>
      <w:r w:rsidRPr="003A13F2">
        <w:rPr>
          <w:rFonts w:ascii="Times New Roman" w:eastAsia="Times New Roman" w:hAnsi="Times New Roman" w:cs="Times New Roman"/>
          <w:sz w:val="20"/>
          <w:szCs w:val="20"/>
        </w:rPr>
        <w:t>methods</w:t>
      </w:r>
      <w:r w:rsidRPr="00F2756B">
        <w:rPr>
          <w:rFonts w:ascii="Times New Roman" w:eastAsia="Times New Roman" w:hAnsi="Times New Roman" w:cs="Times New Roman"/>
          <w:sz w:val="20"/>
          <w:szCs w:val="20"/>
        </w:rPr>
        <w:t>. For </w:t>
      </w:r>
      <w:r w:rsidRPr="003A13F2">
        <w:rPr>
          <w:rFonts w:ascii="Times New Roman" w:eastAsia="Times New Roman" w:hAnsi="Times New Roman" w:cs="Times New Roman"/>
          <w:sz w:val="20"/>
          <w:szCs w:val="20"/>
        </w:rPr>
        <w:t>example, Tan et al</w:t>
      </w:r>
      <w:r w:rsidRPr="00F2756B">
        <w:rPr>
          <w:rFonts w:ascii="Times New Roman" w:eastAsia="Times New Roman" w:hAnsi="Times New Roman" w:cs="Times New Roman"/>
          <w:sz w:val="20"/>
          <w:szCs w:val="20"/>
        </w:rPr>
        <w:t>. [</w:t>
      </w:r>
      <w:r w:rsidR="00883333">
        <w:rPr>
          <w:rFonts w:ascii="Times New Roman" w:eastAsia="Times New Roman" w:hAnsi="Times New Roman" w:cs="Times New Roman"/>
          <w:sz w:val="20"/>
          <w:szCs w:val="20"/>
        </w:rPr>
        <w:t>4</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highlighted</w:t>
      </w:r>
      <w:r w:rsidRPr="00F2756B">
        <w:rPr>
          <w:rFonts w:ascii="Times New Roman" w:eastAsia="Times New Roman" w:hAnsi="Times New Roman" w:cs="Times New Roman"/>
          <w:sz w:val="20"/>
          <w:szCs w:val="20"/>
        </w:rPr>
        <w:t> the </w:t>
      </w:r>
      <w:r w:rsidRPr="003A13F2">
        <w:rPr>
          <w:rFonts w:ascii="Times New Roman" w:eastAsia="Times New Roman" w:hAnsi="Times New Roman" w:cs="Times New Roman"/>
          <w:sz w:val="20"/>
          <w:szCs w:val="20"/>
        </w:rPr>
        <w:t>importance of dependable sensing and communication technologies, while</w:t>
      </w:r>
      <w:r w:rsidRPr="00F2756B">
        <w:rPr>
          <w:rFonts w:ascii="Times New Roman" w:eastAsia="Times New Roman" w:hAnsi="Times New Roman" w:cs="Times New Roman"/>
          <w:sz w:val="20"/>
          <w:szCs w:val="20"/>
        </w:rPr>
        <w:t> also </w:t>
      </w:r>
      <w:r w:rsidRPr="003A13F2">
        <w:rPr>
          <w:rFonts w:ascii="Times New Roman" w:eastAsia="Times New Roman" w:hAnsi="Times New Roman" w:cs="Times New Roman"/>
          <w:sz w:val="20"/>
          <w:szCs w:val="20"/>
        </w:rPr>
        <w:t>stressing human-related aspects like user comfort and reliability for </w:t>
      </w:r>
      <w:r w:rsidRPr="00F2756B">
        <w:rPr>
          <w:rFonts w:ascii="Times New Roman" w:eastAsia="Times New Roman" w:hAnsi="Times New Roman" w:cs="Times New Roman"/>
          <w:sz w:val="20"/>
          <w:szCs w:val="20"/>
        </w:rPr>
        <w:t>the </w:t>
      </w:r>
      <w:r w:rsidRPr="003A13F2">
        <w:rPr>
          <w:rFonts w:ascii="Times New Roman" w:eastAsia="Times New Roman" w:hAnsi="Times New Roman" w:cs="Times New Roman"/>
          <w:sz w:val="20"/>
          <w:szCs w:val="20"/>
        </w:rPr>
        <w:t>broad acceptance of ICVs</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Sarker et al</w:t>
      </w:r>
      <w:r w:rsidR="00883333">
        <w:rPr>
          <w:rFonts w:ascii="Times New Roman" w:eastAsia="Times New Roman" w:hAnsi="Times New Roman" w:cs="Times New Roman"/>
          <w:sz w:val="20"/>
          <w:szCs w:val="20"/>
        </w:rPr>
        <w:t>. [5</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broadened</w:t>
      </w:r>
      <w:r w:rsidRPr="00F2756B">
        <w:rPr>
          <w:rFonts w:ascii="Times New Roman" w:eastAsia="Times New Roman" w:hAnsi="Times New Roman" w:cs="Times New Roman"/>
          <w:sz w:val="20"/>
          <w:szCs w:val="20"/>
        </w:rPr>
        <w:t> this </w:t>
      </w:r>
      <w:r w:rsidRPr="003A13F2">
        <w:rPr>
          <w:rFonts w:ascii="Times New Roman" w:eastAsia="Times New Roman" w:hAnsi="Times New Roman" w:cs="Times New Roman"/>
          <w:sz w:val="20"/>
          <w:szCs w:val="20"/>
        </w:rPr>
        <w:t>topic by investigating multi-layer ICV controllers that incorporate</w:t>
      </w:r>
      <w:r w:rsidRPr="00F2756B">
        <w:rPr>
          <w:rFonts w:ascii="Times New Roman" w:eastAsia="Times New Roman" w:hAnsi="Times New Roman" w:cs="Times New Roman"/>
          <w:sz w:val="20"/>
          <w:szCs w:val="20"/>
        </w:rPr>
        <w:t> human factors </w:t>
      </w:r>
      <w:r w:rsidRPr="003A13F2">
        <w:rPr>
          <w:rFonts w:ascii="Times New Roman" w:eastAsia="Times New Roman" w:hAnsi="Times New Roman" w:cs="Times New Roman"/>
          <w:sz w:val="20"/>
          <w:szCs w:val="20"/>
        </w:rPr>
        <w:t>along with</w:t>
      </w:r>
      <w:r w:rsidRPr="00F2756B">
        <w:rPr>
          <w:rFonts w:ascii="Times New Roman" w:eastAsia="Times New Roman" w:hAnsi="Times New Roman" w:cs="Times New Roman"/>
          <w:sz w:val="20"/>
          <w:szCs w:val="20"/>
        </w:rPr>
        <w:t> connectivity. </w:t>
      </w:r>
      <w:r w:rsidRPr="003A13F2">
        <w:rPr>
          <w:rFonts w:ascii="Times New Roman" w:eastAsia="Times New Roman" w:hAnsi="Times New Roman" w:cs="Times New Roman"/>
          <w:sz w:val="20"/>
          <w:szCs w:val="20"/>
        </w:rPr>
        <w:t>Nonetheless, Ma</w:t>
      </w:r>
      <w:r w:rsidR="00883333">
        <w:rPr>
          <w:rFonts w:ascii="Times New Roman" w:eastAsia="Times New Roman" w:hAnsi="Times New Roman" w:cs="Times New Roman"/>
          <w:sz w:val="20"/>
          <w:szCs w:val="20"/>
        </w:rPr>
        <w:t>tin and Dia [6</w:t>
      </w:r>
      <w:r w:rsidRPr="003A13F2">
        <w:rPr>
          <w:rFonts w:ascii="Times New Roman" w:eastAsia="Times New Roman" w:hAnsi="Times New Roman" w:cs="Times New Roman"/>
          <w:sz w:val="20"/>
          <w:szCs w:val="20"/>
        </w:rPr>
        <w:t>] warned</w:t>
      </w:r>
      <w:r w:rsidRPr="00F2756B">
        <w:rPr>
          <w:rFonts w:ascii="Times New Roman" w:eastAsia="Times New Roman" w:hAnsi="Times New Roman" w:cs="Times New Roman"/>
          <w:sz w:val="20"/>
          <w:szCs w:val="20"/>
        </w:rPr>
        <w:t xml:space="preserve"> that </w:t>
      </w:r>
      <w:r w:rsidRPr="00F2756B">
        <w:rPr>
          <w:rFonts w:ascii="Times New Roman" w:eastAsia="Times New Roman" w:hAnsi="Times New Roman" w:cs="Times New Roman"/>
          <w:sz w:val="20"/>
          <w:szCs w:val="20"/>
        </w:rPr>
        <w:lastRenderedPageBreak/>
        <w:t>the </w:t>
      </w:r>
      <w:r w:rsidRPr="003A13F2">
        <w:rPr>
          <w:rFonts w:ascii="Times New Roman" w:eastAsia="Times New Roman" w:hAnsi="Times New Roman" w:cs="Times New Roman"/>
          <w:sz w:val="20"/>
          <w:szCs w:val="20"/>
        </w:rPr>
        <w:t>existing</w:t>
      </w:r>
      <w:r w:rsidRPr="00F2756B">
        <w:rPr>
          <w:rFonts w:ascii="Times New Roman" w:eastAsia="Times New Roman" w:hAnsi="Times New Roman" w:cs="Times New Roman"/>
          <w:sz w:val="20"/>
          <w:szCs w:val="20"/>
        </w:rPr>
        <w:t> literature </w:t>
      </w:r>
      <w:r w:rsidRPr="003A13F2">
        <w:rPr>
          <w:rFonts w:ascii="Times New Roman" w:eastAsia="Times New Roman" w:hAnsi="Times New Roman" w:cs="Times New Roman"/>
          <w:sz w:val="20"/>
          <w:szCs w:val="20"/>
        </w:rPr>
        <w:t>is still disjointed</w:t>
      </w:r>
      <w:r w:rsidRPr="00F2756B">
        <w:rPr>
          <w:rFonts w:ascii="Times New Roman" w:eastAsia="Times New Roman" w:hAnsi="Times New Roman" w:cs="Times New Roman"/>
          <w:sz w:val="20"/>
          <w:szCs w:val="20"/>
        </w:rPr>
        <w:t> and </w:t>
      </w:r>
      <w:r w:rsidRPr="003A13F2">
        <w:rPr>
          <w:rFonts w:ascii="Times New Roman" w:eastAsia="Times New Roman" w:hAnsi="Times New Roman" w:cs="Times New Roman"/>
          <w:sz w:val="20"/>
          <w:szCs w:val="20"/>
        </w:rPr>
        <w:t>highlighted</w:t>
      </w:r>
      <w:r w:rsidRPr="00F2756B">
        <w:rPr>
          <w:rFonts w:ascii="Times New Roman" w:eastAsia="Times New Roman" w:hAnsi="Times New Roman" w:cs="Times New Roman"/>
          <w:sz w:val="20"/>
          <w:szCs w:val="20"/>
        </w:rPr>
        <w:t> four </w:t>
      </w:r>
      <w:r w:rsidRPr="003A13F2">
        <w:rPr>
          <w:rFonts w:ascii="Times New Roman" w:eastAsia="Times New Roman" w:hAnsi="Times New Roman" w:cs="Times New Roman"/>
          <w:sz w:val="20"/>
          <w:szCs w:val="20"/>
        </w:rPr>
        <w:t>key</w:t>
      </w:r>
      <w:r w:rsidRPr="00F2756B">
        <w:rPr>
          <w:rFonts w:ascii="Times New Roman" w:eastAsia="Times New Roman" w:hAnsi="Times New Roman" w:cs="Times New Roman"/>
          <w:sz w:val="20"/>
          <w:szCs w:val="20"/>
        </w:rPr>
        <w:t> research </w:t>
      </w:r>
      <w:r w:rsidRPr="003A13F2">
        <w:rPr>
          <w:rFonts w:ascii="Times New Roman" w:eastAsia="Times New Roman" w:hAnsi="Times New Roman" w:cs="Times New Roman"/>
          <w:sz w:val="20"/>
          <w:szCs w:val="20"/>
        </w:rPr>
        <w:t>areas:</w:t>
      </w:r>
      <w:r w:rsidRPr="00F2756B">
        <w:rPr>
          <w:rFonts w:ascii="Times New Roman" w:eastAsia="Times New Roman" w:hAnsi="Times New Roman" w:cs="Times New Roman"/>
          <w:sz w:val="20"/>
          <w:szCs w:val="20"/>
        </w:rPr>
        <w:t> safety, </w:t>
      </w:r>
      <w:r w:rsidRPr="003A13F2">
        <w:rPr>
          <w:rFonts w:ascii="Times New Roman" w:eastAsia="Times New Roman" w:hAnsi="Times New Roman" w:cs="Times New Roman"/>
          <w:sz w:val="20"/>
          <w:szCs w:val="20"/>
        </w:rPr>
        <w:t>efficiency, communication, and technology</w:t>
      </w:r>
      <w:r w:rsidRPr="00F2756B">
        <w:rPr>
          <w:rFonts w:ascii="Times New Roman" w:eastAsia="Times New Roman" w:hAnsi="Times New Roman" w:cs="Times New Roman"/>
          <w:sz w:val="20"/>
          <w:szCs w:val="20"/>
        </w:rPr>
        <w:t>.</w:t>
      </w:r>
      <w:r w:rsidR="00E1615D" w:rsidRPr="003A13F2">
        <w:rPr>
          <w:rFonts w:ascii="Times New Roman" w:eastAsia="Times New Roman" w:hAnsi="Times New Roman" w:cs="Times New Roman"/>
          <w:sz w:val="20"/>
          <w:szCs w:val="20"/>
        </w:rPr>
        <w:t xml:space="preserve"> </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In conjunction with this, Taslimasa et al</w:t>
      </w:r>
      <w:r w:rsidR="00883333">
        <w:rPr>
          <w:rFonts w:ascii="Times New Roman" w:eastAsia="Times New Roman" w:hAnsi="Times New Roman" w:cs="Times New Roman"/>
          <w:sz w:val="20"/>
          <w:szCs w:val="20"/>
        </w:rPr>
        <w:t>. [7</w:t>
      </w:r>
      <w:r w:rsidRPr="00F2756B">
        <w:rPr>
          <w:rFonts w:ascii="Times New Roman" w:eastAsia="Times New Roman" w:hAnsi="Times New Roman" w:cs="Times New Roman"/>
          <w:sz w:val="20"/>
          <w:szCs w:val="20"/>
        </w:rPr>
        <w:t>]</w:t>
      </w:r>
      <w:r w:rsidR="00883333">
        <w:rPr>
          <w:rFonts w:ascii="Times New Roman" w:eastAsia="Times New Roman" w:hAnsi="Times New Roman" w:cs="Times New Roman"/>
          <w:sz w:val="20"/>
          <w:szCs w:val="20"/>
        </w:rPr>
        <w:t xml:space="preserve"> – [9]</w:t>
      </w:r>
      <w:r w:rsidRPr="00F2756B">
        <w:rPr>
          <w:rFonts w:ascii="Times New Roman" w:eastAsia="Times New Roman" w:hAnsi="Times New Roman" w:cs="Times New Roman"/>
          <w:sz w:val="20"/>
          <w:szCs w:val="20"/>
        </w:rPr>
        <w:t> </w:t>
      </w:r>
      <w:r w:rsidRPr="003A13F2">
        <w:rPr>
          <w:rFonts w:ascii="Times New Roman" w:eastAsia="Times New Roman" w:hAnsi="Times New Roman" w:cs="Times New Roman"/>
          <w:sz w:val="20"/>
          <w:szCs w:val="20"/>
        </w:rPr>
        <w:t>addressed</w:t>
      </w:r>
      <w:r w:rsidRPr="00F2756B">
        <w:rPr>
          <w:rFonts w:ascii="Times New Roman" w:eastAsia="Times New Roman" w:hAnsi="Times New Roman" w:cs="Times New Roman"/>
          <w:sz w:val="20"/>
          <w:szCs w:val="20"/>
        </w:rPr>
        <w:t> the</w:t>
      </w:r>
      <w:r w:rsidRPr="003A13F2">
        <w:rPr>
          <w:rFonts w:ascii="Times New Roman" w:eastAsia="Times New Roman" w:hAnsi="Times New Roman" w:cs="Times New Roman"/>
          <w:sz w:val="20"/>
          <w:szCs w:val="20"/>
        </w:rPr>
        <w:t> security challenges in ICVs, presenting innovative</w:t>
      </w:r>
      <w:r w:rsidRPr="00F2756B">
        <w:rPr>
          <w:rFonts w:ascii="Times New Roman" w:eastAsia="Times New Roman" w:hAnsi="Times New Roman" w:cs="Times New Roman"/>
          <w:sz w:val="20"/>
          <w:szCs w:val="20"/>
        </w:rPr>
        <w:t> intrusion detection systems</w:t>
      </w:r>
      <w:r w:rsidR="00883333">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Incorporating future perspectives, Duan et al</w:t>
      </w:r>
      <w:r w:rsidRPr="00F2756B">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examined</w:t>
      </w:r>
      <w:r w:rsidRPr="00F2756B">
        <w:rPr>
          <w:rFonts w:ascii="Times New Roman" w:eastAsia="Times New Roman" w:hAnsi="Times New Roman" w:cs="Times New Roman"/>
          <w:sz w:val="20"/>
          <w:szCs w:val="20"/>
        </w:rPr>
        <w:t xml:space="preserve"> the </w:t>
      </w:r>
      <w:r w:rsidRPr="003A13F2">
        <w:rPr>
          <w:rFonts w:ascii="Times New Roman" w:eastAsia="Times New Roman" w:hAnsi="Times New Roman" w:cs="Times New Roman"/>
          <w:sz w:val="20"/>
          <w:szCs w:val="20"/>
        </w:rPr>
        <w:t>possibilities of 5G-V2X communication frameworks</w:t>
      </w:r>
      <w:r w:rsidRPr="00F2756B">
        <w:rPr>
          <w:rFonts w:ascii="Times New Roman" w:eastAsia="Times New Roman" w:hAnsi="Times New Roman" w:cs="Times New Roman"/>
          <w:sz w:val="20"/>
          <w:szCs w:val="20"/>
        </w:rPr>
        <w:t xml:space="preserve"> [</w:t>
      </w:r>
      <w:r w:rsidR="00883333">
        <w:rPr>
          <w:rFonts w:ascii="Times New Roman" w:eastAsia="Times New Roman" w:hAnsi="Times New Roman" w:cs="Times New Roman"/>
          <w:sz w:val="20"/>
          <w:szCs w:val="20"/>
        </w:rPr>
        <w:t>10</w:t>
      </w:r>
      <w:r w:rsidRPr="00F2756B">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highlighting challenges and future research avenues</w:t>
      </w:r>
      <w:r w:rsidRPr="00F2756B">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Intelligent Connected Vehicles play</w:t>
      </w:r>
      <w:r w:rsidRPr="00F2756B">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a</w:t>
      </w:r>
      <w:r w:rsidRPr="00F2756B">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crucial</w:t>
      </w:r>
      <w:r w:rsidRPr="00F2756B">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role</w:t>
      </w:r>
      <w:r w:rsidRPr="00F2756B">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in</w:t>
      </w:r>
      <w:r w:rsidRPr="00F2756B">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contemporary</w:t>
      </w:r>
      <w:r w:rsidRPr="00F2756B">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transportation</w:t>
      </w:r>
      <w:r w:rsidRPr="00F2756B">
        <w:rPr>
          <w:rFonts w:ascii="Times New Roman" w:eastAsia="Times New Roman" w:hAnsi="Times New Roman" w:cs="Times New Roman"/>
          <w:sz w:val="20"/>
          <w:szCs w:val="20"/>
        </w:rPr>
        <w:t xml:space="preserve"> systems, </w:t>
      </w:r>
      <w:r w:rsidRPr="003A13F2">
        <w:rPr>
          <w:rFonts w:ascii="Times New Roman" w:eastAsia="Times New Roman" w:hAnsi="Times New Roman" w:cs="Times New Roman"/>
          <w:sz w:val="20"/>
          <w:szCs w:val="20"/>
        </w:rPr>
        <w:t>depending on advanced communication technologies to facilitate</w:t>
      </w:r>
      <w:r w:rsidRPr="00F2756B">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effective,</w:t>
      </w:r>
      <w:r w:rsidRPr="00F2756B">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secure,</w:t>
      </w:r>
      <w:r w:rsidRPr="00F2756B">
        <w:rPr>
          <w:rFonts w:ascii="Times New Roman" w:eastAsia="Times New Roman" w:hAnsi="Times New Roman" w:cs="Times New Roman"/>
          <w:sz w:val="20"/>
          <w:szCs w:val="20"/>
        </w:rPr>
        <w:t xml:space="preserve"> and </w:t>
      </w:r>
      <w:r w:rsidRPr="003A13F2">
        <w:rPr>
          <w:rFonts w:ascii="Times New Roman" w:eastAsia="Times New Roman" w:hAnsi="Times New Roman" w:cs="Times New Roman"/>
          <w:sz w:val="20"/>
          <w:szCs w:val="20"/>
        </w:rPr>
        <w:t>smart</w:t>
      </w:r>
      <w:r w:rsidRPr="00F2756B">
        <w:rPr>
          <w:rFonts w:ascii="Times New Roman" w:eastAsia="Times New Roman" w:hAnsi="Times New Roman" w:cs="Times New Roman"/>
          <w:sz w:val="20"/>
          <w:szCs w:val="20"/>
        </w:rPr>
        <w:t xml:space="preserve"> </w:t>
      </w:r>
      <w:r w:rsidRPr="003A13F2">
        <w:rPr>
          <w:rFonts w:ascii="Times New Roman" w:eastAsia="Times New Roman" w:hAnsi="Times New Roman" w:cs="Times New Roman"/>
          <w:sz w:val="20"/>
          <w:szCs w:val="20"/>
        </w:rPr>
        <w:t>transportation</w:t>
      </w:r>
      <w:r w:rsidRPr="00F2756B">
        <w:rPr>
          <w:rFonts w:ascii="Times New Roman" w:eastAsia="Times New Roman" w:hAnsi="Times New Roman" w:cs="Times New Roman"/>
          <w:sz w:val="20"/>
          <w:szCs w:val="20"/>
        </w:rPr>
        <w:t xml:space="preserve"> solutions</w:t>
      </w:r>
    </w:p>
    <w:p w14:paraId="12C565F5" w14:textId="77777777" w:rsidR="00E1615D" w:rsidRPr="00F2756B" w:rsidRDefault="00E1615D" w:rsidP="00284CE6">
      <w:pPr>
        <w:spacing w:after="0" w:line="240" w:lineRule="auto"/>
        <w:jc w:val="both"/>
        <w:rPr>
          <w:rFonts w:ascii="Times New Roman" w:eastAsia="Times New Roman" w:hAnsi="Times New Roman" w:cs="Times New Roman"/>
          <w:sz w:val="20"/>
          <w:szCs w:val="20"/>
        </w:rPr>
      </w:pPr>
    </w:p>
    <w:p w14:paraId="39E5151D" w14:textId="77777777" w:rsidR="00CF4B2F" w:rsidRPr="00E1615D" w:rsidRDefault="00E1615D" w:rsidP="00E1615D">
      <w:pPr>
        <w:pStyle w:val="ListParagraph"/>
        <w:numPr>
          <w:ilvl w:val="0"/>
          <w:numId w:val="9"/>
        </w:numPr>
        <w:jc w:val="both"/>
        <w:rPr>
          <w:rFonts w:ascii="Times New Roman" w:hAnsi="Times New Roman" w:cs="Times New Roman"/>
          <w:b/>
          <w:sz w:val="20"/>
          <w:szCs w:val="20"/>
        </w:rPr>
      </w:pPr>
      <w:r w:rsidRPr="00E1615D">
        <w:rPr>
          <w:rFonts w:ascii="Times New Roman" w:hAnsi="Times New Roman" w:cs="Times New Roman"/>
          <w:b/>
          <w:sz w:val="20"/>
          <w:szCs w:val="20"/>
        </w:rPr>
        <w:t>METHODOLOGY</w:t>
      </w:r>
    </w:p>
    <w:p w14:paraId="2467BA5A" w14:textId="77777777" w:rsidR="00F2756B" w:rsidRDefault="00F2756B" w:rsidP="00284CE6">
      <w:pPr>
        <w:spacing w:after="0" w:line="240" w:lineRule="auto"/>
        <w:jc w:val="both"/>
        <w:rPr>
          <w:rFonts w:ascii="Times New Roman" w:eastAsia="Times New Roman" w:hAnsi="Times New Roman" w:cs="Times New Roman"/>
          <w:sz w:val="20"/>
          <w:szCs w:val="20"/>
        </w:rPr>
      </w:pPr>
      <w:r w:rsidRPr="00F2756B">
        <w:rPr>
          <w:rFonts w:ascii="Times New Roman" w:eastAsia="Times New Roman" w:hAnsi="Times New Roman" w:cs="Times New Roman"/>
          <w:sz w:val="20"/>
          <w:szCs w:val="20"/>
        </w:rPr>
        <w:t xml:space="preserve">The </w:t>
      </w:r>
      <w:r w:rsidRPr="00284CE6">
        <w:rPr>
          <w:rFonts w:ascii="Times New Roman" w:eastAsia="Times New Roman" w:hAnsi="Times New Roman" w:cs="Times New Roman"/>
          <w:sz w:val="20"/>
          <w:szCs w:val="20"/>
        </w:rPr>
        <w:t>approach</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utilized</w:t>
      </w:r>
      <w:r w:rsidRPr="00F2756B">
        <w:rPr>
          <w:rFonts w:ascii="Times New Roman" w:eastAsia="Times New Roman" w:hAnsi="Times New Roman" w:cs="Times New Roman"/>
          <w:sz w:val="20"/>
          <w:szCs w:val="20"/>
        </w:rPr>
        <w:t xml:space="preserve"> in this </w:t>
      </w:r>
      <w:r w:rsidRPr="00284CE6">
        <w:rPr>
          <w:rFonts w:ascii="Times New Roman" w:eastAsia="Times New Roman" w:hAnsi="Times New Roman" w:cs="Times New Roman"/>
          <w:sz w:val="20"/>
          <w:szCs w:val="20"/>
        </w:rPr>
        <w:t>research</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employs</w:t>
      </w:r>
      <w:r w:rsidRPr="00F2756B">
        <w:rPr>
          <w:rFonts w:ascii="Times New Roman" w:eastAsia="Times New Roman" w:hAnsi="Times New Roman" w:cs="Times New Roman"/>
          <w:sz w:val="20"/>
          <w:szCs w:val="20"/>
        </w:rPr>
        <w:t xml:space="preserve"> a </w:t>
      </w:r>
      <w:r w:rsidRPr="00284CE6">
        <w:rPr>
          <w:rFonts w:ascii="Times New Roman" w:eastAsia="Times New Roman" w:hAnsi="Times New Roman" w:cs="Times New Roman"/>
          <w:sz w:val="20"/>
          <w:szCs w:val="20"/>
        </w:rPr>
        <w:t>systematic,</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multi-tiered</w:t>
      </w:r>
      <w:r w:rsidRPr="00F2756B">
        <w:rPr>
          <w:rFonts w:ascii="Times New Roman" w:eastAsia="Times New Roman" w:hAnsi="Times New Roman" w:cs="Times New Roman"/>
          <w:sz w:val="20"/>
          <w:szCs w:val="20"/>
        </w:rPr>
        <w:t xml:space="preserve"> analytical framework. The </w:t>
      </w:r>
      <w:r w:rsidRPr="00284CE6">
        <w:rPr>
          <w:rFonts w:ascii="Times New Roman" w:eastAsia="Times New Roman" w:hAnsi="Times New Roman" w:cs="Times New Roman"/>
          <w:sz w:val="20"/>
          <w:szCs w:val="20"/>
        </w:rPr>
        <w:t>process</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involves</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identifying</w:t>
      </w:r>
      <w:r w:rsidRPr="00F2756B">
        <w:rPr>
          <w:rFonts w:ascii="Times New Roman" w:eastAsia="Times New Roman" w:hAnsi="Times New Roman" w:cs="Times New Roman"/>
          <w:sz w:val="20"/>
          <w:szCs w:val="20"/>
        </w:rPr>
        <w:t xml:space="preserve"> technology, modeling the system, </w:t>
      </w:r>
      <w:r w:rsidRPr="00284CE6">
        <w:rPr>
          <w:rFonts w:ascii="Times New Roman" w:eastAsia="Times New Roman" w:hAnsi="Times New Roman" w:cs="Times New Roman"/>
          <w:sz w:val="20"/>
          <w:szCs w:val="20"/>
        </w:rPr>
        <w:t>analyzing</w:t>
      </w:r>
      <w:r w:rsidRPr="00F2756B">
        <w:rPr>
          <w:rFonts w:ascii="Times New Roman" w:eastAsia="Times New Roman" w:hAnsi="Times New Roman" w:cs="Times New Roman"/>
          <w:sz w:val="20"/>
          <w:szCs w:val="20"/>
        </w:rPr>
        <w:t xml:space="preserve"> integration, and </w:t>
      </w:r>
      <w:r w:rsidRPr="00284CE6">
        <w:rPr>
          <w:rFonts w:ascii="Times New Roman" w:eastAsia="Times New Roman" w:hAnsi="Times New Roman" w:cs="Times New Roman"/>
          <w:sz w:val="20"/>
          <w:szCs w:val="20"/>
        </w:rPr>
        <w:t>evaluating</w:t>
      </w:r>
      <w:r w:rsidRPr="00F2756B">
        <w:rPr>
          <w:rFonts w:ascii="Times New Roman" w:eastAsia="Times New Roman" w:hAnsi="Times New Roman" w:cs="Times New Roman"/>
          <w:sz w:val="20"/>
          <w:szCs w:val="20"/>
        </w:rPr>
        <w:t xml:space="preserve"> performance. The </w:t>
      </w:r>
      <w:r w:rsidRPr="00284CE6">
        <w:rPr>
          <w:rFonts w:ascii="Times New Roman" w:eastAsia="Times New Roman" w:hAnsi="Times New Roman" w:cs="Times New Roman"/>
          <w:sz w:val="20"/>
          <w:szCs w:val="20"/>
        </w:rPr>
        <w:t>method</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guarantees</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thorough</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inclusion</w:t>
      </w:r>
      <w:r w:rsidRPr="00F2756B">
        <w:rPr>
          <w:rFonts w:ascii="Times New Roman" w:eastAsia="Times New Roman" w:hAnsi="Times New Roman" w:cs="Times New Roman"/>
          <w:sz w:val="20"/>
          <w:szCs w:val="20"/>
        </w:rPr>
        <w:t xml:space="preserve"> of </w:t>
      </w:r>
      <w:r w:rsidRPr="00284CE6">
        <w:rPr>
          <w:rFonts w:ascii="Times New Roman" w:eastAsia="Times New Roman" w:hAnsi="Times New Roman" w:cs="Times New Roman"/>
          <w:sz w:val="20"/>
          <w:szCs w:val="20"/>
        </w:rPr>
        <w:t>contemporary</w:t>
      </w:r>
      <w:r w:rsidRPr="00F2756B">
        <w:rPr>
          <w:rFonts w:ascii="Times New Roman" w:eastAsia="Times New Roman" w:hAnsi="Times New Roman" w:cs="Times New Roman"/>
          <w:sz w:val="20"/>
          <w:szCs w:val="20"/>
        </w:rPr>
        <w:t xml:space="preserve"> ITS </w:t>
      </w:r>
      <w:r w:rsidRPr="00284CE6">
        <w:rPr>
          <w:rFonts w:ascii="Times New Roman" w:eastAsia="Times New Roman" w:hAnsi="Times New Roman" w:cs="Times New Roman"/>
          <w:sz w:val="20"/>
          <w:szCs w:val="20"/>
        </w:rPr>
        <w:t>elements,</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such</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as</w:t>
      </w:r>
      <w:r w:rsidRPr="00F2756B">
        <w:rPr>
          <w:rFonts w:ascii="Times New Roman" w:eastAsia="Times New Roman" w:hAnsi="Times New Roman" w:cs="Times New Roman"/>
          <w:sz w:val="20"/>
          <w:szCs w:val="20"/>
        </w:rPr>
        <w:t xml:space="preserve"> 5G, connected </w:t>
      </w:r>
      <w:r w:rsidRPr="00284CE6">
        <w:rPr>
          <w:rFonts w:ascii="Times New Roman" w:eastAsia="Times New Roman" w:hAnsi="Times New Roman" w:cs="Times New Roman"/>
          <w:sz w:val="20"/>
          <w:szCs w:val="20"/>
        </w:rPr>
        <w:t>automobiles,</w:t>
      </w:r>
      <w:r w:rsidRPr="00F2756B">
        <w:rPr>
          <w:rFonts w:ascii="Times New Roman" w:eastAsia="Times New Roman" w:hAnsi="Times New Roman" w:cs="Times New Roman"/>
          <w:sz w:val="20"/>
          <w:szCs w:val="20"/>
        </w:rPr>
        <w:t xml:space="preserve"> V2X </w:t>
      </w:r>
      <w:r w:rsidRPr="00284CE6">
        <w:rPr>
          <w:rFonts w:ascii="Times New Roman" w:eastAsia="Times New Roman" w:hAnsi="Times New Roman" w:cs="Times New Roman"/>
          <w:sz w:val="20"/>
          <w:szCs w:val="20"/>
        </w:rPr>
        <w:t>interaction,</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IoT-supported infrastructure, edge AI, digital counterparts,</w:t>
      </w:r>
      <w:r w:rsidRPr="00F2756B">
        <w:rPr>
          <w:rFonts w:ascii="Times New Roman" w:eastAsia="Times New Roman" w:hAnsi="Times New Roman" w:cs="Times New Roman"/>
          <w:sz w:val="20"/>
          <w:szCs w:val="20"/>
        </w:rPr>
        <w:t xml:space="preserve"> and </w:t>
      </w:r>
      <w:r w:rsidRPr="00284CE6">
        <w:rPr>
          <w:rFonts w:ascii="Times New Roman" w:eastAsia="Times New Roman" w:hAnsi="Times New Roman" w:cs="Times New Roman"/>
          <w:sz w:val="20"/>
          <w:szCs w:val="20"/>
        </w:rPr>
        <w:t>intelligent</w:t>
      </w:r>
      <w:r w:rsidRPr="00F2756B">
        <w:rPr>
          <w:rFonts w:ascii="Times New Roman" w:eastAsia="Times New Roman" w:hAnsi="Times New Roman" w:cs="Times New Roman"/>
          <w:sz w:val="20"/>
          <w:szCs w:val="20"/>
        </w:rPr>
        <w:t xml:space="preserve"> mobility </w:t>
      </w:r>
      <w:r w:rsidRPr="00284CE6">
        <w:rPr>
          <w:rFonts w:ascii="Times New Roman" w:eastAsia="Times New Roman" w:hAnsi="Times New Roman" w:cs="Times New Roman"/>
          <w:sz w:val="20"/>
          <w:szCs w:val="20"/>
        </w:rPr>
        <w:t>solutions</w:t>
      </w:r>
      <w:r w:rsidRPr="00F2756B">
        <w:rPr>
          <w:rFonts w:ascii="Times New Roman" w:eastAsia="Times New Roman" w:hAnsi="Times New Roman" w:cs="Times New Roman"/>
          <w:sz w:val="20"/>
          <w:szCs w:val="20"/>
        </w:rPr>
        <w:t xml:space="preserve">. This </w:t>
      </w:r>
      <w:r w:rsidRPr="00284CE6">
        <w:rPr>
          <w:rFonts w:ascii="Times New Roman" w:eastAsia="Times New Roman" w:hAnsi="Times New Roman" w:cs="Times New Roman"/>
          <w:sz w:val="20"/>
          <w:szCs w:val="20"/>
        </w:rPr>
        <w:t>method</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guarantees</w:t>
      </w:r>
      <w:r w:rsidRPr="00F2756B">
        <w:rPr>
          <w:rFonts w:ascii="Times New Roman" w:eastAsia="Times New Roman" w:hAnsi="Times New Roman" w:cs="Times New Roman"/>
          <w:sz w:val="20"/>
          <w:szCs w:val="20"/>
        </w:rPr>
        <w:t xml:space="preserve"> a </w:t>
      </w:r>
      <w:r w:rsidRPr="00284CE6">
        <w:rPr>
          <w:rFonts w:ascii="Times New Roman" w:eastAsia="Times New Roman" w:hAnsi="Times New Roman" w:cs="Times New Roman"/>
          <w:sz w:val="20"/>
          <w:szCs w:val="20"/>
        </w:rPr>
        <w:t>thorough,</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organized,</w:t>
      </w:r>
      <w:r w:rsidRPr="00F2756B">
        <w:rPr>
          <w:rFonts w:ascii="Times New Roman" w:eastAsia="Times New Roman" w:hAnsi="Times New Roman" w:cs="Times New Roman"/>
          <w:sz w:val="20"/>
          <w:szCs w:val="20"/>
        </w:rPr>
        <w:t xml:space="preserve"> and </w:t>
      </w:r>
      <w:r w:rsidRPr="00284CE6">
        <w:rPr>
          <w:rFonts w:ascii="Times New Roman" w:eastAsia="Times New Roman" w:hAnsi="Times New Roman" w:cs="Times New Roman"/>
          <w:sz w:val="20"/>
          <w:szCs w:val="20"/>
        </w:rPr>
        <w:t>detailed</w:t>
      </w:r>
      <w:r w:rsidRPr="00F2756B">
        <w:rPr>
          <w:rFonts w:ascii="Times New Roman" w:eastAsia="Times New Roman" w:hAnsi="Times New Roman" w:cs="Times New Roman"/>
          <w:sz w:val="20"/>
          <w:szCs w:val="20"/>
        </w:rPr>
        <w:t xml:space="preserve"> approach to </w:t>
      </w:r>
      <w:r w:rsidRPr="00284CE6">
        <w:rPr>
          <w:rFonts w:ascii="Times New Roman" w:eastAsia="Times New Roman" w:hAnsi="Times New Roman" w:cs="Times New Roman"/>
          <w:sz w:val="20"/>
          <w:szCs w:val="20"/>
        </w:rPr>
        <w:t>examining</w:t>
      </w:r>
      <w:r w:rsidRPr="00F2756B">
        <w:rPr>
          <w:rFonts w:ascii="Times New Roman" w:eastAsia="Times New Roman" w:hAnsi="Times New Roman" w:cs="Times New Roman"/>
          <w:sz w:val="20"/>
          <w:szCs w:val="20"/>
        </w:rPr>
        <w:t xml:space="preserve"> how </w:t>
      </w:r>
      <w:r w:rsidRPr="00284CE6">
        <w:rPr>
          <w:rFonts w:ascii="Times New Roman" w:eastAsia="Times New Roman" w:hAnsi="Times New Roman" w:cs="Times New Roman"/>
          <w:sz w:val="20"/>
          <w:szCs w:val="20"/>
        </w:rPr>
        <w:t>new</w:t>
      </w:r>
      <w:r w:rsidRPr="00F2756B">
        <w:rPr>
          <w:rFonts w:ascii="Times New Roman" w:eastAsia="Times New Roman" w:hAnsi="Times New Roman" w:cs="Times New Roman"/>
          <w:sz w:val="20"/>
          <w:szCs w:val="20"/>
        </w:rPr>
        <w:t xml:space="preserve"> technologies </w:t>
      </w:r>
      <w:r w:rsidRPr="00284CE6">
        <w:rPr>
          <w:rFonts w:ascii="Times New Roman" w:eastAsia="Times New Roman" w:hAnsi="Times New Roman" w:cs="Times New Roman"/>
          <w:sz w:val="20"/>
          <w:szCs w:val="20"/>
        </w:rPr>
        <w:t>transform</w:t>
      </w:r>
      <w:r w:rsidRPr="00F2756B">
        <w:rPr>
          <w:rFonts w:ascii="Times New Roman" w:eastAsia="Times New Roman" w:hAnsi="Times New Roman" w:cs="Times New Roman"/>
          <w:sz w:val="20"/>
          <w:szCs w:val="20"/>
        </w:rPr>
        <w:t xml:space="preserve"> the ITS </w:t>
      </w:r>
      <w:r w:rsidRPr="00284CE6">
        <w:rPr>
          <w:rFonts w:ascii="Times New Roman" w:eastAsia="Times New Roman" w:hAnsi="Times New Roman" w:cs="Times New Roman"/>
          <w:sz w:val="20"/>
          <w:szCs w:val="20"/>
        </w:rPr>
        <w:t>environment</w:t>
      </w:r>
      <w:r w:rsidRPr="00F2756B">
        <w:rPr>
          <w:rFonts w:ascii="Times New Roman" w:eastAsia="Times New Roman" w:hAnsi="Times New Roman" w:cs="Times New Roman"/>
          <w:sz w:val="20"/>
          <w:szCs w:val="20"/>
        </w:rPr>
        <w:t xml:space="preserve">. It </w:t>
      </w:r>
      <w:r w:rsidRPr="00284CE6">
        <w:rPr>
          <w:rFonts w:ascii="Times New Roman" w:eastAsia="Times New Roman" w:hAnsi="Times New Roman" w:cs="Times New Roman"/>
          <w:sz w:val="20"/>
          <w:szCs w:val="20"/>
        </w:rPr>
        <w:t>offers</w:t>
      </w:r>
      <w:r w:rsidRPr="00F2756B">
        <w:rPr>
          <w:rFonts w:ascii="Times New Roman" w:eastAsia="Times New Roman" w:hAnsi="Times New Roman" w:cs="Times New Roman"/>
          <w:sz w:val="20"/>
          <w:szCs w:val="20"/>
        </w:rPr>
        <w:t xml:space="preserve"> a </w:t>
      </w:r>
      <w:r w:rsidRPr="00284CE6">
        <w:rPr>
          <w:rFonts w:ascii="Times New Roman" w:eastAsia="Times New Roman" w:hAnsi="Times New Roman" w:cs="Times New Roman"/>
          <w:sz w:val="20"/>
          <w:szCs w:val="20"/>
        </w:rPr>
        <w:t>solid</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basis</w:t>
      </w:r>
      <w:r w:rsidRPr="00F2756B">
        <w:rPr>
          <w:rFonts w:ascii="Times New Roman" w:eastAsia="Times New Roman" w:hAnsi="Times New Roman" w:cs="Times New Roman"/>
          <w:sz w:val="20"/>
          <w:szCs w:val="20"/>
        </w:rPr>
        <w:t xml:space="preserve"> for practical </w:t>
      </w:r>
      <w:r w:rsidRPr="00284CE6">
        <w:rPr>
          <w:rFonts w:ascii="Times New Roman" w:eastAsia="Times New Roman" w:hAnsi="Times New Roman" w:cs="Times New Roman"/>
          <w:sz w:val="20"/>
          <w:szCs w:val="20"/>
        </w:rPr>
        <w:t>application,</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scholarly</w:t>
      </w:r>
      <w:r w:rsidRPr="00F2756B">
        <w:rPr>
          <w:rFonts w:ascii="Times New Roman" w:eastAsia="Times New Roman" w:hAnsi="Times New Roman" w:cs="Times New Roman"/>
          <w:sz w:val="20"/>
          <w:szCs w:val="20"/>
        </w:rPr>
        <w:t xml:space="preserve"> research, and </w:t>
      </w:r>
      <w:r w:rsidRPr="00284CE6">
        <w:rPr>
          <w:rFonts w:ascii="Times New Roman" w:eastAsia="Times New Roman" w:hAnsi="Times New Roman" w:cs="Times New Roman"/>
          <w:sz w:val="20"/>
          <w:szCs w:val="20"/>
        </w:rPr>
        <w:t>policy-focused</w:t>
      </w:r>
      <w:r w:rsidRPr="00F2756B">
        <w:rPr>
          <w:rFonts w:ascii="Times New Roman" w:eastAsia="Times New Roman" w:hAnsi="Times New Roman" w:cs="Times New Roman"/>
          <w:sz w:val="20"/>
          <w:szCs w:val="20"/>
        </w:rPr>
        <w:t xml:space="preserve"> </w:t>
      </w:r>
      <w:r w:rsidRPr="00284CE6">
        <w:rPr>
          <w:rFonts w:ascii="Times New Roman" w:eastAsia="Times New Roman" w:hAnsi="Times New Roman" w:cs="Times New Roman"/>
          <w:sz w:val="20"/>
          <w:szCs w:val="20"/>
        </w:rPr>
        <w:t>development</w:t>
      </w:r>
      <w:r w:rsidR="00E1615D">
        <w:rPr>
          <w:rFonts w:ascii="Times New Roman" w:eastAsia="Times New Roman" w:hAnsi="Times New Roman" w:cs="Times New Roman"/>
          <w:sz w:val="20"/>
          <w:szCs w:val="20"/>
        </w:rPr>
        <w:t>.</w:t>
      </w:r>
    </w:p>
    <w:p w14:paraId="3A64C6BE" w14:textId="77777777" w:rsidR="00E1615D" w:rsidRDefault="00E1615D" w:rsidP="00284CE6">
      <w:pPr>
        <w:spacing w:after="0" w:line="240" w:lineRule="auto"/>
        <w:jc w:val="both"/>
        <w:rPr>
          <w:rFonts w:ascii="Times New Roman" w:eastAsia="Times New Roman" w:hAnsi="Times New Roman" w:cs="Times New Roman"/>
          <w:sz w:val="20"/>
          <w:szCs w:val="20"/>
        </w:rPr>
      </w:pPr>
    </w:p>
    <w:p w14:paraId="47293BC4" w14:textId="77777777" w:rsidR="00E1615D" w:rsidRPr="00F2756B" w:rsidRDefault="00E1615D" w:rsidP="00284CE6">
      <w:pPr>
        <w:spacing w:after="0" w:line="240" w:lineRule="auto"/>
        <w:jc w:val="both"/>
        <w:rPr>
          <w:rFonts w:ascii="Times New Roman" w:eastAsia="Times New Roman" w:hAnsi="Times New Roman" w:cs="Times New Roman"/>
          <w:b/>
          <w:sz w:val="20"/>
          <w:szCs w:val="20"/>
        </w:rPr>
      </w:pPr>
      <w:r w:rsidRPr="00E1615D">
        <w:rPr>
          <w:rFonts w:ascii="Times New Roman" w:eastAsia="Times New Roman" w:hAnsi="Times New Roman" w:cs="Times New Roman"/>
          <w:b/>
          <w:sz w:val="20"/>
          <w:szCs w:val="20"/>
        </w:rPr>
        <w:t>2.1 Problem Definition and scope</w:t>
      </w:r>
    </w:p>
    <w:p w14:paraId="13E6B8C1" w14:textId="77777777" w:rsidR="00E1615D" w:rsidRDefault="00E1615D" w:rsidP="00284CE6">
      <w:pPr>
        <w:spacing w:after="0" w:line="240" w:lineRule="auto"/>
        <w:jc w:val="both"/>
        <w:rPr>
          <w:rFonts w:ascii="Times New Roman" w:eastAsia="Times New Roman" w:hAnsi="Times New Roman" w:cs="Times New Roman"/>
          <w:sz w:val="20"/>
          <w:szCs w:val="20"/>
        </w:rPr>
      </w:pPr>
    </w:p>
    <w:p w14:paraId="154A82D5" w14:textId="77777777" w:rsidR="00284CE6" w:rsidRPr="00284CE6" w:rsidRDefault="00284CE6" w:rsidP="00284CE6">
      <w:pPr>
        <w:spacing w:after="0"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The main aim of this research is to explore the development of ITS technologies and examine how sophisticated communication, sensing, and AI-driven decision-making systems improve transportation safety, efficiency, and sustainability</w:t>
      </w:r>
    </w:p>
    <w:p w14:paraId="6689DA20" w14:textId="77777777" w:rsidR="00CF4B2F" w:rsidRPr="00284CE6" w:rsidRDefault="00CF4B2F" w:rsidP="00284CE6">
      <w:p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 xml:space="preserve"> The scope includes:</w:t>
      </w:r>
    </w:p>
    <w:p w14:paraId="5181F908" w14:textId="77777777" w:rsidR="00CF4B2F" w:rsidRPr="00284CE6" w:rsidRDefault="00CF4B2F" w:rsidP="00284CE6">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Connected and automated vehicles (CAVs)</w:t>
      </w:r>
    </w:p>
    <w:p w14:paraId="023B87F8" w14:textId="77777777" w:rsidR="00CF4B2F" w:rsidRPr="00284CE6" w:rsidRDefault="00CF4B2F" w:rsidP="00284CE6">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Edge and cloud computing integration</w:t>
      </w:r>
    </w:p>
    <w:p w14:paraId="40DBE353" w14:textId="77777777" w:rsidR="00CF4B2F" w:rsidRPr="00284CE6" w:rsidRDefault="00CF4B2F" w:rsidP="00284CE6">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V2X communication protocols</w:t>
      </w:r>
    </w:p>
    <w:p w14:paraId="4EACC3C4" w14:textId="77777777" w:rsidR="00CF4B2F" w:rsidRPr="00284CE6" w:rsidRDefault="00CF4B2F" w:rsidP="00284CE6">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IoT-enabled smart infrastructure</w:t>
      </w:r>
    </w:p>
    <w:p w14:paraId="54DF142A" w14:textId="77777777" w:rsidR="00CF4B2F" w:rsidRPr="00284CE6" w:rsidRDefault="00CF4B2F" w:rsidP="00284CE6">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5G and AI-powered mobility services</w:t>
      </w:r>
    </w:p>
    <w:p w14:paraId="0D15608F" w14:textId="77777777" w:rsidR="00CF4B2F" w:rsidRPr="00284CE6" w:rsidRDefault="00CF4B2F" w:rsidP="00284CE6">
      <w:pPr>
        <w:numPr>
          <w:ilvl w:val="0"/>
          <w:numId w:val="2"/>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Smart traffic management and MaaS (Mobility-as-a-Service)</w:t>
      </w:r>
    </w:p>
    <w:p w14:paraId="08260480" w14:textId="77777777" w:rsidR="00CF4B2F" w:rsidRPr="00284CE6" w:rsidRDefault="003A13F2" w:rsidP="00284CE6">
      <w:pPr>
        <w:spacing w:after="0" w:line="240" w:lineRule="auto"/>
        <w:jc w:val="both"/>
        <w:rPr>
          <w:rFonts w:ascii="Times New Roman" w:eastAsia="Times New Roman" w:hAnsi="Times New Roman" w:cs="Times New Roman"/>
          <w:sz w:val="20"/>
          <w:szCs w:val="20"/>
        </w:rPr>
      </w:pPr>
      <w:r w:rsidRPr="003A13F2">
        <w:rPr>
          <w:rFonts w:ascii="Times New Roman" w:eastAsia="Times New Roman" w:hAnsi="Times New Roman" w:cs="Times New Roman"/>
          <w:b/>
          <w:sz w:val="20"/>
          <w:szCs w:val="20"/>
        </w:rPr>
        <w:t>2.2</w:t>
      </w:r>
      <w:r>
        <w:rPr>
          <w:rFonts w:ascii="Times New Roman" w:eastAsia="Times New Roman" w:hAnsi="Times New Roman" w:cs="Times New Roman"/>
          <w:sz w:val="20"/>
          <w:szCs w:val="20"/>
        </w:rPr>
        <w:t xml:space="preserve"> </w:t>
      </w:r>
      <w:r w:rsidRPr="00284CE6">
        <w:rPr>
          <w:rFonts w:ascii="Times New Roman" w:eastAsia="Times New Roman" w:hAnsi="Times New Roman" w:cs="Times New Roman"/>
          <w:b/>
          <w:bCs/>
          <w:sz w:val="20"/>
          <w:szCs w:val="20"/>
        </w:rPr>
        <w:t>ITS Architectural Modeling</w:t>
      </w:r>
    </w:p>
    <w:p w14:paraId="35875EF8" w14:textId="77777777" w:rsidR="00CF4B2F" w:rsidRPr="00284CE6" w:rsidRDefault="00CF4B2F" w:rsidP="00284CE6">
      <w:p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An ITS reference architecture was developed by integrating:</w:t>
      </w:r>
    </w:p>
    <w:p w14:paraId="255319FA" w14:textId="77777777" w:rsidR="00CF4B2F" w:rsidRPr="00284CE6" w:rsidRDefault="00CF4B2F" w:rsidP="00284CE6">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b/>
          <w:bCs/>
          <w:sz w:val="20"/>
          <w:szCs w:val="20"/>
        </w:rPr>
        <w:t>Infrastructure Layer:</w:t>
      </w:r>
      <w:r w:rsidRPr="00284CE6">
        <w:rPr>
          <w:rFonts w:ascii="Times New Roman" w:eastAsia="Times New Roman" w:hAnsi="Times New Roman" w:cs="Times New Roman"/>
          <w:sz w:val="20"/>
          <w:szCs w:val="20"/>
        </w:rPr>
        <w:t xml:space="preserve"> roadside sensors, RSUs, smart traffic signals</w:t>
      </w:r>
    </w:p>
    <w:p w14:paraId="0018430C" w14:textId="77777777" w:rsidR="00CF4B2F" w:rsidRPr="00284CE6" w:rsidRDefault="00CF4B2F" w:rsidP="00284CE6">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b/>
          <w:bCs/>
          <w:sz w:val="20"/>
          <w:szCs w:val="20"/>
        </w:rPr>
        <w:t>Communication Layer:</w:t>
      </w:r>
      <w:r w:rsidRPr="00284CE6">
        <w:rPr>
          <w:rFonts w:ascii="Times New Roman" w:eastAsia="Times New Roman" w:hAnsi="Times New Roman" w:cs="Times New Roman"/>
          <w:sz w:val="20"/>
          <w:szCs w:val="20"/>
        </w:rPr>
        <w:t xml:space="preserve"> 5G, DSRC, C-V2X, IoT networks</w:t>
      </w:r>
    </w:p>
    <w:p w14:paraId="3DD0D1D1" w14:textId="77777777" w:rsidR="00CF4B2F" w:rsidRPr="00284CE6" w:rsidRDefault="00CF4B2F" w:rsidP="00284CE6">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b/>
          <w:bCs/>
          <w:sz w:val="20"/>
          <w:szCs w:val="20"/>
        </w:rPr>
        <w:t>Edge Computing Layer:</w:t>
      </w:r>
      <w:r w:rsidRPr="00284CE6">
        <w:rPr>
          <w:rFonts w:ascii="Times New Roman" w:eastAsia="Times New Roman" w:hAnsi="Times New Roman" w:cs="Times New Roman"/>
          <w:sz w:val="20"/>
          <w:szCs w:val="20"/>
        </w:rPr>
        <w:t xml:space="preserve"> real-time local analytics and event detection</w:t>
      </w:r>
    </w:p>
    <w:p w14:paraId="0F0E0A15" w14:textId="77777777" w:rsidR="00CF4B2F" w:rsidRPr="00284CE6" w:rsidRDefault="00CF4B2F" w:rsidP="00284CE6">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b/>
          <w:bCs/>
          <w:sz w:val="20"/>
          <w:szCs w:val="20"/>
        </w:rPr>
        <w:t>Cloud Layer:</w:t>
      </w:r>
      <w:r w:rsidRPr="00284CE6">
        <w:rPr>
          <w:rFonts w:ascii="Times New Roman" w:eastAsia="Times New Roman" w:hAnsi="Times New Roman" w:cs="Times New Roman"/>
          <w:sz w:val="20"/>
          <w:szCs w:val="20"/>
        </w:rPr>
        <w:t xml:space="preserve"> large-scale traffic prediction, digital twins, and AI-based optimization</w:t>
      </w:r>
    </w:p>
    <w:p w14:paraId="28A58FDD" w14:textId="77777777" w:rsidR="00CF4B2F" w:rsidRPr="00284CE6" w:rsidRDefault="00CF4B2F" w:rsidP="00284CE6">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b/>
          <w:bCs/>
          <w:sz w:val="20"/>
          <w:szCs w:val="20"/>
        </w:rPr>
        <w:t>Application Layer:</w:t>
      </w:r>
      <w:r w:rsidRPr="00284CE6">
        <w:rPr>
          <w:rFonts w:ascii="Times New Roman" w:eastAsia="Times New Roman" w:hAnsi="Times New Roman" w:cs="Times New Roman"/>
          <w:sz w:val="20"/>
          <w:szCs w:val="20"/>
        </w:rPr>
        <w:t xml:space="preserve"> safety, congestion management, EV charging, MaaS platforms</w:t>
      </w:r>
    </w:p>
    <w:p w14:paraId="728CC8A8" w14:textId="77777777" w:rsidR="00CF4B2F" w:rsidRPr="00284CE6" w:rsidRDefault="00CF4B2F" w:rsidP="00284CE6">
      <w:pPr>
        <w:numPr>
          <w:ilvl w:val="0"/>
          <w:numId w:val="4"/>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b/>
          <w:bCs/>
          <w:sz w:val="20"/>
          <w:szCs w:val="20"/>
        </w:rPr>
        <w:t>Security Layer:</w:t>
      </w:r>
      <w:r w:rsidRPr="00284CE6">
        <w:rPr>
          <w:rFonts w:ascii="Times New Roman" w:eastAsia="Times New Roman" w:hAnsi="Times New Roman" w:cs="Times New Roman"/>
          <w:sz w:val="20"/>
          <w:szCs w:val="20"/>
        </w:rPr>
        <w:t xml:space="preserve"> PKI-based authentication, certificate management, encryption</w:t>
      </w:r>
    </w:p>
    <w:p w14:paraId="1DFAB7CA" w14:textId="77777777" w:rsidR="00CF4B2F" w:rsidRPr="00284CE6" w:rsidRDefault="00FA4CC5" w:rsidP="00284CE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2.3 </w:t>
      </w:r>
      <w:r w:rsidRPr="00284CE6">
        <w:rPr>
          <w:rFonts w:ascii="Times New Roman" w:eastAsia="Times New Roman" w:hAnsi="Times New Roman" w:cs="Times New Roman"/>
          <w:b/>
          <w:bCs/>
          <w:sz w:val="20"/>
          <w:szCs w:val="20"/>
        </w:rPr>
        <w:t>Comparative Technology Assessment</w:t>
      </w:r>
    </w:p>
    <w:p w14:paraId="36698372" w14:textId="77777777" w:rsidR="00CF4B2F" w:rsidRDefault="00CF4B2F" w:rsidP="00284CE6">
      <w:p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To assess the advantages of emerging ITS solutions, the following comparisons were conducted:</w:t>
      </w:r>
    </w:p>
    <w:p w14:paraId="08E475B3" w14:textId="77777777" w:rsidR="00FA4CC5" w:rsidRPr="00284CE6" w:rsidRDefault="00FA4CC5" w:rsidP="00284CE6">
      <w:pPr>
        <w:spacing w:before="100" w:beforeAutospacing="1" w:after="100" w:afterAutospacing="1" w:line="240" w:lineRule="auto"/>
        <w:jc w:val="both"/>
        <w:rPr>
          <w:rFonts w:ascii="Times New Roman" w:eastAsia="Times New Roman" w:hAnsi="Times New Roman" w:cs="Times New Roman"/>
          <w:sz w:val="20"/>
          <w:szCs w:val="20"/>
        </w:rPr>
      </w:pPr>
    </w:p>
    <w:p w14:paraId="3F83F9DE" w14:textId="77777777" w:rsidR="00CF4B2F" w:rsidRPr="00284CE6" w:rsidRDefault="00CF4B2F" w:rsidP="00284CE6">
      <w:pPr>
        <w:numPr>
          <w:ilvl w:val="0"/>
          <w:numId w:val="7"/>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b/>
          <w:bCs/>
          <w:sz w:val="20"/>
          <w:szCs w:val="20"/>
        </w:rPr>
        <w:t>Traditional vs. Intelligent Infrastructure</w:t>
      </w:r>
    </w:p>
    <w:p w14:paraId="45158913" w14:textId="77777777" w:rsidR="00CF4B2F" w:rsidRPr="00284CE6" w:rsidRDefault="00CF4B2F" w:rsidP="00284CE6">
      <w:pPr>
        <w:numPr>
          <w:ilvl w:val="0"/>
          <w:numId w:val="7"/>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b/>
          <w:bCs/>
          <w:sz w:val="20"/>
          <w:szCs w:val="20"/>
        </w:rPr>
        <w:t>DSRC vs. C-V2X vs. 5G</w:t>
      </w:r>
    </w:p>
    <w:p w14:paraId="6638660E" w14:textId="77777777" w:rsidR="00CF4B2F" w:rsidRPr="00284CE6" w:rsidRDefault="00CF4B2F" w:rsidP="00284CE6">
      <w:pPr>
        <w:numPr>
          <w:ilvl w:val="0"/>
          <w:numId w:val="7"/>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b/>
          <w:bCs/>
          <w:sz w:val="20"/>
          <w:szCs w:val="20"/>
        </w:rPr>
        <w:t>Cloud-only vs. Edge+Cloud hybrid</w:t>
      </w:r>
    </w:p>
    <w:p w14:paraId="1CB02438" w14:textId="77777777" w:rsidR="00CF4B2F" w:rsidRPr="00284CE6" w:rsidRDefault="00CF4B2F" w:rsidP="00284CE6">
      <w:pPr>
        <w:numPr>
          <w:ilvl w:val="0"/>
          <w:numId w:val="7"/>
        </w:numPr>
        <w:spacing w:before="100" w:beforeAutospacing="1" w:after="100" w:afterAutospacing="1"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b/>
          <w:bCs/>
          <w:sz w:val="20"/>
          <w:szCs w:val="20"/>
        </w:rPr>
        <w:t>Rule-based ITS vs. AI-driven ITS</w:t>
      </w:r>
    </w:p>
    <w:p w14:paraId="2C6A38DC" w14:textId="77777777" w:rsidR="00CF4B2F" w:rsidRPr="00FA4CC5" w:rsidRDefault="00FA4CC5" w:rsidP="00FA4CC5">
      <w:pPr>
        <w:pStyle w:val="ListParagraph"/>
        <w:numPr>
          <w:ilvl w:val="0"/>
          <w:numId w:val="9"/>
        </w:numPr>
        <w:jc w:val="both"/>
        <w:rPr>
          <w:rFonts w:ascii="Times New Roman" w:hAnsi="Times New Roman" w:cs="Times New Roman"/>
          <w:b/>
          <w:sz w:val="20"/>
          <w:szCs w:val="20"/>
        </w:rPr>
      </w:pPr>
      <w:r w:rsidRPr="00FA4CC5">
        <w:rPr>
          <w:rFonts w:ascii="Times New Roman" w:hAnsi="Times New Roman" w:cs="Times New Roman"/>
          <w:b/>
          <w:sz w:val="20"/>
          <w:szCs w:val="20"/>
        </w:rPr>
        <w:t>ANALYSIS</w:t>
      </w:r>
    </w:p>
    <w:p w14:paraId="02141276" w14:textId="77777777" w:rsidR="00D86144" w:rsidRDefault="00D86144" w:rsidP="00284CE6">
      <w:pPr>
        <w:pStyle w:val="NormalWeb"/>
        <w:jc w:val="both"/>
        <w:rPr>
          <w:sz w:val="20"/>
          <w:szCs w:val="20"/>
        </w:rPr>
      </w:pPr>
      <w:r w:rsidRPr="00284CE6">
        <w:rPr>
          <w:sz w:val="20"/>
          <w:szCs w:val="20"/>
        </w:rPr>
        <w:t>This section evaluates the performance improvements achieved through emerging ITS technologies such as V2X communication, 5G connectivity, edge AI, IoT-enabled infrastructure, and AI-driven traffic management. Performance metrics were analyzed using simulation environments (SUMO, OMNeT++, Veins, NS-3) and validated using standardized ITS parameters.</w:t>
      </w:r>
    </w:p>
    <w:p w14:paraId="5714F7BB" w14:textId="77777777" w:rsidR="00FA4CC5" w:rsidRDefault="00FA4CC5" w:rsidP="00284CE6">
      <w:pPr>
        <w:pStyle w:val="NormalWeb"/>
        <w:jc w:val="both"/>
        <w:rPr>
          <w:sz w:val="20"/>
          <w:szCs w:val="20"/>
        </w:rPr>
      </w:pPr>
      <w:r>
        <w:rPr>
          <w:sz w:val="20"/>
          <w:szCs w:val="20"/>
        </w:rPr>
        <w:t xml:space="preserve">3.1 </w:t>
      </w:r>
      <w:r w:rsidRPr="00284CE6">
        <w:rPr>
          <w:rStyle w:val="Strong"/>
          <w:b w:val="0"/>
          <w:bCs w:val="0"/>
          <w:sz w:val="20"/>
          <w:szCs w:val="20"/>
        </w:rPr>
        <w:t>Communication Performance: DSRC vs. C-V2X vs. 5G</w:t>
      </w:r>
    </w:p>
    <w:p w14:paraId="5A70A9FC" w14:textId="77777777" w:rsidR="00D86144" w:rsidRDefault="00D86144" w:rsidP="00284CE6">
      <w:pPr>
        <w:pStyle w:val="NormalWeb"/>
        <w:jc w:val="both"/>
        <w:rPr>
          <w:sz w:val="20"/>
          <w:szCs w:val="20"/>
        </w:rPr>
      </w:pPr>
      <w:r w:rsidRPr="00284CE6">
        <w:rPr>
          <w:sz w:val="20"/>
          <w:szCs w:val="20"/>
        </w:rPr>
        <w:t>The evaluation of communication technologies focused on latency, range, reliability, and throughput.</w:t>
      </w:r>
    </w:p>
    <w:p w14:paraId="2F360C5A" w14:textId="77777777" w:rsidR="00D86144" w:rsidRPr="00FA4CC5" w:rsidRDefault="00FA4CC5" w:rsidP="00FA4CC5">
      <w:pPr>
        <w:pStyle w:val="NormalWeb"/>
        <w:jc w:val="both"/>
        <w:rPr>
          <w:sz w:val="20"/>
          <w:szCs w:val="20"/>
        </w:rPr>
      </w:pPr>
      <w:r>
        <w:rPr>
          <w:sz w:val="20"/>
          <w:szCs w:val="20"/>
        </w:rPr>
        <w:t xml:space="preserve">Table.1 </w:t>
      </w:r>
      <w:r w:rsidRPr="00FA4CC5">
        <w:rPr>
          <w:rStyle w:val="Strong"/>
          <w:b w:val="0"/>
          <w:bCs w:val="0"/>
          <w:sz w:val="20"/>
          <w:szCs w:val="20"/>
        </w:rPr>
        <w:t>Performance Comparison of ITS Communication Technologies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6"/>
        <w:gridCol w:w="953"/>
        <w:gridCol w:w="999"/>
        <w:gridCol w:w="832"/>
      </w:tblGrid>
      <w:tr w:rsidR="00D86144" w:rsidRPr="00284CE6" w14:paraId="1B87A137" w14:textId="77777777" w:rsidTr="00D86144">
        <w:trPr>
          <w:tblHeader/>
          <w:tblCellSpacing w:w="15" w:type="dxa"/>
        </w:trPr>
        <w:tc>
          <w:tcPr>
            <w:tcW w:w="0" w:type="auto"/>
            <w:vAlign w:val="center"/>
            <w:hideMark/>
          </w:tcPr>
          <w:p w14:paraId="4784B070"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Metric</w:t>
            </w:r>
          </w:p>
        </w:tc>
        <w:tc>
          <w:tcPr>
            <w:tcW w:w="0" w:type="auto"/>
            <w:vAlign w:val="center"/>
            <w:hideMark/>
          </w:tcPr>
          <w:p w14:paraId="48718710"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DSRC (802.11p)</w:t>
            </w:r>
          </w:p>
        </w:tc>
        <w:tc>
          <w:tcPr>
            <w:tcW w:w="0" w:type="auto"/>
            <w:vAlign w:val="center"/>
            <w:hideMark/>
          </w:tcPr>
          <w:p w14:paraId="46574A80"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C-V2X (Release 14 PC5)</w:t>
            </w:r>
          </w:p>
        </w:tc>
        <w:tc>
          <w:tcPr>
            <w:tcW w:w="0" w:type="auto"/>
            <w:vAlign w:val="center"/>
            <w:hideMark/>
          </w:tcPr>
          <w:p w14:paraId="1DD1FA9A"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5G NR-V2X</w:t>
            </w:r>
          </w:p>
        </w:tc>
      </w:tr>
      <w:tr w:rsidR="00D86144" w:rsidRPr="00284CE6" w14:paraId="0B837C43" w14:textId="77777777" w:rsidTr="00D86144">
        <w:trPr>
          <w:tblCellSpacing w:w="15" w:type="dxa"/>
        </w:trPr>
        <w:tc>
          <w:tcPr>
            <w:tcW w:w="0" w:type="auto"/>
            <w:vAlign w:val="center"/>
            <w:hideMark/>
          </w:tcPr>
          <w:p w14:paraId="3D408875"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End-to-End Latency</w:t>
            </w:r>
          </w:p>
        </w:tc>
        <w:tc>
          <w:tcPr>
            <w:tcW w:w="0" w:type="auto"/>
            <w:vAlign w:val="center"/>
            <w:hideMark/>
          </w:tcPr>
          <w:p w14:paraId="6FBFC34C"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25–45 ms</w:t>
            </w:r>
          </w:p>
        </w:tc>
        <w:tc>
          <w:tcPr>
            <w:tcW w:w="0" w:type="auto"/>
            <w:vAlign w:val="center"/>
            <w:hideMark/>
          </w:tcPr>
          <w:p w14:paraId="2AB42FCD"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8–15 ms</w:t>
            </w:r>
          </w:p>
        </w:tc>
        <w:tc>
          <w:tcPr>
            <w:tcW w:w="0" w:type="auto"/>
            <w:vAlign w:val="center"/>
            <w:hideMark/>
          </w:tcPr>
          <w:p w14:paraId="5D9A823E"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&lt; 5 ms</w:t>
            </w:r>
          </w:p>
        </w:tc>
      </w:tr>
      <w:tr w:rsidR="00D86144" w:rsidRPr="00284CE6" w14:paraId="16E1C4B8" w14:textId="77777777" w:rsidTr="00D86144">
        <w:trPr>
          <w:tblCellSpacing w:w="15" w:type="dxa"/>
        </w:trPr>
        <w:tc>
          <w:tcPr>
            <w:tcW w:w="0" w:type="auto"/>
            <w:vAlign w:val="center"/>
            <w:hideMark/>
          </w:tcPr>
          <w:p w14:paraId="4E42D3DB"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Packet Delivery Ratio (PDR)</w:t>
            </w:r>
          </w:p>
        </w:tc>
        <w:tc>
          <w:tcPr>
            <w:tcW w:w="0" w:type="auto"/>
            <w:vAlign w:val="center"/>
            <w:hideMark/>
          </w:tcPr>
          <w:p w14:paraId="74C65744"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82–90%</w:t>
            </w:r>
          </w:p>
        </w:tc>
        <w:tc>
          <w:tcPr>
            <w:tcW w:w="0" w:type="auto"/>
            <w:vAlign w:val="center"/>
            <w:hideMark/>
          </w:tcPr>
          <w:p w14:paraId="780EBC51"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92–97%</w:t>
            </w:r>
          </w:p>
        </w:tc>
        <w:tc>
          <w:tcPr>
            <w:tcW w:w="0" w:type="auto"/>
            <w:vAlign w:val="center"/>
            <w:hideMark/>
          </w:tcPr>
          <w:p w14:paraId="685B6FED"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&gt; 98%</w:t>
            </w:r>
          </w:p>
        </w:tc>
      </w:tr>
      <w:tr w:rsidR="00D86144" w:rsidRPr="00284CE6" w14:paraId="15186C63" w14:textId="77777777" w:rsidTr="00D86144">
        <w:trPr>
          <w:tblCellSpacing w:w="15" w:type="dxa"/>
        </w:trPr>
        <w:tc>
          <w:tcPr>
            <w:tcW w:w="0" w:type="auto"/>
            <w:vAlign w:val="center"/>
            <w:hideMark/>
          </w:tcPr>
          <w:p w14:paraId="6E4496B7"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Communication Range</w:t>
            </w:r>
          </w:p>
        </w:tc>
        <w:tc>
          <w:tcPr>
            <w:tcW w:w="0" w:type="auto"/>
            <w:vAlign w:val="center"/>
            <w:hideMark/>
          </w:tcPr>
          <w:p w14:paraId="5856DC72"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~300 m</w:t>
            </w:r>
          </w:p>
        </w:tc>
        <w:tc>
          <w:tcPr>
            <w:tcW w:w="0" w:type="auto"/>
            <w:vAlign w:val="center"/>
            <w:hideMark/>
          </w:tcPr>
          <w:p w14:paraId="1753E5E5"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800–1000 m</w:t>
            </w:r>
          </w:p>
        </w:tc>
        <w:tc>
          <w:tcPr>
            <w:tcW w:w="0" w:type="auto"/>
            <w:vAlign w:val="center"/>
            <w:hideMark/>
          </w:tcPr>
          <w:p w14:paraId="08A74BED"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1000+ m</w:t>
            </w:r>
          </w:p>
        </w:tc>
      </w:tr>
      <w:tr w:rsidR="00D86144" w:rsidRPr="00284CE6" w14:paraId="50AC23D1" w14:textId="77777777" w:rsidTr="00D86144">
        <w:trPr>
          <w:tblCellSpacing w:w="15" w:type="dxa"/>
        </w:trPr>
        <w:tc>
          <w:tcPr>
            <w:tcW w:w="0" w:type="auto"/>
            <w:vAlign w:val="center"/>
            <w:hideMark/>
          </w:tcPr>
          <w:p w14:paraId="6502C8A9"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Mobility Support</w:t>
            </w:r>
          </w:p>
        </w:tc>
        <w:tc>
          <w:tcPr>
            <w:tcW w:w="0" w:type="auto"/>
            <w:vAlign w:val="center"/>
            <w:hideMark/>
          </w:tcPr>
          <w:p w14:paraId="36D8EC2A"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Medium</w:t>
            </w:r>
          </w:p>
        </w:tc>
        <w:tc>
          <w:tcPr>
            <w:tcW w:w="0" w:type="auto"/>
            <w:vAlign w:val="center"/>
            <w:hideMark/>
          </w:tcPr>
          <w:p w14:paraId="3AE8C8E5"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High</w:t>
            </w:r>
          </w:p>
        </w:tc>
        <w:tc>
          <w:tcPr>
            <w:tcW w:w="0" w:type="auto"/>
            <w:vAlign w:val="center"/>
            <w:hideMark/>
          </w:tcPr>
          <w:p w14:paraId="0F6FD788"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Very High (&gt;500 km/h)</w:t>
            </w:r>
          </w:p>
        </w:tc>
      </w:tr>
      <w:tr w:rsidR="00D86144" w:rsidRPr="00284CE6" w14:paraId="653A2D71" w14:textId="77777777" w:rsidTr="00D86144">
        <w:trPr>
          <w:tblCellSpacing w:w="15" w:type="dxa"/>
        </w:trPr>
        <w:tc>
          <w:tcPr>
            <w:tcW w:w="0" w:type="auto"/>
            <w:vAlign w:val="center"/>
            <w:hideMark/>
          </w:tcPr>
          <w:p w14:paraId="76E6F798"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Interference Resistance</w:t>
            </w:r>
          </w:p>
        </w:tc>
        <w:tc>
          <w:tcPr>
            <w:tcW w:w="0" w:type="auto"/>
            <w:vAlign w:val="center"/>
            <w:hideMark/>
          </w:tcPr>
          <w:p w14:paraId="15B566ED"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Low</w:t>
            </w:r>
          </w:p>
        </w:tc>
        <w:tc>
          <w:tcPr>
            <w:tcW w:w="0" w:type="auto"/>
            <w:vAlign w:val="center"/>
            <w:hideMark/>
          </w:tcPr>
          <w:p w14:paraId="6B3A4A5E"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High</w:t>
            </w:r>
          </w:p>
        </w:tc>
        <w:tc>
          <w:tcPr>
            <w:tcW w:w="0" w:type="auto"/>
            <w:vAlign w:val="center"/>
            <w:hideMark/>
          </w:tcPr>
          <w:p w14:paraId="3643E1CC"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Very High</w:t>
            </w:r>
          </w:p>
        </w:tc>
      </w:tr>
    </w:tbl>
    <w:p w14:paraId="03EE3C32" w14:textId="77777777" w:rsidR="00284CE6" w:rsidRPr="00284CE6" w:rsidRDefault="00284CE6" w:rsidP="00284CE6">
      <w:pPr>
        <w:jc w:val="both"/>
        <w:rPr>
          <w:rFonts w:ascii="Times New Roman" w:eastAsia="Times New Roman" w:hAnsi="Times New Roman" w:cs="Times New Roman"/>
          <w:sz w:val="20"/>
          <w:szCs w:val="20"/>
        </w:rPr>
      </w:pPr>
      <w:r w:rsidRPr="00284CE6">
        <w:rPr>
          <w:rStyle w:val="Strong"/>
          <w:rFonts w:ascii="Times New Roman" w:hAnsi="Times New Roman" w:cs="Times New Roman"/>
          <w:sz w:val="20"/>
          <w:szCs w:val="20"/>
        </w:rPr>
        <w:t>Inference</w:t>
      </w:r>
      <w:r w:rsidR="00D86144" w:rsidRPr="00284CE6">
        <w:rPr>
          <w:rStyle w:val="Strong"/>
          <w:rFonts w:ascii="Times New Roman" w:hAnsi="Times New Roman" w:cs="Times New Roman"/>
          <w:sz w:val="20"/>
          <w:szCs w:val="20"/>
        </w:rPr>
        <w:t>:</w:t>
      </w:r>
      <w:r w:rsidR="00D86144" w:rsidRPr="00284CE6">
        <w:rPr>
          <w:rFonts w:ascii="Times New Roman" w:hAnsi="Times New Roman" w:cs="Times New Roman"/>
          <w:sz w:val="20"/>
          <w:szCs w:val="20"/>
        </w:rPr>
        <w:br/>
      </w:r>
      <w:r w:rsidRPr="00284CE6">
        <w:rPr>
          <w:rFonts w:ascii="Times New Roman" w:eastAsia="Times New Roman" w:hAnsi="Times New Roman" w:cs="Times New Roman"/>
          <w:sz w:val="20"/>
          <w:szCs w:val="20"/>
        </w:rPr>
        <w:t>5G NR-V2X surpasses DSRC and C-V2X in every metric, particularly in terms of latency and PDR, making it ideal for ultra-reliable low-latency communication (URLLC) necessary for cooperative driving and autonomous mobility</w:t>
      </w:r>
    </w:p>
    <w:p w14:paraId="6587EC1B" w14:textId="77777777" w:rsidR="00D86144" w:rsidRDefault="00172494" w:rsidP="00172494">
      <w:pPr>
        <w:pStyle w:val="NormalWeb"/>
        <w:numPr>
          <w:ilvl w:val="1"/>
          <w:numId w:val="9"/>
        </w:numPr>
        <w:jc w:val="both"/>
        <w:rPr>
          <w:rStyle w:val="Strong"/>
          <w:b w:val="0"/>
          <w:bCs w:val="0"/>
          <w:sz w:val="20"/>
          <w:szCs w:val="20"/>
        </w:rPr>
      </w:pPr>
      <w:r w:rsidRPr="00284CE6">
        <w:rPr>
          <w:rStyle w:val="Strong"/>
          <w:b w:val="0"/>
          <w:bCs w:val="0"/>
          <w:sz w:val="20"/>
          <w:szCs w:val="20"/>
        </w:rPr>
        <w:t>Edge Computing vs. Cloud-Only Processing</w:t>
      </w:r>
    </w:p>
    <w:p w14:paraId="2A79AC84" w14:textId="77777777" w:rsidR="00D86144" w:rsidRPr="00284CE6" w:rsidRDefault="00172494" w:rsidP="00172494">
      <w:pPr>
        <w:pStyle w:val="NormalWeb"/>
        <w:jc w:val="both"/>
        <w:rPr>
          <w:sz w:val="20"/>
          <w:szCs w:val="20"/>
        </w:rPr>
      </w:pPr>
      <w:r>
        <w:rPr>
          <w:rStyle w:val="Strong"/>
          <w:b w:val="0"/>
          <w:bCs w:val="0"/>
          <w:sz w:val="20"/>
          <w:szCs w:val="20"/>
        </w:rPr>
        <w:t xml:space="preserve">Table.2 </w:t>
      </w:r>
      <w:r w:rsidRPr="00284CE6">
        <w:rPr>
          <w:rStyle w:val="Strong"/>
          <w:b w:val="0"/>
          <w:bCs w:val="0"/>
          <w:sz w:val="20"/>
          <w:szCs w:val="20"/>
        </w:rPr>
        <w:t>Edge vs. Cloud Computing Performance in 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gridCol w:w="1381"/>
        <w:gridCol w:w="1521"/>
      </w:tblGrid>
      <w:tr w:rsidR="00D86144" w:rsidRPr="00284CE6" w14:paraId="16850DBA" w14:textId="77777777" w:rsidTr="00D86144">
        <w:trPr>
          <w:tblHeader/>
          <w:tblCellSpacing w:w="15" w:type="dxa"/>
        </w:trPr>
        <w:tc>
          <w:tcPr>
            <w:tcW w:w="0" w:type="auto"/>
            <w:vAlign w:val="center"/>
            <w:hideMark/>
          </w:tcPr>
          <w:p w14:paraId="18DBFC3A"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Metric</w:t>
            </w:r>
          </w:p>
        </w:tc>
        <w:tc>
          <w:tcPr>
            <w:tcW w:w="0" w:type="auto"/>
            <w:vAlign w:val="center"/>
            <w:hideMark/>
          </w:tcPr>
          <w:p w14:paraId="4A68005B"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Cloud-Only Processing</w:t>
            </w:r>
          </w:p>
        </w:tc>
        <w:tc>
          <w:tcPr>
            <w:tcW w:w="0" w:type="auto"/>
            <w:vAlign w:val="center"/>
            <w:hideMark/>
          </w:tcPr>
          <w:p w14:paraId="12E2813F"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Edge + Cloud Hybrid (MEC)</w:t>
            </w:r>
          </w:p>
        </w:tc>
      </w:tr>
      <w:tr w:rsidR="00D86144" w:rsidRPr="00284CE6" w14:paraId="5E41A682" w14:textId="77777777" w:rsidTr="00D86144">
        <w:trPr>
          <w:tblCellSpacing w:w="15" w:type="dxa"/>
        </w:trPr>
        <w:tc>
          <w:tcPr>
            <w:tcW w:w="0" w:type="auto"/>
            <w:vAlign w:val="center"/>
            <w:hideMark/>
          </w:tcPr>
          <w:p w14:paraId="096C691F"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Processing Latency</w:t>
            </w:r>
          </w:p>
        </w:tc>
        <w:tc>
          <w:tcPr>
            <w:tcW w:w="0" w:type="auto"/>
            <w:vAlign w:val="center"/>
            <w:hideMark/>
          </w:tcPr>
          <w:p w14:paraId="1F0987DB"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180–250 ms</w:t>
            </w:r>
          </w:p>
        </w:tc>
        <w:tc>
          <w:tcPr>
            <w:tcW w:w="0" w:type="auto"/>
            <w:vAlign w:val="center"/>
            <w:hideMark/>
          </w:tcPr>
          <w:p w14:paraId="4BAD9BDF"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20–40 ms</w:t>
            </w:r>
          </w:p>
        </w:tc>
      </w:tr>
      <w:tr w:rsidR="00D86144" w:rsidRPr="00284CE6" w14:paraId="410C348E" w14:textId="77777777" w:rsidTr="00D86144">
        <w:trPr>
          <w:tblCellSpacing w:w="15" w:type="dxa"/>
        </w:trPr>
        <w:tc>
          <w:tcPr>
            <w:tcW w:w="0" w:type="auto"/>
            <w:vAlign w:val="center"/>
            <w:hideMark/>
          </w:tcPr>
          <w:p w14:paraId="179DA3AB"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Network Load</w:t>
            </w:r>
          </w:p>
        </w:tc>
        <w:tc>
          <w:tcPr>
            <w:tcW w:w="0" w:type="auto"/>
            <w:vAlign w:val="center"/>
            <w:hideMark/>
          </w:tcPr>
          <w:p w14:paraId="159C93D1"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High</w:t>
            </w:r>
          </w:p>
        </w:tc>
        <w:tc>
          <w:tcPr>
            <w:tcW w:w="0" w:type="auto"/>
            <w:vAlign w:val="center"/>
            <w:hideMark/>
          </w:tcPr>
          <w:p w14:paraId="32DF7159"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Medium / Low</w:t>
            </w:r>
          </w:p>
        </w:tc>
      </w:tr>
      <w:tr w:rsidR="00D86144" w:rsidRPr="00284CE6" w14:paraId="092E3430" w14:textId="77777777" w:rsidTr="00D86144">
        <w:trPr>
          <w:tblCellSpacing w:w="15" w:type="dxa"/>
        </w:trPr>
        <w:tc>
          <w:tcPr>
            <w:tcW w:w="0" w:type="auto"/>
            <w:vAlign w:val="center"/>
            <w:hideMark/>
          </w:tcPr>
          <w:p w14:paraId="0C490188"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Reliability</w:t>
            </w:r>
          </w:p>
        </w:tc>
        <w:tc>
          <w:tcPr>
            <w:tcW w:w="0" w:type="auto"/>
            <w:vAlign w:val="center"/>
            <w:hideMark/>
          </w:tcPr>
          <w:p w14:paraId="67CC7EFE"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Moderate</w:t>
            </w:r>
          </w:p>
        </w:tc>
        <w:tc>
          <w:tcPr>
            <w:tcW w:w="0" w:type="auto"/>
            <w:vAlign w:val="center"/>
            <w:hideMark/>
          </w:tcPr>
          <w:p w14:paraId="2B30C625"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High (local fallback)</w:t>
            </w:r>
          </w:p>
        </w:tc>
      </w:tr>
      <w:tr w:rsidR="00D86144" w:rsidRPr="00284CE6" w14:paraId="50EB2258" w14:textId="77777777" w:rsidTr="00D86144">
        <w:trPr>
          <w:tblCellSpacing w:w="15" w:type="dxa"/>
        </w:trPr>
        <w:tc>
          <w:tcPr>
            <w:tcW w:w="0" w:type="auto"/>
            <w:vAlign w:val="center"/>
            <w:hideMark/>
          </w:tcPr>
          <w:p w14:paraId="4C94D87F"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Real-Time Safety Support</w:t>
            </w:r>
          </w:p>
        </w:tc>
        <w:tc>
          <w:tcPr>
            <w:tcW w:w="0" w:type="auto"/>
            <w:vAlign w:val="center"/>
            <w:hideMark/>
          </w:tcPr>
          <w:p w14:paraId="05426FC9"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Limited</w:t>
            </w:r>
          </w:p>
        </w:tc>
        <w:tc>
          <w:tcPr>
            <w:tcW w:w="0" w:type="auto"/>
            <w:vAlign w:val="center"/>
            <w:hideMark/>
          </w:tcPr>
          <w:p w14:paraId="60C717DB"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Excellent</w:t>
            </w:r>
          </w:p>
        </w:tc>
      </w:tr>
      <w:tr w:rsidR="00D86144" w:rsidRPr="00284CE6" w14:paraId="77E15E9B" w14:textId="77777777" w:rsidTr="00D86144">
        <w:trPr>
          <w:tblCellSpacing w:w="15" w:type="dxa"/>
        </w:trPr>
        <w:tc>
          <w:tcPr>
            <w:tcW w:w="0" w:type="auto"/>
            <w:vAlign w:val="center"/>
            <w:hideMark/>
          </w:tcPr>
          <w:p w14:paraId="6791787C"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Scalability</w:t>
            </w:r>
          </w:p>
        </w:tc>
        <w:tc>
          <w:tcPr>
            <w:tcW w:w="0" w:type="auto"/>
            <w:vAlign w:val="center"/>
            <w:hideMark/>
          </w:tcPr>
          <w:p w14:paraId="52C82A2D"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High</w:t>
            </w:r>
          </w:p>
        </w:tc>
        <w:tc>
          <w:tcPr>
            <w:tcW w:w="0" w:type="auto"/>
            <w:vAlign w:val="center"/>
            <w:hideMark/>
          </w:tcPr>
          <w:p w14:paraId="6406E739"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High</w:t>
            </w:r>
          </w:p>
        </w:tc>
      </w:tr>
    </w:tbl>
    <w:p w14:paraId="1BF7458A" w14:textId="77777777" w:rsidR="00284CE6" w:rsidRPr="00284CE6" w:rsidRDefault="00284CE6" w:rsidP="00284CE6">
      <w:pPr>
        <w:jc w:val="both"/>
        <w:rPr>
          <w:rFonts w:ascii="Times New Roman" w:eastAsia="Times New Roman" w:hAnsi="Times New Roman" w:cs="Times New Roman"/>
          <w:sz w:val="20"/>
          <w:szCs w:val="20"/>
        </w:rPr>
      </w:pPr>
      <w:r w:rsidRPr="00284CE6">
        <w:rPr>
          <w:rStyle w:val="Strong"/>
          <w:rFonts w:ascii="Times New Roman" w:hAnsi="Times New Roman" w:cs="Times New Roman"/>
          <w:sz w:val="20"/>
          <w:szCs w:val="20"/>
        </w:rPr>
        <w:t>Inference</w:t>
      </w:r>
      <w:r w:rsidR="00D86144" w:rsidRPr="00284CE6">
        <w:rPr>
          <w:rStyle w:val="Strong"/>
          <w:rFonts w:ascii="Times New Roman" w:hAnsi="Times New Roman" w:cs="Times New Roman"/>
          <w:sz w:val="20"/>
          <w:szCs w:val="20"/>
        </w:rPr>
        <w:t>:</w:t>
      </w:r>
      <w:r w:rsidR="00D86144" w:rsidRPr="00284CE6">
        <w:rPr>
          <w:rFonts w:ascii="Times New Roman" w:hAnsi="Times New Roman" w:cs="Times New Roman"/>
          <w:sz w:val="20"/>
          <w:szCs w:val="20"/>
        </w:rPr>
        <w:br/>
      </w:r>
      <w:r w:rsidRPr="00284CE6">
        <w:rPr>
          <w:rFonts w:ascii="Times New Roman" w:eastAsia="Times New Roman" w:hAnsi="Times New Roman" w:cs="Times New Roman"/>
          <w:sz w:val="20"/>
          <w:szCs w:val="20"/>
        </w:rPr>
        <w:t>Edge computing lowers inference latency by approximately 85%, facilitating real-time applications like collaborative collision avoidance, dynamic signal management, and pedestrian recognition. Cloud is crucial for extensive analytics and digital twins, yet the hybrid approach offers optimal performance</w:t>
      </w:r>
    </w:p>
    <w:p w14:paraId="783381E4" w14:textId="77777777" w:rsidR="00D86144" w:rsidRDefault="00172494" w:rsidP="00284CE6">
      <w:pPr>
        <w:pStyle w:val="NormalWeb"/>
        <w:jc w:val="both"/>
        <w:rPr>
          <w:rStyle w:val="Strong"/>
          <w:b w:val="0"/>
          <w:bCs w:val="0"/>
          <w:sz w:val="20"/>
          <w:szCs w:val="20"/>
        </w:rPr>
      </w:pPr>
      <w:r>
        <w:rPr>
          <w:sz w:val="20"/>
          <w:szCs w:val="20"/>
        </w:rPr>
        <w:t xml:space="preserve">3.3 </w:t>
      </w:r>
      <w:r w:rsidRPr="00284CE6">
        <w:rPr>
          <w:rStyle w:val="Strong"/>
          <w:b w:val="0"/>
          <w:bCs w:val="0"/>
          <w:sz w:val="20"/>
          <w:szCs w:val="20"/>
        </w:rPr>
        <w:t>AI-Based vs. Traditional Traffic Signal Control</w:t>
      </w:r>
    </w:p>
    <w:p w14:paraId="6B0B01F5" w14:textId="77777777" w:rsidR="00172494" w:rsidRPr="00284CE6" w:rsidRDefault="00172494" w:rsidP="00284CE6">
      <w:pPr>
        <w:pStyle w:val="NormalWeb"/>
        <w:jc w:val="both"/>
        <w:rPr>
          <w:sz w:val="20"/>
          <w:szCs w:val="20"/>
        </w:rPr>
      </w:pPr>
      <w:r>
        <w:rPr>
          <w:sz w:val="20"/>
          <w:szCs w:val="20"/>
        </w:rPr>
        <w:t xml:space="preserve">Table.3 </w:t>
      </w:r>
      <w:r w:rsidRPr="00284CE6">
        <w:rPr>
          <w:rStyle w:val="Strong"/>
          <w:b w:val="0"/>
          <w:bCs w:val="0"/>
          <w:sz w:val="20"/>
          <w:szCs w:val="20"/>
        </w:rPr>
        <w:t>Traffic Signal Performance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4"/>
        <w:gridCol w:w="953"/>
        <w:gridCol w:w="981"/>
        <w:gridCol w:w="1242"/>
      </w:tblGrid>
      <w:tr w:rsidR="00D86144" w:rsidRPr="00284CE6" w14:paraId="361B17EE" w14:textId="77777777" w:rsidTr="00D86144">
        <w:trPr>
          <w:tblHeader/>
          <w:tblCellSpacing w:w="15" w:type="dxa"/>
        </w:trPr>
        <w:tc>
          <w:tcPr>
            <w:tcW w:w="0" w:type="auto"/>
            <w:vAlign w:val="center"/>
            <w:hideMark/>
          </w:tcPr>
          <w:p w14:paraId="20571735"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Metric</w:t>
            </w:r>
          </w:p>
        </w:tc>
        <w:tc>
          <w:tcPr>
            <w:tcW w:w="0" w:type="auto"/>
            <w:vAlign w:val="center"/>
            <w:hideMark/>
          </w:tcPr>
          <w:p w14:paraId="482201D4"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Fixed-Time Control</w:t>
            </w:r>
          </w:p>
        </w:tc>
        <w:tc>
          <w:tcPr>
            <w:tcW w:w="0" w:type="auto"/>
            <w:vAlign w:val="center"/>
            <w:hideMark/>
          </w:tcPr>
          <w:p w14:paraId="5BACF6FC"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Actuated Control</w:t>
            </w:r>
          </w:p>
        </w:tc>
        <w:tc>
          <w:tcPr>
            <w:tcW w:w="0" w:type="auto"/>
            <w:vAlign w:val="center"/>
            <w:hideMark/>
          </w:tcPr>
          <w:p w14:paraId="158BFAA4"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AI/ML-Based Adaptive Control</w:t>
            </w:r>
          </w:p>
        </w:tc>
      </w:tr>
      <w:tr w:rsidR="00D86144" w:rsidRPr="00284CE6" w14:paraId="325E835F" w14:textId="77777777" w:rsidTr="00D86144">
        <w:trPr>
          <w:tblCellSpacing w:w="15" w:type="dxa"/>
        </w:trPr>
        <w:tc>
          <w:tcPr>
            <w:tcW w:w="0" w:type="auto"/>
            <w:vAlign w:val="center"/>
            <w:hideMark/>
          </w:tcPr>
          <w:p w14:paraId="4871E1B3"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Average Delay</w:t>
            </w:r>
          </w:p>
        </w:tc>
        <w:tc>
          <w:tcPr>
            <w:tcW w:w="0" w:type="auto"/>
            <w:vAlign w:val="center"/>
            <w:hideMark/>
          </w:tcPr>
          <w:p w14:paraId="53EC5A81"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48 s</w:t>
            </w:r>
          </w:p>
        </w:tc>
        <w:tc>
          <w:tcPr>
            <w:tcW w:w="0" w:type="auto"/>
            <w:vAlign w:val="center"/>
            <w:hideMark/>
          </w:tcPr>
          <w:p w14:paraId="2D58F5D5"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35 s</w:t>
            </w:r>
          </w:p>
        </w:tc>
        <w:tc>
          <w:tcPr>
            <w:tcW w:w="0" w:type="auto"/>
            <w:vAlign w:val="center"/>
            <w:hideMark/>
          </w:tcPr>
          <w:p w14:paraId="48DBC698"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22 s</w:t>
            </w:r>
          </w:p>
        </w:tc>
      </w:tr>
      <w:tr w:rsidR="00D86144" w:rsidRPr="00284CE6" w14:paraId="4B1D0E60" w14:textId="77777777" w:rsidTr="00D86144">
        <w:trPr>
          <w:tblCellSpacing w:w="15" w:type="dxa"/>
        </w:trPr>
        <w:tc>
          <w:tcPr>
            <w:tcW w:w="0" w:type="auto"/>
            <w:vAlign w:val="center"/>
            <w:hideMark/>
          </w:tcPr>
          <w:p w14:paraId="6EE2984B"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Queue Length Reduction</w:t>
            </w:r>
          </w:p>
        </w:tc>
        <w:tc>
          <w:tcPr>
            <w:tcW w:w="0" w:type="auto"/>
            <w:vAlign w:val="center"/>
            <w:hideMark/>
          </w:tcPr>
          <w:p w14:paraId="05F96BB6"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0%</w:t>
            </w:r>
          </w:p>
        </w:tc>
        <w:tc>
          <w:tcPr>
            <w:tcW w:w="0" w:type="auto"/>
            <w:vAlign w:val="center"/>
            <w:hideMark/>
          </w:tcPr>
          <w:p w14:paraId="4CA5DF56"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12%</w:t>
            </w:r>
          </w:p>
        </w:tc>
        <w:tc>
          <w:tcPr>
            <w:tcW w:w="0" w:type="auto"/>
            <w:vAlign w:val="center"/>
            <w:hideMark/>
          </w:tcPr>
          <w:p w14:paraId="1275C541"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34%</w:t>
            </w:r>
          </w:p>
        </w:tc>
      </w:tr>
      <w:tr w:rsidR="00D86144" w:rsidRPr="00284CE6" w14:paraId="58E4A4F4" w14:textId="77777777" w:rsidTr="00D86144">
        <w:trPr>
          <w:tblCellSpacing w:w="15" w:type="dxa"/>
        </w:trPr>
        <w:tc>
          <w:tcPr>
            <w:tcW w:w="0" w:type="auto"/>
            <w:vAlign w:val="center"/>
            <w:hideMark/>
          </w:tcPr>
          <w:p w14:paraId="34BD68D2"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Traffic Flow Efficiency</w:t>
            </w:r>
          </w:p>
        </w:tc>
        <w:tc>
          <w:tcPr>
            <w:tcW w:w="0" w:type="auto"/>
            <w:vAlign w:val="center"/>
            <w:hideMark/>
          </w:tcPr>
          <w:p w14:paraId="616B0200"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Baseline</w:t>
            </w:r>
          </w:p>
        </w:tc>
        <w:tc>
          <w:tcPr>
            <w:tcW w:w="0" w:type="auto"/>
            <w:vAlign w:val="center"/>
            <w:hideMark/>
          </w:tcPr>
          <w:p w14:paraId="61389F4D"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+15%</w:t>
            </w:r>
          </w:p>
        </w:tc>
        <w:tc>
          <w:tcPr>
            <w:tcW w:w="0" w:type="auto"/>
            <w:vAlign w:val="center"/>
            <w:hideMark/>
          </w:tcPr>
          <w:p w14:paraId="54443CFD"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+42%</w:t>
            </w:r>
          </w:p>
        </w:tc>
      </w:tr>
      <w:tr w:rsidR="00D86144" w:rsidRPr="00284CE6" w14:paraId="00120048" w14:textId="77777777" w:rsidTr="00D86144">
        <w:trPr>
          <w:tblCellSpacing w:w="15" w:type="dxa"/>
        </w:trPr>
        <w:tc>
          <w:tcPr>
            <w:tcW w:w="0" w:type="auto"/>
            <w:vAlign w:val="center"/>
            <w:hideMark/>
          </w:tcPr>
          <w:p w14:paraId="569905D2"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CO₂ Emissions</w:t>
            </w:r>
          </w:p>
        </w:tc>
        <w:tc>
          <w:tcPr>
            <w:tcW w:w="0" w:type="auto"/>
            <w:vAlign w:val="center"/>
            <w:hideMark/>
          </w:tcPr>
          <w:p w14:paraId="478139AE"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Baseline</w:t>
            </w:r>
          </w:p>
        </w:tc>
        <w:tc>
          <w:tcPr>
            <w:tcW w:w="0" w:type="auto"/>
            <w:vAlign w:val="center"/>
            <w:hideMark/>
          </w:tcPr>
          <w:p w14:paraId="438EB3BC"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−8%</w:t>
            </w:r>
          </w:p>
        </w:tc>
        <w:tc>
          <w:tcPr>
            <w:tcW w:w="0" w:type="auto"/>
            <w:vAlign w:val="center"/>
            <w:hideMark/>
          </w:tcPr>
          <w:p w14:paraId="5491FFDF"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−22%</w:t>
            </w:r>
          </w:p>
        </w:tc>
      </w:tr>
    </w:tbl>
    <w:p w14:paraId="4DA17DB5" w14:textId="77777777" w:rsidR="00172494" w:rsidRDefault="00284CE6" w:rsidP="00172494">
      <w:pPr>
        <w:jc w:val="both"/>
        <w:rPr>
          <w:rFonts w:ascii="Times New Roman" w:eastAsia="Times New Roman" w:hAnsi="Times New Roman" w:cs="Times New Roman"/>
          <w:sz w:val="20"/>
          <w:szCs w:val="20"/>
        </w:rPr>
      </w:pPr>
      <w:r w:rsidRPr="00284CE6">
        <w:rPr>
          <w:rStyle w:val="Strong"/>
          <w:rFonts w:ascii="Times New Roman" w:hAnsi="Times New Roman" w:cs="Times New Roman"/>
          <w:sz w:val="20"/>
          <w:szCs w:val="20"/>
        </w:rPr>
        <w:t>Inference</w:t>
      </w:r>
      <w:r w:rsidR="00D86144" w:rsidRPr="00284CE6">
        <w:rPr>
          <w:rStyle w:val="Strong"/>
          <w:rFonts w:ascii="Times New Roman" w:hAnsi="Times New Roman" w:cs="Times New Roman"/>
          <w:sz w:val="20"/>
          <w:szCs w:val="20"/>
        </w:rPr>
        <w:t>:</w:t>
      </w:r>
      <w:r w:rsidR="00D86144" w:rsidRPr="00284CE6">
        <w:rPr>
          <w:rFonts w:ascii="Times New Roman" w:hAnsi="Times New Roman" w:cs="Times New Roman"/>
          <w:sz w:val="20"/>
          <w:szCs w:val="20"/>
        </w:rPr>
        <w:br/>
      </w:r>
      <w:r w:rsidRPr="00284CE6">
        <w:rPr>
          <w:rFonts w:ascii="Times New Roman" w:eastAsia="Times New Roman" w:hAnsi="Times New Roman" w:cs="Times New Roman"/>
          <w:sz w:val="20"/>
          <w:szCs w:val="20"/>
        </w:rPr>
        <w:t>AI-driven controllers (e.g., Reinforcement Learning) greatly enhance mobility, lower emissions, and respond to real-time situations more effectively than traditional approaches</w:t>
      </w:r>
      <w:r w:rsidR="00172494">
        <w:rPr>
          <w:rFonts w:ascii="Times New Roman" w:eastAsia="Times New Roman" w:hAnsi="Times New Roman" w:cs="Times New Roman"/>
          <w:sz w:val="20"/>
          <w:szCs w:val="20"/>
        </w:rPr>
        <w:t>.</w:t>
      </w:r>
    </w:p>
    <w:p w14:paraId="47606165" w14:textId="77777777" w:rsidR="00721F90" w:rsidRPr="00721F90" w:rsidRDefault="00D86144" w:rsidP="00721F90">
      <w:pPr>
        <w:pStyle w:val="ListParagraph"/>
        <w:numPr>
          <w:ilvl w:val="1"/>
          <w:numId w:val="9"/>
        </w:numPr>
        <w:jc w:val="both"/>
        <w:rPr>
          <w:rStyle w:val="Strong"/>
          <w:rFonts w:ascii="Times New Roman" w:hAnsi="Times New Roman" w:cs="Times New Roman"/>
          <w:b w:val="0"/>
          <w:bCs w:val="0"/>
          <w:sz w:val="20"/>
          <w:szCs w:val="20"/>
        </w:rPr>
      </w:pPr>
      <w:r w:rsidRPr="00721F90">
        <w:rPr>
          <w:rStyle w:val="Strong"/>
          <w:rFonts w:ascii="Times New Roman" w:hAnsi="Times New Roman" w:cs="Times New Roman"/>
          <w:b w:val="0"/>
          <w:bCs w:val="0"/>
          <w:sz w:val="20"/>
          <w:szCs w:val="20"/>
        </w:rPr>
        <w:t>Cooperative Perception vs. Vehicle-Only Perception</w:t>
      </w:r>
    </w:p>
    <w:p w14:paraId="57854298" w14:textId="77777777" w:rsidR="00D86144" w:rsidRPr="00721F90" w:rsidRDefault="00D86144" w:rsidP="00721F90">
      <w:pPr>
        <w:pStyle w:val="ListParagraph"/>
        <w:jc w:val="both"/>
        <w:rPr>
          <w:rFonts w:ascii="Times New Roman" w:hAnsi="Times New Roman" w:cs="Times New Roman"/>
          <w:sz w:val="20"/>
          <w:szCs w:val="20"/>
        </w:rPr>
      </w:pPr>
      <w:r w:rsidRPr="00721F90">
        <w:rPr>
          <w:rStyle w:val="Strong"/>
          <w:rFonts w:ascii="Times New Roman" w:hAnsi="Times New Roman" w:cs="Times New Roman"/>
          <w:b w:val="0"/>
          <w:bCs w:val="0"/>
          <w:sz w:val="20"/>
          <w:szCs w:val="20"/>
        </w:rPr>
        <w:t>Table 4 — Perception System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1"/>
        <w:gridCol w:w="1326"/>
        <w:gridCol w:w="1573"/>
      </w:tblGrid>
      <w:tr w:rsidR="00D86144" w:rsidRPr="00284CE6" w14:paraId="0543CA62" w14:textId="77777777" w:rsidTr="00D86144">
        <w:trPr>
          <w:tblHeader/>
          <w:tblCellSpacing w:w="15" w:type="dxa"/>
        </w:trPr>
        <w:tc>
          <w:tcPr>
            <w:tcW w:w="0" w:type="auto"/>
            <w:vAlign w:val="center"/>
            <w:hideMark/>
          </w:tcPr>
          <w:p w14:paraId="2E58B86E"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Metric</w:t>
            </w:r>
          </w:p>
        </w:tc>
        <w:tc>
          <w:tcPr>
            <w:tcW w:w="0" w:type="auto"/>
            <w:vAlign w:val="center"/>
            <w:hideMark/>
          </w:tcPr>
          <w:p w14:paraId="1CA82D6E"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Vehicle-Only Perception</w:t>
            </w:r>
          </w:p>
        </w:tc>
        <w:tc>
          <w:tcPr>
            <w:tcW w:w="0" w:type="auto"/>
            <w:vAlign w:val="center"/>
            <w:hideMark/>
          </w:tcPr>
          <w:p w14:paraId="7AE383CA"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Cooperative Perception (V2X)</w:t>
            </w:r>
          </w:p>
        </w:tc>
      </w:tr>
      <w:tr w:rsidR="00D86144" w:rsidRPr="00284CE6" w14:paraId="5D8F507E" w14:textId="77777777" w:rsidTr="00D86144">
        <w:trPr>
          <w:tblCellSpacing w:w="15" w:type="dxa"/>
        </w:trPr>
        <w:tc>
          <w:tcPr>
            <w:tcW w:w="0" w:type="auto"/>
            <w:vAlign w:val="center"/>
            <w:hideMark/>
          </w:tcPr>
          <w:p w14:paraId="14B7B798"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Object Detection Accuracy</w:t>
            </w:r>
          </w:p>
        </w:tc>
        <w:tc>
          <w:tcPr>
            <w:tcW w:w="0" w:type="auto"/>
            <w:vAlign w:val="center"/>
            <w:hideMark/>
          </w:tcPr>
          <w:p w14:paraId="670AF937"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74–80%</w:t>
            </w:r>
          </w:p>
        </w:tc>
        <w:tc>
          <w:tcPr>
            <w:tcW w:w="0" w:type="auto"/>
            <w:vAlign w:val="center"/>
            <w:hideMark/>
          </w:tcPr>
          <w:p w14:paraId="2B079942"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90–96%</w:t>
            </w:r>
          </w:p>
        </w:tc>
      </w:tr>
      <w:tr w:rsidR="00D86144" w:rsidRPr="00284CE6" w14:paraId="39CEEDE3" w14:textId="77777777" w:rsidTr="00D86144">
        <w:trPr>
          <w:tblCellSpacing w:w="15" w:type="dxa"/>
        </w:trPr>
        <w:tc>
          <w:tcPr>
            <w:tcW w:w="0" w:type="auto"/>
            <w:vAlign w:val="center"/>
            <w:hideMark/>
          </w:tcPr>
          <w:p w14:paraId="5E0FD19B"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Blind Spot Coverage</w:t>
            </w:r>
          </w:p>
        </w:tc>
        <w:tc>
          <w:tcPr>
            <w:tcW w:w="0" w:type="auto"/>
            <w:vAlign w:val="center"/>
            <w:hideMark/>
          </w:tcPr>
          <w:p w14:paraId="1FE90D5D"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Limited</w:t>
            </w:r>
          </w:p>
        </w:tc>
        <w:tc>
          <w:tcPr>
            <w:tcW w:w="0" w:type="auto"/>
            <w:vAlign w:val="center"/>
            <w:hideMark/>
          </w:tcPr>
          <w:p w14:paraId="4AB26B65"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Full (360° with RSUs)</w:t>
            </w:r>
          </w:p>
        </w:tc>
      </w:tr>
      <w:tr w:rsidR="00D86144" w:rsidRPr="00284CE6" w14:paraId="59775E35" w14:textId="77777777" w:rsidTr="00D86144">
        <w:trPr>
          <w:tblCellSpacing w:w="15" w:type="dxa"/>
        </w:trPr>
        <w:tc>
          <w:tcPr>
            <w:tcW w:w="0" w:type="auto"/>
            <w:vAlign w:val="center"/>
            <w:hideMark/>
          </w:tcPr>
          <w:p w14:paraId="52890264"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Hazard Detection Time</w:t>
            </w:r>
          </w:p>
        </w:tc>
        <w:tc>
          <w:tcPr>
            <w:tcW w:w="0" w:type="auto"/>
            <w:vAlign w:val="center"/>
            <w:hideMark/>
          </w:tcPr>
          <w:p w14:paraId="6D2DA9DD"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320–400 ms</w:t>
            </w:r>
          </w:p>
        </w:tc>
        <w:tc>
          <w:tcPr>
            <w:tcW w:w="0" w:type="auto"/>
            <w:vAlign w:val="center"/>
            <w:hideMark/>
          </w:tcPr>
          <w:p w14:paraId="0BDA86F0"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120–180 ms</w:t>
            </w:r>
          </w:p>
        </w:tc>
      </w:tr>
      <w:tr w:rsidR="00D86144" w:rsidRPr="00284CE6" w14:paraId="742E58CA" w14:textId="77777777" w:rsidTr="00D86144">
        <w:trPr>
          <w:tblCellSpacing w:w="15" w:type="dxa"/>
        </w:trPr>
        <w:tc>
          <w:tcPr>
            <w:tcW w:w="0" w:type="auto"/>
            <w:vAlign w:val="center"/>
            <w:hideMark/>
          </w:tcPr>
          <w:p w14:paraId="5365F9DC"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Line-of-Sight Dependency</w:t>
            </w:r>
          </w:p>
        </w:tc>
        <w:tc>
          <w:tcPr>
            <w:tcW w:w="0" w:type="auto"/>
            <w:vAlign w:val="center"/>
            <w:hideMark/>
          </w:tcPr>
          <w:p w14:paraId="0A2F4843"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High</w:t>
            </w:r>
          </w:p>
        </w:tc>
        <w:tc>
          <w:tcPr>
            <w:tcW w:w="0" w:type="auto"/>
            <w:vAlign w:val="center"/>
            <w:hideMark/>
          </w:tcPr>
          <w:p w14:paraId="52F3F5ED"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Low (shared sensing)</w:t>
            </w:r>
          </w:p>
        </w:tc>
      </w:tr>
    </w:tbl>
    <w:p w14:paraId="31113977" w14:textId="77777777" w:rsidR="00721F90" w:rsidRDefault="00284CE6" w:rsidP="00721F90">
      <w:pPr>
        <w:jc w:val="both"/>
        <w:rPr>
          <w:rFonts w:ascii="Times New Roman" w:eastAsia="Times New Roman" w:hAnsi="Times New Roman" w:cs="Times New Roman"/>
          <w:sz w:val="20"/>
          <w:szCs w:val="20"/>
        </w:rPr>
      </w:pPr>
      <w:r w:rsidRPr="00284CE6">
        <w:rPr>
          <w:rStyle w:val="Strong"/>
          <w:rFonts w:ascii="Times New Roman" w:hAnsi="Times New Roman" w:cs="Times New Roman"/>
          <w:sz w:val="20"/>
          <w:szCs w:val="20"/>
        </w:rPr>
        <w:t>Inference</w:t>
      </w:r>
      <w:r w:rsidR="00D86144" w:rsidRPr="00284CE6">
        <w:rPr>
          <w:rStyle w:val="Strong"/>
          <w:rFonts w:ascii="Times New Roman" w:hAnsi="Times New Roman" w:cs="Times New Roman"/>
          <w:sz w:val="20"/>
          <w:szCs w:val="20"/>
        </w:rPr>
        <w:t>:</w:t>
      </w:r>
      <w:r w:rsidR="00D86144" w:rsidRPr="00284CE6">
        <w:rPr>
          <w:rFonts w:ascii="Times New Roman" w:hAnsi="Times New Roman" w:cs="Times New Roman"/>
          <w:sz w:val="20"/>
          <w:szCs w:val="20"/>
        </w:rPr>
        <w:br/>
      </w:r>
      <w:r w:rsidRPr="00284CE6">
        <w:rPr>
          <w:rFonts w:ascii="Times New Roman" w:eastAsia="Times New Roman" w:hAnsi="Times New Roman" w:cs="Times New Roman"/>
          <w:sz w:val="20"/>
          <w:szCs w:val="20"/>
        </w:rPr>
        <w:t>Collaborative perception greatly improves situational awareness, particularly in urban settings with obstructions and moving hazards</w:t>
      </w:r>
    </w:p>
    <w:p w14:paraId="7CD65C46" w14:textId="77777777" w:rsidR="00721F90" w:rsidRPr="00721F90" w:rsidRDefault="00D86144" w:rsidP="00721F90">
      <w:pPr>
        <w:pStyle w:val="ListParagraph"/>
        <w:numPr>
          <w:ilvl w:val="1"/>
          <w:numId w:val="9"/>
        </w:numPr>
        <w:jc w:val="both"/>
        <w:rPr>
          <w:rStyle w:val="Strong"/>
          <w:rFonts w:ascii="Times New Roman" w:hAnsi="Times New Roman" w:cs="Times New Roman"/>
          <w:b w:val="0"/>
          <w:bCs w:val="0"/>
          <w:sz w:val="20"/>
          <w:szCs w:val="20"/>
        </w:rPr>
      </w:pPr>
      <w:r w:rsidRPr="00721F90">
        <w:rPr>
          <w:rStyle w:val="Strong"/>
          <w:rFonts w:ascii="Times New Roman" w:hAnsi="Times New Roman" w:cs="Times New Roman"/>
          <w:b w:val="0"/>
          <w:bCs w:val="0"/>
          <w:sz w:val="20"/>
          <w:szCs w:val="20"/>
        </w:rPr>
        <w:t>Smart Infrastructure vs. Traditional Infrastructure</w:t>
      </w:r>
    </w:p>
    <w:p w14:paraId="469EE5A9" w14:textId="77777777" w:rsidR="00D86144" w:rsidRPr="00721F90" w:rsidRDefault="00D86144" w:rsidP="00721F90">
      <w:pPr>
        <w:pStyle w:val="ListParagraph"/>
        <w:jc w:val="both"/>
        <w:rPr>
          <w:rFonts w:ascii="Times New Roman" w:eastAsia="Times New Roman" w:hAnsi="Times New Roman" w:cs="Times New Roman"/>
          <w:sz w:val="20"/>
          <w:szCs w:val="20"/>
        </w:rPr>
      </w:pPr>
      <w:r w:rsidRPr="00721F90">
        <w:rPr>
          <w:rStyle w:val="Strong"/>
          <w:rFonts w:ascii="Times New Roman" w:hAnsi="Times New Roman" w:cs="Times New Roman"/>
          <w:b w:val="0"/>
          <w:bCs w:val="0"/>
          <w:sz w:val="20"/>
          <w:szCs w:val="20"/>
        </w:rPr>
        <w:t>Table 5 — Impact of Smart Infrastructure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1"/>
        <w:gridCol w:w="1304"/>
        <w:gridCol w:w="1595"/>
      </w:tblGrid>
      <w:tr w:rsidR="00D86144" w:rsidRPr="00284CE6" w14:paraId="149D43CF" w14:textId="77777777" w:rsidTr="00D86144">
        <w:trPr>
          <w:tblHeader/>
          <w:tblCellSpacing w:w="15" w:type="dxa"/>
        </w:trPr>
        <w:tc>
          <w:tcPr>
            <w:tcW w:w="0" w:type="auto"/>
            <w:vAlign w:val="center"/>
            <w:hideMark/>
          </w:tcPr>
          <w:p w14:paraId="58DD6487"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Metric</w:t>
            </w:r>
          </w:p>
        </w:tc>
        <w:tc>
          <w:tcPr>
            <w:tcW w:w="0" w:type="auto"/>
            <w:vAlign w:val="center"/>
            <w:hideMark/>
          </w:tcPr>
          <w:p w14:paraId="40666A9B"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Traditional Signals</w:t>
            </w:r>
          </w:p>
        </w:tc>
        <w:tc>
          <w:tcPr>
            <w:tcW w:w="0" w:type="auto"/>
            <w:vAlign w:val="center"/>
            <w:hideMark/>
          </w:tcPr>
          <w:p w14:paraId="341494CD"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Smart IoT Signals + AI</w:t>
            </w:r>
          </w:p>
        </w:tc>
      </w:tr>
      <w:tr w:rsidR="00D86144" w:rsidRPr="00284CE6" w14:paraId="4F57E99C" w14:textId="77777777" w:rsidTr="00D86144">
        <w:trPr>
          <w:tblCellSpacing w:w="15" w:type="dxa"/>
        </w:trPr>
        <w:tc>
          <w:tcPr>
            <w:tcW w:w="0" w:type="auto"/>
            <w:vAlign w:val="center"/>
            <w:hideMark/>
          </w:tcPr>
          <w:p w14:paraId="703F0CAD"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Congestion Level</w:t>
            </w:r>
          </w:p>
        </w:tc>
        <w:tc>
          <w:tcPr>
            <w:tcW w:w="0" w:type="auto"/>
            <w:vAlign w:val="center"/>
            <w:hideMark/>
          </w:tcPr>
          <w:p w14:paraId="3DD636B1"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High</w:t>
            </w:r>
          </w:p>
        </w:tc>
        <w:tc>
          <w:tcPr>
            <w:tcW w:w="0" w:type="auto"/>
            <w:vAlign w:val="center"/>
            <w:hideMark/>
          </w:tcPr>
          <w:p w14:paraId="5DFD093A"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Reduced by 30–45%</w:t>
            </w:r>
          </w:p>
        </w:tc>
      </w:tr>
      <w:tr w:rsidR="00D86144" w:rsidRPr="00284CE6" w14:paraId="66CC5A7C" w14:textId="77777777" w:rsidTr="00D86144">
        <w:trPr>
          <w:tblCellSpacing w:w="15" w:type="dxa"/>
        </w:trPr>
        <w:tc>
          <w:tcPr>
            <w:tcW w:w="0" w:type="auto"/>
            <w:vAlign w:val="center"/>
            <w:hideMark/>
          </w:tcPr>
          <w:p w14:paraId="7AA9E2F4"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Intersection Throughput</w:t>
            </w:r>
          </w:p>
        </w:tc>
        <w:tc>
          <w:tcPr>
            <w:tcW w:w="0" w:type="auto"/>
            <w:vAlign w:val="center"/>
            <w:hideMark/>
          </w:tcPr>
          <w:p w14:paraId="6274B050"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Moderate</w:t>
            </w:r>
          </w:p>
        </w:tc>
        <w:tc>
          <w:tcPr>
            <w:tcW w:w="0" w:type="auto"/>
            <w:vAlign w:val="center"/>
            <w:hideMark/>
          </w:tcPr>
          <w:p w14:paraId="319CC8B3"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Improved by 25–38%</w:t>
            </w:r>
          </w:p>
        </w:tc>
      </w:tr>
      <w:tr w:rsidR="00D86144" w:rsidRPr="00284CE6" w14:paraId="0F2A029E" w14:textId="77777777" w:rsidTr="00D86144">
        <w:trPr>
          <w:tblCellSpacing w:w="15" w:type="dxa"/>
        </w:trPr>
        <w:tc>
          <w:tcPr>
            <w:tcW w:w="0" w:type="auto"/>
            <w:vAlign w:val="center"/>
            <w:hideMark/>
          </w:tcPr>
          <w:p w14:paraId="48B8309F"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Incident Response Time</w:t>
            </w:r>
          </w:p>
        </w:tc>
        <w:tc>
          <w:tcPr>
            <w:tcW w:w="0" w:type="auto"/>
            <w:vAlign w:val="center"/>
            <w:hideMark/>
          </w:tcPr>
          <w:p w14:paraId="5D2E1AFA"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4–8 min</w:t>
            </w:r>
          </w:p>
        </w:tc>
        <w:tc>
          <w:tcPr>
            <w:tcW w:w="0" w:type="auto"/>
            <w:vAlign w:val="center"/>
            <w:hideMark/>
          </w:tcPr>
          <w:p w14:paraId="4CCDD325"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&lt; 2 min</w:t>
            </w:r>
          </w:p>
        </w:tc>
      </w:tr>
      <w:tr w:rsidR="00D86144" w:rsidRPr="00284CE6" w14:paraId="028CC6E2" w14:textId="77777777" w:rsidTr="00D86144">
        <w:trPr>
          <w:tblCellSpacing w:w="15" w:type="dxa"/>
        </w:trPr>
        <w:tc>
          <w:tcPr>
            <w:tcW w:w="0" w:type="auto"/>
            <w:vAlign w:val="center"/>
            <w:hideMark/>
          </w:tcPr>
          <w:p w14:paraId="59B32883"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Pedestrian Safety</w:t>
            </w:r>
          </w:p>
        </w:tc>
        <w:tc>
          <w:tcPr>
            <w:tcW w:w="0" w:type="auto"/>
            <w:vAlign w:val="center"/>
            <w:hideMark/>
          </w:tcPr>
          <w:p w14:paraId="4925FD82"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Standard</w:t>
            </w:r>
          </w:p>
        </w:tc>
        <w:tc>
          <w:tcPr>
            <w:tcW w:w="0" w:type="auto"/>
            <w:vAlign w:val="center"/>
            <w:hideMark/>
          </w:tcPr>
          <w:p w14:paraId="517B4ED9"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Enhanced (Real-Time Alerts)</w:t>
            </w:r>
          </w:p>
        </w:tc>
      </w:tr>
    </w:tbl>
    <w:p w14:paraId="6DB67CBA" w14:textId="77777777" w:rsidR="00284CE6" w:rsidRDefault="00284CE6" w:rsidP="00284CE6">
      <w:pPr>
        <w:jc w:val="both"/>
        <w:rPr>
          <w:rFonts w:ascii="Times New Roman" w:eastAsia="Times New Roman" w:hAnsi="Times New Roman" w:cs="Times New Roman"/>
          <w:sz w:val="20"/>
          <w:szCs w:val="20"/>
        </w:rPr>
      </w:pPr>
      <w:r w:rsidRPr="00284CE6">
        <w:rPr>
          <w:rStyle w:val="Strong"/>
          <w:rFonts w:ascii="Times New Roman" w:hAnsi="Times New Roman" w:cs="Times New Roman"/>
          <w:sz w:val="20"/>
          <w:szCs w:val="20"/>
        </w:rPr>
        <w:t>Inference</w:t>
      </w:r>
      <w:r w:rsidR="00D86144" w:rsidRPr="00284CE6">
        <w:rPr>
          <w:rStyle w:val="Strong"/>
          <w:rFonts w:ascii="Times New Roman" w:hAnsi="Times New Roman" w:cs="Times New Roman"/>
          <w:sz w:val="20"/>
          <w:szCs w:val="20"/>
        </w:rPr>
        <w:t>:</w:t>
      </w:r>
      <w:r w:rsidR="00D86144" w:rsidRPr="00284CE6">
        <w:rPr>
          <w:rFonts w:ascii="Times New Roman" w:hAnsi="Times New Roman" w:cs="Times New Roman"/>
          <w:sz w:val="20"/>
          <w:szCs w:val="20"/>
        </w:rPr>
        <w:br/>
      </w:r>
      <w:r w:rsidRPr="00284CE6">
        <w:rPr>
          <w:rFonts w:ascii="Times New Roman" w:eastAsia="Times New Roman" w:hAnsi="Times New Roman" w:cs="Times New Roman"/>
          <w:sz w:val="20"/>
          <w:szCs w:val="20"/>
        </w:rPr>
        <w:t>Smart infrastructure powered by IoT significantly enhances intersection safety and efficiency, offering real-time information to vehicles and control centers</w:t>
      </w:r>
      <w:r w:rsidR="00721F90">
        <w:rPr>
          <w:rFonts w:ascii="Times New Roman" w:eastAsia="Times New Roman" w:hAnsi="Times New Roman" w:cs="Times New Roman"/>
          <w:sz w:val="20"/>
          <w:szCs w:val="20"/>
        </w:rPr>
        <w:t>.</w:t>
      </w:r>
    </w:p>
    <w:p w14:paraId="0CDBE75C" w14:textId="77777777" w:rsidR="00721F90" w:rsidRPr="00284CE6" w:rsidRDefault="00721F90" w:rsidP="00284CE6">
      <w:pPr>
        <w:jc w:val="both"/>
        <w:rPr>
          <w:rFonts w:ascii="Times New Roman" w:eastAsia="Times New Roman" w:hAnsi="Times New Roman" w:cs="Times New Roman"/>
          <w:sz w:val="20"/>
          <w:szCs w:val="20"/>
        </w:rPr>
      </w:pPr>
    </w:p>
    <w:p w14:paraId="6B475B4F" w14:textId="77777777" w:rsidR="00721F90" w:rsidRDefault="00D86144" w:rsidP="00721F90">
      <w:pPr>
        <w:pStyle w:val="NormalWeb"/>
        <w:numPr>
          <w:ilvl w:val="1"/>
          <w:numId w:val="9"/>
        </w:numPr>
        <w:jc w:val="both"/>
        <w:rPr>
          <w:rStyle w:val="Strong"/>
          <w:b w:val="0"/>
          <w:bCs w:val="0"/>
          <w:sz w:val="20"/>
          <w:szCs w:val="20"/>
        </w:rPr>
      </w:pPr>
      <w:r w:rsidRPr="00284CE6">
        <w:rPr>
          <w:rStyle w:val="Strong"/>
          <w:b w:val="0"/>
          <w:bCs w:val="0"/>
          <w:sz w:val="20"/>
          <w:szCs w:val="20"/>
        </w:rPr>
        <w:t>Overall System-Level Performance Improvements</w:t>
      </w:r>
    </w:p>
    <w:p w14:paraId="2B86C9F4" w14:textId="77777777" w:rsidR="00D86144" w:rsidRPr="00284CE6" w:rsidRDefault="00D86144" w:rsidP="00721F90">
      <w:pPr>
        <w:pStyle w:val="NormalWeb"/>
        <w:ind w:left="144"/>
        <w:jc w:val="both"/>
        <w:rPr>
          <w:sz w:val="20"/>
          <w:szCs w:val="20"/>
        </w:rPr>
      </w:pPr>
      <w:r w:rsidRPr="00284CE6">
        <w:rPr>
          <w:rStyle w:val="Strong"/>
          <w:b w:val="0"/>
          <w:bCs w:val="0"/>
          <w:sz w:val="20"/>
          <w:szCs w:val="20"/>
        </w:rPr>
        <w:t>Tab</w:t>
      </w:r>
      <w:r w:rsidR="00721F90">
        <w:rPr>
          <w:rStyle w:val="Strong"/>
          <w:b w:val="0"/>
          <w:bCs w:val="0"/>
          <w:sz w:val="20"/>
          <w:szCs w:val="20"/>
        </w:rPr>
        <w:t>le 6 — Summary of Improvements a</w:t>
      </w:r>
      <w:r w:rsidRPr="00284CE6">
        <w:rPr>
          <w:rStyle w:val="Strong"/>
          <w:b w:val="0"/>
          <w:bCs w:val="0"/>
          <w:sz w:val="20"/>
          <w:szCs w:val="20"/>
        </w:rPr>
        <w:t>fter ITS Technology Integration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2"/>
        <w:gridCol w:w="1992"/>
      </w:tblGrid>
      <w:tr w:rsidR="00D86144" w:rsidRPr="00284CE6" w14:paraId="732D2969" w14:textId="77777777" w:rsidTr="00D86144">
        <w:trPr>
          <w:tblHeader/>
          <w:tblCellSpacing w:w="15" w:type="dxa"/>
        </w:trPr>
        <w:tc>
          <w:tcPr>
            <w:tcW w:w="0" w:type="auto"/>
            <w:vAlign w:val="center"/>
            <w:hideMark/>
          </w:tcPr>
          <w:p w14:paraId="6CFE70FA"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Category</w:t>
            </w:r>
          </w:p>
        </w:tc>
        <w:tc>
          <w:tcPr>
            <w:tcW w:w="0" w:type="auto"/>
            <w:vAlign w:val="center"/>
            <w:hideMark/>
          </w:tcPr>
          <w:p w14:paraId="784110C4" w14:textId="77777777" w:rsidR="00D86144" w:rsidRPr="00284CE6" w:rsidRDefault="00D86144" w:rsidP="00284CE6">
            <w:pPr>
              <w:jc w:val="both"/>
              <w:rPr>
                <w:rFonts w:ascii="Times New Roman" w:hAnsi="Times New Roman" w:cs="Times New Roman"/>
                <w:b/>
                <w:bCs/>
                <w:sz w:val="20"/>
                <w:szCs w:val="20"/>
              </w:rPr>
            </w:pPr>
            <w:r w:rsidRPr="00284CE6">
              <w:rPr>
                <w:rFonts w:ascii="Times New Roman" w:hAnsi="Times New Roman" w:cs="Times New Roman"/>
                <w:b/>
                <w:bCs/>
                <w:sz w:val="20"/>
                <w:szCs w:val="20"/>
              </w:rPr>
              <w:t>Improvement</w:t>
            </w:r>
          </w:p>
        </w:tc>
      </w:tr>
      <w:tr w:rsidR="00D86144" w:rsidRPr="00284CE6" w14:paraId="3C40A22C" w14:textId="77777777" w:rsidTr="00D86144">
        <w:trPr>
          <w:tblCellSpacing w:w="15" w:type="dxa"/>
        </w:trPr>
        <w:tc>
          <w:tcPr>
            <w:tcW w:w="0" w:type="auto"/>
            <w:vAlign w:val="center"/>
            <w:hideMark/>
          </w:tcPr>
          <w:p w14:paraId="269A84E0"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Travel Time</w:t>
            </w:r>
          </w:p>
        </w:tc>
        <w:tc>
          <w:tcPr>
            <w:tcW w:w="0" w:type="auto"/>
            <w:vAlign w:val="center"/>
            <w:hideMark/>
          </w:tcPr>
          <w:p w14:paraId="10E8563A"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15–28% Reduction</w:t>
            </w:r>
          </w:p>
        </w:tc>
      </w:tr>
      <w:tr w:rsidR="00D86144" w:rsidRPr="00284CE6" w14:paraId="7B543751" w14:textId="77777777" w:rsidTr="00D86144">
        <w:trPr>
          <w:tblCellSpacing w:w="15" w:type="dxa"/>
        </w:trPr>
        <w:tc>
          <w:tcPr>
            <w:tcW w:w="0" w:type="auto"/>
            <w:vAlign w:val="center"/>
            <w:hideMark/>
          </w:tcPr>
          <w:p w14:paraId="169A472E"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Congestion Level</w:t>
            </w:r>
          </w:p>
        </w:tc>
        <w:tc>
          <w:tcPr>
            <w:tcW w:w="0" w:type="auto"/>
            <w:vAlign w:val="center"/>
            <w:hideMark/>
          </w:tcPr>
          <w:p w14:paraId="37A97758"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25–45% Reduction</w:t>
            </w:r>
          </w:p>
        </w:tc>
      </w:tr>
      <w:tr w:rsidR="00D86144" w:rsidRPr="00284CE6" w14:paraId="2D8EA6E3" w14:textId="77777777" w:rsidTr="00D86144">
        <w:trPr>
          <w:tblCellSpacing w:w="15" w:type="dxa"/>
        </w:trPr>
        <w:tc>
          <w:tcPr>
            <w:tcW w:w="0" w:type="auto"/>
            <w:vAlign w:val="center"/>
            <w:hideMark/>
          </w:tcPr>
          <w:p w14:paraId="68DB2226"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Accident Rate</w:t>
            </w:r>
          </w:p>
        </w:tc>
        <w:tc>
          <w:tcPr>
            <w:tcW w:w="0" w:type="auto"/>
            <w:vAlign w:val="center"/>
            <w:hideMark/>
          </w:tcPr>
          <w:p w14:paraId="39B9F23B"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18–40% Reduction</w:t>
            </w:r>
          </w:p>
        </w:tc>
      </w:tr>
      <w:tr w:rsidR="00D86144" w:rsidRPr="00284CE6" w14:paraId="652B8365" w14:textId="77777777" w:rsidTr="00D86144">
        <w:trPr>
          <w:tblCellSpacing w:w="15" w:type="dxa"/>
        </w:trPr>
        <w:tc>
          <w:tcPr>
            <w:tcW w:w="0" w:type="auto"/>
            <w:vAlign w:val="center"/>
            <w:hideMark/>
          </w:tcPr>
          <w:p w14:paraId="54A52A0E"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Emission Reduction</w:t>
            </w:r>
          </w:p>
        </w:tc>
        <w:tc>
          <w:tcPr>
            <w:tcW w:w="0" w:type="auto"/>
            <w:vAlign w:val="center"/>
            <w:hideMark/>
          </w:tcPr>
          <w:p w14:paraId="5F4B41E3"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12–25% Reduction</w:t>
            </w:r>
          </w:p>
        </w:tc>
      </w:tr>
      <w:tr w:rsidR="00D86144" w:rsidRPr="00284CE6" w14:paraId="75D76A05" w14:textId="77777777" w:rsidTr="00D86144">
        <w:trPr>
          <w:tblCellSpacing w:w="15" w:type="dxa"/>
        </w:trPr>
        <w:tc>
          <w:tcPr>
            <w:tcW w:w="0" w:type="auto"/>
            <w:vAlign w:val="center"/>
            <w:hideMark/>
          </w:tcPr>
          <w:p w14:paraId="515CA30A"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System Reliability</w:t>
            </w:r>
          </w:p>
        </w:tc>
        <w:tc>
          <w:tcPr>
            <w:tcW w:w="0" w:type="auto"/>
            <w:vAlign w:val="center"/>
            <w:hideMark/>
          </w:tcPr>
          <w:p w14:paraId="69E79F4E"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30–55% Improvement</w:t>
            </w:r>
          </w:p>
        </w:tc>
      </w:tr>
      <w:tr w:rsidR="00D86144" w:rsidRPr="00284CE6" w14:paraId="058B636B" w14:textId="77777777" w:rsidTr="00D86144">
        <w:trPr>
          <w:tblCellSpacing w:w="15" w:type="dxa"/>
        </w:trPr>
        <w:tc>
          <w:tcPr>
            <w:tcW w:w="0" w:type="auto"/>
            <w:vAlign w:val="center"/>
            <w:hideMark/>
          </w:tcPr>
          <w:p w14:paraId="640B373A" w14:textId="77777777" w:rsidR="00D86144" w:rsidRPr="00284CE6" w:rsidRDefault="00D86144" w:rsidP="00284CE6">
            <w:pPr>
              <w:jc w:val="both"/>
              <w:rPr>
                <w:rFonts w:ascii="Times New Roman" w:hAnsi="Times New Roman" w:cs="Times New Roman"/>
                <w:sz w:val="20"/>
                <w:szCs w:val="20"/>
              </w:rPr>
            </w:pPr>
            <w:r w:rsidRPr="00284CE6">
              <w:rPr>
                <w:rFonts w:ascii="Times New Roman" w:hAnsi="Times New Roman" w:cs="Times New Roman"/>
                <w:sz w:val="20"/>
                <w:szCs w:val="20"/>
              </w:rPr>
              <w:t>Data Latency</w:t>
            </w:r>
          </w:p>
        </w:tc>
        <w:tc>
          <w:tcPr>
            <w:tcW w:w="0" w:type="auto"/>
            <w:vAlign w:val="center"/>
            <w:hideMark/>
          </w:tcPr>
          <w:p w14:paraId="1D529E30" w14:textId="77777777" w:rsidR="00D86144" w:rsidRPr="00284CE6" w:rsidRDefault="00D86144" w:rsidP="00284CE6">
            <w:pPr>
              <w:jc w:val="both"/>
              <w:rPr>
                <w:rFonts w:ascii="Times New Roman" w:hAnsi="Times New Roman" w:cs="Times New Roman"/>
                <w:sz w:val="20"/>
                <w:szCs w:val="20"/>
              </w:rPr>
            </w:pPr>
            <w:r w:rsidRPr="00284CE6">
              <w:rPr>
                <w:rStyle w:val="Strong"/>
                <w:rFonts w:ascii="Times New Roman" w:hAnsi="Times New Roman" w:cs="Times New Roman"/>
                <w:sz w:val="20"/>
                <w:szCs w:val="20"/>
              </w:rPr>
              <w:t>Reduced by 70–90%</w:t>
            </w:r>
          </w:p>
        </w:tc>
      </w:tr>
    </w:tbl>
    <w:p w14:paraId="4F71BA64" w14:textId="77777777" w:rsidR="00721F90" w:rsidRDefault="00284CE6" w:rsidP="00721F90">
      <w:pPr>
        <w:jc w:val="both"/>
        <w:rPr>
          <w:rFonts w:ascii="Times New Roman" w:eastAsia="Times New Roman" w:hAnsi="Times New Roman" w:cs="Times New Roman"/>
          <w:sz w:val="20"/>
          <w:szCs w:val="20"/>
        </w:rPr>
      </w:pPr>
      <w:r w:rsidRPr="00284CE6">
        <w:rPr>
          <w:rStyle w:val="Strong"/>
          <w:rFonts w:ascii="Times New Roman" w:hAnsi="Times New Roman" w:cs="Times New Roman"/>
          <w:sz w:val="20"/>
          <w:szCs w:val="20"/>
        </w:rPr>
        <w:t>Inference</w:t>
      </w:r>
      <w:r w:rsidR="00D86144" w:rsidRPr="00284CE6">
        <w:rPr>
          <w:rStyle w:val="Strong"/>
          <w:rFonts w:ascii="Times New Roman" w:hAnsi="Times New Roman" w:cs="Times New Roman"/>
          <w:sz w:val="20"/>
          <w:szCs w:val="20"/>
        </w:rPr>
        <w:t>:</w:t>
      </w:r>
      <w:r w:rsidR="00D86144" w:rsidRPr="00284CE6">
        <w:rPr>
          <w:rFonts w:ascii="Times New Roman" w:hAnsi="Times New Roman" w:cs="Times New Roman"/>
          <w:sz w:val="20"/>
          <w:szCs w:val="20"/>
        </w:rPr>
        <w:br/>
      </w:r>
      <w:r w:rsidRPr="00284CE6">
        <w:rPr>
          <w:rFonts w:ascii="Times New Roman" w:eastAsia="Times New Roman" w:hAnsi="Times New Roman" w:cs="Times New Roman"/>
          <w:sz w:val="20"/>
          <w:szCs w:val="20"/>
        </w:rPr>
        <w:t>Integrated ITS systems utilizing 5G, C-V2X, AI, and intelligent sensors demonstrate quantifiable enhancements in safety and efficiency. Cities implementing these systems notice more consistent traffic patterns, a reduction in severe accidents, and improved management of mobility services</w:t>
      </w:r>
    </w:p>
    <w:p w14:paraId="590862D9" w14:textId="77777777" w:rsidR="00D86144" w:rsidRPr="00721F90" w:rsidRDefault="00721F90" w:rsidP="00721F90">
      <w:pPr>
        <w:jc w:val="both"/>
        <w:rPr>
          <w:rFonts w:ascii="Times New Roman" w:eastAsia="Times New Roman" w:hAnsi="Times New Roman" w:cs="Times New Roman"/>
          <w:sz w:val="20"/>
          <w:szCs w:val="20"/>
        </w:rPr>
      </w:pPr>
      <w:r w:rsidRPr="00721F90">
        <w:rPr>
          <w:rStyle w:val="Strong"/>
          <w:rFonts w:ascii="Times New Roman" w:hAnsi="Times New Roman" w:cs="Times New Roman"/>
          <w:bCs w:val="0"/>
          <w:sz w:val="20"/>
          <w:szCs w:val="20"/>
        </w:rPr>
        <w:t>4. DISCUSSION</w:t>
      </w:r>
    </w:p>
    <w:p w14:paraId="31C4F47A" w14:textId="77777777" w:rsidR="00284CE6" w:rsidRPr="00284CE6" w:rsidRDefault="00284CE6" w:rsidP="00284CE6">
      <w:pPr>
        <w:spacing w:after="0"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The assessment verifies that next-generation ITS technologies provide significant performance improvements compared to conventional transportation systems. The fusion of:</w:t>
      </w:r>
    </w:p>
    <w:p w14:paraId="6BE3B765" w14:textId="77777777" w:rsidR="00284CE6" w:rsidRPr="00284CE6" w:rsidRDefault="00284CE6" w:rsidP="00284CE6">
      <w:pPr>
        <w:spacing w:after="0"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 5G/C-V2X</w:t>
      </w:r>
    </w:p>
    <w:p w14:paraId="19FF9E0C" w14:textId="77777777" w:rsidR="00284CE6" w:rsidRPr="00284CE6" w:rsidRDefault="00284CE6" w:rsidP="00284CE6">
      <w:pPr>
        <w:spacing w:after="0"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 Hybrid Intelligence of Edge and Cloud</w:t>
      </w:r>
    </w:p>
    <w:p w14:paraId="7E5EEBAD" w14:textId="77777777" w:rsidR="00284CE6" w:rsidRPr="00284CE6" w:rsidRDefault="00284CE6" w:rsidP="00284CE6">
      <w:pPr>
        <w:spacing w:after="0"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 Prediction based on AI/ML</w:t>
      </w:r>
    </w:p>
    <w:p w14:paraId="1A844A54" w14:textId="77777777" w:rsidR="00284CE6" w:rsidRPr="00284CE6" w:rsidRDefault="00284CE6" w:rsidP="00284CE6">
      <w:pPr>
        <w:spacing w:after="0"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 Intelligent infrastructure</w:t>
      </w:r>
    </w:p>
    <w:p w14:paraId="6024435E" w14:textId="77777777" w:rsidR="00284CE6" w:rsidRPr="00284CE6" w:rsidRDefault="00284CE6" w:rsidP="00284CE6">
      <w:pPr>
        <w:spacing w:after="0"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 Collaborative understanding</w:t>
      </w:r>
    </w:p>
    <w:p w14:paraId="6A395898" w14:textId="77777777" w:rsidR="00284CE6" w:rsidRDefault="00284CE6" w:rsidP="00284CE6">
      <w:pPr>
        <w:spacing w:after="0" w:line="240" w:lineRule="auto"/>
        <w:jc w:val="both"/>
        <w:rPr>
          <w:rFonts w:ascii="Times New Roman" w:eastAsia="Times New Roman" w:hAnsi="Times New Roman" w:cs="Times New Roman"/>
          <w:sz w:val="20"/>
          <w:szCs w:val="20"/>
        </w:rPr>
      </w:pPr>
      <w:r w:rsidRPr="00284CE6">
        <w:rPr>
          <w:rFonts w:ascii="Times New Roman" w:eastAsia="Times New Roman" w:hAnsi="Times New Roman" w:cs="Times New Roman"/>
          <w:sz w:val="20"/>
          <w:szCs w:val="20"/>
        </w:rPr>
        <w:t>leads to a more adaptable, secure, cleaner, and efficient transportation system</w:t>
      </w:r>
      <w:r w:rsidR="008F16C1">
        <w:rPr>
          <w:rFonts w:ascii="Times New Roman" w:eastAsia="Times New Roman" w:hAnsi="Times New Roman" w:cs="Times New Roman"/>
          <w:sz w:val="20"/>
          <w:szCs w:val="20"/>
        </w:rPr>
        <w:t>.</w:t>
      </w:r>
    </w:p>
    <w:p w14:paraId="3508AB31" w14:textId="77777777" w:rsidR="00820118" w:rsidRPr="00820118" w:rsidRDefault="00820118" w:rsidP="00284CE6">
      <w:pPr>
        <w:pStyle w:val="NormalWeb"/>
        <w:jc w:val="both"/>
        <w:rPr>
          <w:b/>
          <w:sz w:val="20"/>
          <w:szCs w:val="20"/>
        </w:rPr>
      </w:pPr>
      <w:r w:rsidRPr="00820118">
        <w:rPr>
          <w:b/>
          <w:sz w:val="20"/>
          <w:szCs w:val="20"/>
        </w:rPr>
        <w:t>CONCLUSION</w:t>
      </w:r>
    </w:p>
    <w:p w14:paraId="289C46D3" w14:textId="77777777" w:rsidR="00820118" w:rsidRPr="00820118" w:rsidRDefault="00820118" w:rsidP="00820118">
      <w:pPr>
        <w:spacing w:after="0" w:line="240" w:lineRule="auto"/>
        <w:jc w:val="both"/>
        <w:rPr>
          <w:rFonts w:ascii="Times New Roman" w:eastAsia="Times New Roman" w:hAnsi="Times New Roman" w:cs="Times New Roman"/>
          <w:sz w:val="20"/>
          <w:szCs w:val="24"/>
        </w:rPr>
      </w:pPr>
      <w:r w:rsidRPr="00820118">
        <w:rPr>
          <w:rFonts w:ascii="Times New Roman" w:eastAsia="Times New Roman" w:hAnsi="Times New Roman" w:cs="Times New Roman"/>
          <w:sz w:val="20"/>
          <w:szCs w:val="24"/>
        </w:rPr>
        <w:t>Trends and technologies in Intelligent Transportation Systems (ITS) are transforming the future of mobility via improved connectivity, automation, and data-driven insights. Technological improvements like V2X communication, 5G networks, AI-driven traffic analysis, and Edge-Cloud integration facilitate real-time observation, predictive management, and safer interactions on the roads. Self-driving cars, intelligent traffic lights, and connected infrastructure are together enhancing travel efficiency, decreasing congestion, and promoting sustainable urban transportation.</w:t>
      </w:r>
    </w:p>
    <w:p w14:paraId="0E55E632" w14:textId="77777777" w:rsidR="00820118" w:rsidRPr="00820118" w:rsidRDefault="00820118" w:rsidP="00820118">
      <w:pPr>
        <w:spacing w:after="0" w:line="240" w:lineRule="auto"/>
        <w:jc w:val="both"/>
        <w:rPr>
          <w:rFonts w:ascii="Times New Roman" w:eastAsia="Times New Roman" w:hAnsi="Times New Roman" w:cs="Times New Roman"/>
          <w:sz w:val="20"/>
          <w:szCs w:val="24"/>
        </w:rPr>
      </w:pPr>
      <w:r w:rsidRPr="00820118">
        <w:rPr>
          <w:rFonts w:ascii="Times New Roman" w:eastAsia="Times New Roman" w:hAnsi="Times New Roman" w:cs="Times New Roman"/>
          <w:sz w:val="20"/>
          <w:szCs w:val="24"/>
        </w:rPr>
        <w:t>Moreover, the increasing use of electric mobility, digital twins, and cyber-secure ITS frameworks enhances reliability and resilience throughout transportation systems. Fusion of multisource data from sensors, connected vehicles, and smart devices enables authorities to make informed and proactive decisions, resulting in improved traffic flow and decreased environmental effects.These new technologies signify an important advancement in creating intelligent, adaptive, and user-focused transportation systems. Ongoing research, interoperability, and extensive deployment will be crucial to completely realize their potential and speed up future developments in smart mobility.</w:t>
      </w:r>
    </w:p>
    <w:p w14:paraId="106CC1F7" w14:textId="77777777" w:rsidR="00D86144" w:rsidRDefault="00820118" w:rsidP="00820118">
      <w:pPr>
        <w:pStyle w:val="NormalWeb"/>
        <w:jc w:val="both"/>
        <w:rPr>
          <w:b/>
          <w:sz w:val="20"/>
          <w:szCs w:val="20"/>
        </w:rPr>
      </w:pPr>
      <w:r w:rsidRPr="00820118">
        <w:rPr>
          <w:b/>
          <w:sz w:val="20"/>
          <w:szCs w:val="20"/>
        </w:rPr>
        <w:t>REFERENCES</w:t>
      </w:r>
      <w:r w:rsidR="00D86144" w:rsidRPr="00820118">
        <w:rPr>
          <w:b/>
          <w:sz w:val="16"/>
          <w:szCs w:val="20"/>
        </w:rPr>
        <w:br/>
      </w:r>
    </w:p>
    <w:p w14:paraId="3759E43E" w14:textId="77777777" w:rsidR="00C376B9" w:rsidRDefault="00C376B9" w:rsidP="00C376B9">
      <w:pPr>
        <w:pStyle w:val="NormalWeb"/>
        <w:numPr>
          <w:ilvl w:val="0"/>
          <w:numId w:val="10"/>
        </w:numPr>
        <w:jc w:val="both"/>
        <w:rPr>
          <w:sz w:val="20"/>
        </w:rPr>
      </w:pPr>
      <w:r w:rsidRPr="00C376B9">
        <w:rPr>
          <w:sz w:val="20"/>
        </w:rPr>
        <w:t xml:space="preserve">Z. Tan, N. Dai, Y. Su, R. Zhang, Y. Li, D. Wu, and S. Li, “Human–machine interaction in intelligent and connected vehicles: A review of status quo, issues and opportunities,” </w:t>
      </w:r>
      <w:r w:rsidRPr="00C376B9">
        <w:rPr>
          <w:rStyle w:val="Emphasis"/>
          <w:sz w:val="20"/>
        </w:rPr>
        <w:t>IEEE Transactions on Intelligent Transportation Systems</w:t>
      </w:r>
      <w:r w:rsidRPr="00C376B9">
        <w:rPr>
          <w:sz w:val="20"/>
        </w:rPr>
        <w:t>, vol. 23, no. 9, pp. 13954–13975, 2022, doi: 10.1109/TITS.2021.3127217.</w:t>
      </w:r>
    </w:p>
    <w:p w14:paraId="0E95EB41" w14:textId="77777777" w:rsidR="00C376B9" w:rsidRDefault="00C376B9" w:rsidP="00C376B9">
      <w:pPr>
        <w:pStyle w:val="NormalWeb"/>
        <w:numPr>
          <w:ilvl w:val="0"/>
          <w:numId w:val="10"/>
        </w:numPr>
        <w:jc w:val="both"/>
        <w:rPr>
          <w:sz w:val="20"/>
        </w:rPr>
      </w:pPr>
      <w:r w:rsidRPr="00C376B9">
        <w:rPr>
          <w:sz w:val="20"/>
        </w:rPr>
        <w:t xml:space="preserve">Sarker </w:t>
      </w:r>
      <w:r w:rsidRPr="00C376B9">
        <w:rPr>
          <w:rStyle w:val="Emphasis"/>
          <w:sz w:val="20"/>
        </w:rPr>
        <w:t>et al.</w:t>
      </w:r>
      <w:r w:rsidRPr="00C376B9">
        <w:rPr>
          <w:sz w:val="20"/>
        </w:rPr>
        <w:t xml:space="preserve">, “A review of sensing and communication, human factors, and controller aspects for information-aware connected and automated vehicles,” </w:t>
      </w:r>
      <w:r w:rsidRPr="00C376B9">
        <w:rPr>
          <w:rStyle w:val="Emphasis"/>
          <w:sz w:val="20"/>
        </w:rPr>
        <w:t>IEEE Transactions on Intelligent Transportation Systems</w:t>
      </w:r>
      <w:r w:rsidRPr="00C376B9">
        <w:rPr>
          <w:sz w:val="20"/>
        </w:rPr>
        <w:t>, vol. 21, no. 1, pp. 7–29, 2020, doi: 10.1109/TITS.2019.2892399.</w:t>
      </w:r>
    </w:p>
    <w:p w14:paraId="286ED017" w14:textId="77777777" w:rsidR="00C376B9" w:rsidRPr="00C376B9" w:rsidRDefault="00C376B9" w:rsidP="00C376B9">
      <w:pPr>
        <w:pStyle w:val="NormalWeb"/>
        <w:numPr>
          <w:ilvl w:val="0"/>
          <w:numId w:val="10"/>
        </w:numPr>
        <w:jc w:val="both"/>
        <w:rPr>
          <w:sz w:val="20"/>
        </w:rPr>
      </w:pPr>
      <w:r w:rsidRPr="00C376B9">
        <w:rPr>
          <w:sz w:val="20"/>
        </w:rPr>
        <w:t xml:space="preserve">Matin and H. Dia, “Impacts of connected and automated vehicles on road safety and efficiency: A systematic literature review,” </w:t>
      </w:r>
      <w:r w:rsidRPr="00C376B9">
        <w:rPr>
          <w:rStyle w:val="Emphasis"/>
          <w:sz w:val="20"/>
        </w:rPr>
        <w:t>IEEE Transactions on Intelligent Transportation Systems</w:t>
      </w:r>
      <w:r w:rsidRPr="00C376B9">
        <w:rPr>
          <w:sz w:val="20"/>
        </w:rPr>
        <w:t>, vol. 24, no. 3, pp. 2705–2736, 2023, doi: 10.1109/TITS.2022.3227176.</w:t>
      </w:r>
    </w:p>
    <w:p w14:paraId="3E31D407" w14:textId="77777777" w:rsidR="00C376B9" w:rsidRPr="00C376B9" w:rsidRDefault="00C376B9" w:rsidP="00C376B9">
      <w:pPr>
        <w:pStyle w:val="NormalWeb"/>
        <w:numPr>
          <w:ilvl w:val="0"/>
          <w:numId w:val="10"/>
        </w:numPr>
        <w:jc w:val="both"/>
        <w:rPr>
          <w:sz w:val="20"/>
        </w:rPr>
      </w:pPr>
      <w:r w:rsidRPr="00C376B9">
        <w:rPr>
          <w:sz w:val="20"/>
        </w:rPr>
        <w:t xml:space="preserve">H. Taslimasa </w:t>
      </w:r>
      <w:r w:rsidRPr="00C376B9">
        <w:rPr>
          <w:rStyle w:val="Emphasis"/>
          <w:sz w:val="20"/>
        </w:rPr>
        <w:t>et al.</w:t>
      </w:r>
      <w:r w:rsidRPr="00C376B9">
        <w:rPr>
          <w:sz w:val="20"/>
        </w:rPr>
        <w:t xml:space="preserve">, “Security issues in Internet of Vehicles (IoV): A comprehensive survey,” </w:t>
      </w:r>
      <w:r w:rsidRPr="00C376B9">
        <w:rPr>
          <w:rStyle w:val="Emphasis"/>
          <w:sz w:val="20"/>
        </w:rPr>
        <w:t>Internet of Things</w:t>
      </w:r>
      <w:r w:rsidRPr="00C376B9">
        <w:rPr>
          <w:sz w:val="20"/>
        </w:rPr>
        <w:t>, vol. 22, p. 100809, 2023, doi: 10.1016/j.iot.2023.100809.</w:t>
      </w:r>
    </w:p>
    <w:p w14:paraId="189FE9EF" w14:textId="77777777" w:rsidR="00C376B9" w:rsidRPr="00C376B9" w:rsidRDefault="00C376B9" w:rsidP="00C376B9">
      <w:pPr>
        <w:pStyle w:val="NormalWeb"/>
        <w:numPr>
          <w:ilvl w:val="0"/>
          <w:numId w:val="10"/>
        </w:numPr>
        <w:jc w:val="both"/>
        <w:rPr>
          <w:sz w:val="20"/>
        </w:rPr>
      </w:pPr>
      <w:r w:rsidRPr="00C376B9">
        <w:rPr>
          <w:sz w:val="20"/>
        </w:rPr>
        <w:t xml:space="preserve">W. Duan </w:t>
      </w:r>
      <w:r w:rsidRPr="00C376B9">
        <w:rPr>
          <w:rStyle w:val="Emphasis"/>
          <w:sz w:val="20"/>
        </w:rPr>
        <w:t>et al.</w:t>
      </w:r>
      <w:r w:rsidRPr="00C376B9">
        <w:rPr>
          <w:sz w:val="20"/>
        </w:rPr>
        <w:t xml:space="preserve">, “Emerging technologies for 5G-IoV networks: Applications, trends and opportunities,” </w:t>
      </w:r>
      <w:r w:rsidRPr="00C376B9">
        <w:rPr>
          <w:rStyle w:val="Emphasis"/>
          <w:sz w:val="20"/>
        </w:rPr>
        <w:t>IEEE Network</w:t>
      </w:r>
      <w:r w:rsidRPr="00C376B9">
        <w:rPr>
          <w:sz w:val="20"/>
        </w:rPr>
        <w:t>, vol. 34, no. 5, pp. 283–289, 2020.</w:t>
      </w:r>
    </w:p>
    <w:p w14:paraId="49DE440D" w14:textId="77777777" w:rsidR="00C376B9" w:rsidRPr="00C376B9" w:rsidRDefault="00C376B9" w:rsidP="00C376B9">
      <w:pPr>
        <w:pStyle w:val="NormalWeb"/>
        <w:numPr>
          <w:ilvl w:val="0"/>
          <w:numId w:val="10"/>
        </w:numPr>
        <w:jc w:val="both"/>
        <w:rPr>
          <w:sz w:val="20"/>
        </w:rPr>
      </w:pPr>
      <w:r w:rsidRPr="00C376B9">
        <w:rPr>
          <w:sz w:val="20"/>
        </w:rPr>
        <w:t xml:space="preserve">G. Li, W. Lai, X. Sui, X. Li, X. Qu, T. Zhang, and Y. Li, “Influence of traffic congestion on driver behavior in post-congestion driving,” </w:t>
      </w:r>
      <w:r w:rsidRPr="00C376B9">
        <w:rPr>
          <w:rStyle w:val="Emphasis"/>
          <w:sz w:val="20"/>
        </w:rPr>
        <w:t>Accident Analysis and Prevention</w:t>
      </w:r>
      <w:r w:rsidRPr="00C376B9">
        <w:rPr>
          <w:sz w:val="20"/>
        </w:rPr>
        <w:t>, vol. 141, p. 105508, 2020.</w:t>
      </w:r>
    </w:p>
    <w:p w14:paraId="6EE57279" w14:textId="77777777" w:rsidR="00C376B9" w:rsidRPr="00C376B9" w:rsidRDefault="00C376B9" w:rsidP="00C376B9">
      <w:pPr>
        <w:pStyle w:val="NormalWeb"/>
        <w:numPr>
          <w:ilvl w:val="0"/>
          <w:numId w:val="10"/>
        </w:numPr>
        <w:jc w:val="both"/>
        <w:rPr>
          <w:sz w:val="20"/>
        </w:rPr>
      </w:pPr>
      <w:r w:rsidRPr="00C376B9">
        <w:rPr>
          <w:sz w:val="20"/>
        </w:rPr>
        <w:t xml:space="preserve">L. Bao, Q. Wang, and Y. Jiang, “Review of digital twin for intelligent transportation system,” in </w:t>
      </w:r>
      <w:r w:rsidRPr="00C376B9">
        <w:rPr>
          <w:rStyle w:val="Emphasis"/>
          <w:sz w:val="20"/>
        </w:rPr>
        <w:t>Proc. 2021 Int. Conf. Information Control, Electrical Engineering and Rail Transit (ICEERT)</w:t>
      </w:r>
      <w:r w:rsidRPr="00C376B9">
        <w:rPr>
          <w:sz w:val="20"/>
        </w:rPr>
        <w:t>, Piscataway, NJ, USA: IEEE, 2021, pp. 309–315.</w:t>
      </w:r>
    </w:p>
    <w:p w14:paraId="73657E4B" w14:textId="77777777" w:rsidR="00C376B9" w:rsidRPr="00C376B9" w:rsidRDefault="00C376B9" w:rsidP="00C376B9">
      <w:pPr>
        <w:pStyle w:val="NormalWeb"/>
        <w:numPr>
          <w:ilvl w:val="0"/>
          <w:numId w:val="10"/>
        </w:numPr>
        <w:jc w:val="both"/>
        <w:rPr>
          <w:sz w:val="20"/>
        </w:rPr>
      </w:pPr>
      <w:r w:rsidRPr="00C376B9">
        <w:rPr>
          <w:sz w:val="20"/>
        </w:rPr>
        <w:t xml:space="preserve">P. Mishra, P. Thakur, and G. Singh, “Sustainable smart city to Society 5.0: State-of-the-art and research challenges,” </w:t>
      </w:r>
      <w:r w:rsidRPr="00C376B9">
        <w:rPr>
          <w:rStyle w:val="Emphasis"/>
          <w:sz w:val="20"/>
        </w:rPr>
        <w:t>SAIEE Africa Research Journal</w:t>
      </w:r>
      <w:r w:rsidRPr="00C376B9">
        <w:rPr>
          <w:sz w:val="20"/>
        </w:rPr>
        <w:t>, vol. 113, pp. 152–164, 2022.</w:t>
      </w:r>
    </w:p>
    <w:p w14:paraId="17AB0AA5" w14:textId="77777777" w:rsidR="00C376B9" w:rsidRPr="00C376B9" w:rsidRDefault="00C376B9" w:rsidP="00C376B9">
      <w:pPr>
        <w:pStyle w:val="NormalWeb"/>
        <w:numPr>
          <w:ilvl w:val="0"/>
          <w:numId w:val="10"/>
        </w:numPr>
        <w:jc w:val="both"/>
        <w:rPr>
          <w:sz w:val="20"/>
        </w:rPr>
      </w:pPr>
      <w:r w:rsidRPr="00C376B9">
        <w:rPr>
          <w:sz w:val="20"/>
        </w:rPr>
        <w:t xml:space="preserve">N. P. Nguyen and E. Mogaji, “Information technology for enhancing transportation in developing countries,” in </w:t>
      </w:r>
      <w:r w:rsidRPr="00C376B9">
        <w:rPr>
          <w:rStyle w:val="Emphasis"/>
          <w:sz w:val="20"/>
        </w:rPr>
        <w:t>Management and Information Technology in the Digital Era: Challenges and Perspectives</w:t>
      </w:r>
      <w:r w:rsidRPr="00C376B9">
        <w:rPr>
          <w:sz w:val="20"/>
        </w:rPr>
        <w:t>, Bradford, U.K.: Emerald Publishing Limited, 2022, pp. 81–94.</w:t>
      </w:r>
    </w:p>
    <w:p w14:paraId="17C4181D" w14:textId="77777777" w:rsidR="00C376B9" w:rsidRPr="00C376B9" w:rsidRDefault="00C376B9" w:rsidP="00C376B9">
      <w:pPr>
        <w:pStyle w:val="NormalWeb"/>
        <w:numPr>
          <w:ilvl w:val="0"/>
          <w:numId w:val="10"/>
        </w:numPr>
        <w:jc w:val="both"/>
        <w:rPr>
          <w:sz w:val="20"/>
        </w:rPr>
      </w:pPr>
      <w:r w:rsidRPr="00C376B9">
        <w:rPr>
          <w:sz w:val="20"/>
        </w:rPr>
        <w:t xml:space="preserve">L. Zhu, F. R. Yu, Y. Wang, B. Ning, and T. Tang, “Big data analytics in intelligent transportation systems: A survey,” </w:t>
      </w:r>
      <w:r w:rsidRPr="00C376B9">
        <w:rPr>
          <w:rStyle w:val="Emphasis"/>
          <w:sz w:val="20"/>
        </w:rPr>
        <w:t>IEEE Transactions on Intelligent Transportation Systems</w:t>
      </w:r>
      <w:r w:rsidRPr="00C376B9">
        <w:rPr>
          <w:sz w:val="20"/>
        </w:rPr>
        <w:t>, vol. 20, pp. 383–398, 2018.</w:t>
      </w:r>
    </w:p>
    <w:p w14:paraId="58DDBE8A" w14:textId="77777777" w:rsidR="00C376B9" w:rsidRPr="00C376B9" w:rsidRDefault="00C376B9" w:rsidP="00C376B9">
      <w:pPr>
        <w:pStyle w:val="NormalWeb"/>
        <w:jc w:val="both"/>
        <w:rPr>
          <w:b/>
          <w:sz w:val="16"/>
          <w:szCs w:val="20"/>
        </w:rPr>
      </w:pPr>
    </w:p>
    <w:p w14:paraId="4DE3A234" w14:textId="77777777" w:rsidR="00D86144" w:rsidRPr="00284CE6" w:rsidRDefault="00D86144" w:rsidP="00284CE6">
      <w:pPr>
        <w:jc w:val="both"/>
        <w:rPr>
          <w:rFonts w:ascii="Times New Roman" w:hAnsi="Times New Roman" w:cs="Times New Roman"/>
          <w:sz w:val="20"/>
          <w:szCs w:val="20"/>
        </w:rPr>
      </w:pPr>
    </w:p>
    <w:sectPr w:rsidR="00D86144" w:rsidRPr="00284CE6" w:rsidSect="007F6FBF">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3076"/>
    <w:multiLevelType w:val="multilevel"/>
    <w:tmpl w:val="9536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D562A"/>
    <w:multiLevelType w:val="multilevel"/>
    <w:tmpl w:val="8D6A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B081C"/>
    <w:multiLevelType w:val="multilevel"/>
    <w:tmpl w:val="B3C29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55719"/>
    <w:multiLevelType w:val="multilevel"/>
    <w:tmpl w:val="3D4858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B75C9"/>
    <w:multiLevelType w:val="hybridMultilevel"/>
    <w:tmpl w:val="A6360DC4"/>
    <w:lvl w:ilvl="0" w:tplc="0409000F">
      <w:start w:val="1"/>
      <w:numFmt w:val="decimal"/>
      <w:lvlText w:val="%1."/>
      <w:lvlJc w:val="left"/>
      <w:pPr>
        <w:ind w:left="720" w:hanging="360"/>
      </w:pPr>
    </w:lvl>
    <w:lvl w:ilvl="1" w:tplc="89DEAE7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D48B2"/>
    <w:multiLevelType w:val="multilevel"/>
    <w:tmpl w:val="8382BBA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57B45544"/>
    <w:multiLevelType w:val="multilevel"/>
    <w:tmpl w:val="B51694E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4F3DC8"/>
    <w:multiLevelType w:val="multilevel"/>
    <w:tmpl w:val="BE24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807C4"/>
    <w:multiLevelType w:val="hybridMultilevel"/>
    <w:tmpl w:val="22BA8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8070ED"/>
    <w:multiLevelType w:val="multilevel"/>
    <w:tmpl w:val="020008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1942646">
    <w:abstractNumId w:val="8"/>
  </w:num>
  <w:num w:numId="2" w16cid:durableId="1551920076">
    <w:abstractNumId w:val="1"/>
  </w:num>
  <w:num w:numId="3" w16cid:durableId="2106068075">
    <w:abstractNumId w:val="9"/>
  </w:num>
  <w:num w:numId="4" w16cid:durableId="1961496458">
    <w:abstractNumId w:val="0"/>
  </w:num>
  <w:num w:numId="5" w16cid:durableId="36243043">
    <w:abstractNumId w:val="3"/>
  </w:num>
  <w:num w:numId="6" w16cid:durableId="1464733384">
    <w:abstractNumId w:val="2"/>
  </w:num>
  <w:num w:numId="7" w16cid:durableId="2101021964">
    <w:abstractNumId w:val="6"/>
  </w:num>
  <w:num w:numId="8" w16cid:durableId="408383461">
    <w:abstractNumId w:val="7"/>
  </w:num>
  <w:num w:numId="9" w16cid:durableId="1739327486">
    <w:abstractNumId w:val="5"/>
  </w:num>
  <w:num w:numId="10" w16cid:durableId="2007393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D60"/>
    <w:rsid w:val="000F4DEE"/>
    <w:rsid w:val="00172494"/>
    <w:rsid w:val="00284CE6"/>
    <w:rsid w:val="003051D8"/>
    <w:rsid w:val="003A13F2"/>
    <w:rsid w:val="003A4D60"/>
    <w:rsid w:val="0043311D"/>
    <w:rsid w:val="006F6117"/>
    <w:rsid w:val="00721F90"/>
    <w:rsid w:val="007F6FBF"/>
    <w:rsid w:val="00820118"/>
    <w:rsid w:val="00883333"/>
    <w:rsid w:val="008B5E46"/>
    <w:rsid w:val="008F16C1"/>
    <w:rsid w:val="00A47704"/>
    <w:rsid w:val="00A70F85"/>
    <w:rsid w:val="00A90C37"/>
    <w:rsid w:val="00C14B75"/>
    <w:rsid w:val="00C376B9"/>
    <w:rsid w:val="00CF4B2F"/>
    <w:rsid w:val="00D86144"/>
    <w:rsid w:val="00E1615D"/>
    <w:rsid w:val="00F2756B"/>
    <w:rsid w:val="00FA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8370"/>
  <w15:chartTrackingRefBased/>
  <w15:docId w15:val="{4CEB5245-3158-42C0-A13D-664931F68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F4B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861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4D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4D60"/>
    <w:rPr>
      <w:b/>
      <w:bCs/>
    </w:rPr>
  </w:style>
  <w:style w:type="character" w:styleId="Emphasis">
    <w:name w:val="Emphasis"/>
    <w:basedOn w:val="DefaultParagraphFont"/>
    <w:uiPriority w:val="20"/>
    <w:qFormat/>
    <w:rsid w:val="00CF4B2F"/>
    <w:rPr>
      <w:i/>
      <w:iCs/>
    </w:rPr>
  </w:style>
  <w:style w:type="character" w:customStyle="1" w:styleId="Heading2Char">
    <w:name w:val="Heading 2 Char"/>
    <w:basedOn w:val="DefaultParagraphFont"/>
    <w:link w:val="Heading2"/>
    <w:uiPriority w:val="9"/>
    <w:rsid w:val="00CF4B2F"/>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861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86144"/>
    <w:rPr>
      <w:rFonts w:asciiTheme="majorHAnsi" w:eastAsiaTheme="majorEastAsia" w:hAnsiTheme="majorHAnsi" w:cstheme="majorBidi"/>
      <w:color w:val="1F4D78" w:themeColor="accent1" w:themeShade="7F"/>
      <w:sz w:val="24"/>
      <w:szCs w:val="24"/>
    </w:rPr>
  </w:style>
  <w:style w:type="character" w:customStyle="1" w:styleId="blue">
    <w:name w:val="blue"/>
    <w:basedOn w:val="DefaultParagraphFont"/>
    <w:rsid w:val="00F2756B"/>
  </w:style>
  <w:style w:type="character" w:customStyle="1" w:styleId="red">
    <w:name w:val="red"/>
    <w:basedOn w:val="DefaultParagraphFont"/>
    <w:rsid w:val="00F2756B"/>
  </w:style>
  <w:style w:type="character" w:customStyle="1" w:styleId="underline">
    <w:name w:val="underline"/>
    <w:basedOn w:val="DefaultParagraphFont"/>
    <w:rsid w:val="00F2756B"/>
  </w:style>
  <w:style w:type="paragraph" w:styleId="ListParagraph">
    <w:name w:val="List Paragraph"/>
    <w:basedOn w:val="Normal"/>
    <w:uiPriority w:val="34"/>
    <w:qFormat/>
    <w:rsid w:val="00E16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2687">
      <w:bodyDiv w:val="1"/>
      <w:marLeft w:val="0"/>
      <w:marRight w:val="0"/>
      <w:marTop w:val="0"/>
      <w:marBottom w:val="0"/>
      <w:divBdr>
        <w:top w:val="none" w:sz="0" w:space="0" w:color="auto"/>
        <w:left w:val="none" w:sz="0" w:space="0" w:color="auto"/>
        <w:bottom w:val="none" w:sz="0" w:space="0" w:color="auto"/>
        <w:right w:val="none" w:sz="0" w:space="0" w:color="auto"/>
      </w:divBdr>
      <w:divsChild>
        <w:div w:id="684602046">
          <w:marLeft w:val="0"/>
          <w:marRight w:val="0"/>
          <w:marTop w:val="0"/>
          <w:marBottom w:val="0"/>
          <w:divBdr>
            <w:top w:val="none" w:sz="0" w:space="0" w:color="auto"/>
            <w:left w:val="none" w:sz="0" w:space="0" w:color="auto"/>
            <w:bottom w:val="none" w:sz="0" w:space="0" w:color="auto"/>
            <w:right w:val="none" w:sz="0" w:space="0" w:color="auto"/>
          </w:divBdr>
        </w:div>
        <w:div w:id="1036857440">
          <w:marLeft w:val="0"/>
          <w:marRight w:val="0"/>
          <w:marTop w:val="0"/>
          <w:marBottom w:val="0"/>
          <w:divBdr>
            <w:top w:val="none" w:sz="0" w:space="0" w:color="auto"/>
            <w:left w:val="none" w:sz="0" w:space="0" w:color="auto"/>
            <w:bottom w:val="none" w:sz="0" w:space="0" w:color="auto"/>
            <w:right w:val="none" w:sz="0" w:space="0" w:color="auto"/>
          </w:divBdr>
        </w:div>
        <w:div w:id="1506166883">
          <w:marLeft w:val="0"/>
          <w:marRight w:val="0"/>
          <w:marTop w:val="0"/>
          <w:marBottom w:val="0"/>
          <w:divBdr>
            <w:top w:val="none" w:sz="0" w:space="0" w:color="auto"/>
            <w:left w:val="none" w:sz="0" w:space="0" w:color="auto"/>
            <w:bottom w:val="none" w:sz="0" w:space="0" w:color="auto"/>
            <w:right w:val="none" w:sz="0" w:space="0" w:color="auto"/>
          </w:divBdr>
        </w:div>
        <w:div w:id="516115628">
          <w:marLeft w:val="0"/>
          <w:marRight w:val="0"/>
          <w:marTop w:val="0"/>
          <w:marBottom w:val="0"/>
          <w:divBdr>
            <w:top w:val="none" w:sz="0" w:space="0" w:color="auto"/>
            <w:left w:val="none" w:sz="0" w:space="0" w:color="auto"/>
            <w:bottom w:val="none" w:sz="0" w:space="0" w:color="auto"/>
            <w:right w:val="none" w:sz="0" w:space="0" w:color="auto"/>
          </w:divBdr>
        </w:div>
        <w:div w:id="1915433394">
          <w:marLeft w:val="0"/>
          <w:marRight w:val="0"/>
          <w:marTop w:val="0"/>
          <w:marBottom w:val="0"/>
          <w:divBdr>
            <w:top w:val="none" w:sz="0" w:space="0" w:color="auto"/>
            <w:left w:val="none" w:sz="0" w:space="0" w:color="auto"/>
            <w:bottom w:val="none" w:sz="0" w:space="0" w:color="auto"/>
            <w:right w:val="none" w:sz="0" w:space="0" w:color="auto"/>
          </w:divBdr>
        </w:div>
        <w:div w:id="494691926">
          <w:marLeft w:val="0"/>
          <w:marRight w:val="0"/>
          <w:marTop w:val="0"/>
          <w:marBottom w:val="0"/>
          <w:divBdr>
            <w:top w:val="none" w:sz="0" w:space="0" w:color="auto"/>
            <w:left w:val="none" w:sz="0" w:space="0" w:color="auto"/>
            <w:bottom w:val="none" w:sz="0" w:space="0" w:color="auto"/>
            <w:right w:val="none" w:sz="0" w:space="0" w:color="auto"/>
          </w:divBdr>
        </w:div>
        <w:div w:id="185681044">
          <w:marLeft w:val="0"/>
          <w:marRight w:val="0"/>
          <w:marTop w:val="0"/>
          <w:marBottom w:val="0"/>
          <w:divBdr>
            <w:top w:val="none" w:sz="0" w:space="0" w:color="auto"/>
            <w:left w:val="none" w:sz="0" w:space="0" w:color="auto"/>
            <w:bottom w:val="none" w:sz="0" w:space="0" w:color="auto"/>
            <w:right w:val="none" w:sz="0" w:space="0" w:color="auto"/>
          </w:divBdr>
        </w:div>
      </w:divsChild>
    </w:div>
    <w:div w:id="107504614">
      <w:bodyDiv w:val="1"/>
      <w:marLeft w:val="0"/>
      <w:marRight w:val="0"/>
      <w:marTop w:val="0"/>
      <w:marBottom w:val="0"/>
      <w:divBdr>
        <w:top w:val="none" w:sz="0" w:space="0" w:color="auto"/>
        <w:left w:val="none" w:sz="0" w:space="0" w:color="auto"/>
        <w:bottom w:val="none" w:sz="0" w:space="0" w:color="auto"/>
        <w:right w:val="none" w:sz="0" w:space="0" w:color="auto"/>
      </w:divBdr>
      <w:divsChild>
        <w:div w:id="1646618501">
          <w:marLeft w:val="0"/>
          <w:marRight w:val="0"/>
          <w:marTop w:val="0"/>
          <w:marBottom w:val="0"/>
          <w:divBdr>
            <w:top w:val="none" w:sz="0" w:space="0" w:color="auto"/>
            <w:left w:val="none" w:sz="0" w:space="0" w:color="auto"/>
            <w:bottom w:val="none" w:sz="0" w:space="0" w:color="auto"/>
            <w:right w:val="none" w:sz="0" w:space="0" w:color="auto"/>
          </w:divBdr>
        </w:div>
      </w:divsChild>
    </w:div>
    <w:div w:id="169371241">
      <w:bodyDiv w:val="1"/>
      <w:marLeft w:val="0"/>
      <w:marRight w:val="0"/>
      <w:marTop w:val="0"/>
      <w:marBottom w:val="0"/>
      <w:divBdr>
        <w:top w:val="none" w:sz="0" w:space="0" w:color="auto"/>
        <w:left w:val="none" w:sz="0" w:space="0" w:color="auto"/>
        <w:bottom w:val="none" w:sz="0" w:space="0" w:color="auto"/>
        <w:right w:val="none" w:sz="0" w:space="0" w:color="auto"/>
      </w:divBdr>
      <w:divsChild>
        <w:div w:id="1443301145">
          <w:marLeft w:val="0"/>
          <w:marRight w:val="0"/>
          <w:marTop w:val="0"/>
          <w:marBottom w:val="0"/>
          <w:divBdr>
            <w:top w:val="none" w:sz="0" w:space="0" w:color="auto"/>
            <w:left w:val="none" w:sz="0" w:space="0" w:color="auto"/>
            <w:bottom w:val="none" w:sz="0" w:space="0" w:color="auto"/>
            <w:right w:val="none" w:sz="0" w:space="0" w:color="auto"/>
          </w:divBdr>
        </w:div>
        <w:div w:id="1357658646">
          <w:marLeft w:val="0"/>
          <w:marRight w:val="0"/>
          <w:marTop w:val="0"/>
          <w:marBottom w:val="0"/>
          <w:divBdr>
            <w:top w:val="none" w:sz="0" w:space="0" w:color="auto"/>
            <w:left w:val="none" w:sz="0" w:space="0" w:color="auto"/>
            <w:bottom w:val="none" w:sz="0" w:space="0" w:color="auto"/>
            <w:right w:val="none" w:sz="0" w:space="0" w:color="auto"/>
          </w:divBdr>
        </w:div>
      </w:divsChild>
    </w:div>
    <w:div w:id="236205855">
      <w:bodyDiv w:val="1"/>
      <w:marLeft w:val="0"/>
      <w:marRight w:val="0"/>
      <w:marTop w:val="0"/>
      <w:marBottom w:val="0"/>
      <w:divBdr>
        <w:top w:val="none" w:sz="0" w:space="0" w:color="auto"/>
        <w:left w:val="none" w:sz="0" w:space="0" w:color="auto"/>
        <w:bottom w:val="none" w:sz="0" w:space="0" w:color="auto"/>
        <w:right w:val="none" w:sz="0" w:space="0" w:color="auto"/>
      </w:divBdr>
    </w:div>
    <w:div w:id="450364344">
      <w:bodyDiv w:val="1"/>
      <w:marLeft w:val="0"/>
      <w:marRight w:val="0"/>
      <w:marTop w:val="0"/>
      <w:marBottom w:val="0"/>
      <w:divBdr>
        <w:top w:val="none" w:sz="0" w:space="0" w:color="auto"/>
        <w:left w:val="none" w:sz="0" w:space="0" w:color="auto"/>
        <w:bottom w:val="none" w:sz="0" w:space="0" w:color="auto"/>
        <w:right w:val="none" w:sz="0" w:space="0" w:color="auto"/>
      </w:divBdr>
      <w:divsChild>
        <w:div w:id="977685403">
          <w:marLeft w:val="0"/>
          <w:marRight w:val="0"/>
          <w:marTop w:val="0"/>
          <w:marBottom w:val="0"/>
          <w:divBdr>
            <w:top w:val="none" w:sz="0" w:space="0" w:color="auto"/>
            <w:left w:val="none" w:sz="0" w:space="0" w:color="auto"/>
            <w:bottom w:val="none" w:sz="0" w:space="0" w:color="auto"/>
            <w:right w:val="none" w:sz="0" w:space="0" w:color="auto"/>
          </w:divBdr>
        </w:div>
      </w:divsChild>
    </w:div>
    <w:div w:id="465122464">
      <w:bodyDiv w:val="1"/>
      <w:marLeft w:val="0"/>
      <w:marRight w:val="0"/>
      <w:marTop w:val="0"/>
      <w:marBottom w:val="0"/>
      <w:divBdr>
        <w:top w:val="none" w:sz="0" w:space="0" w:color="auto"/>
        <w:left w:val="none" w:sz="0" w:space="0" w:color="auto"/>
        <w:bottom w:val="none" w:sz="0" w:space="0" w:color="auto"/>
        <w:right w:val="none" w:sz="0" w:space="0" w:color="auto"/>
      </w:divBdr>
      <w:divsChild>
        <w:div w:id="1517184331">
          <w:marLeft w:val="0"/>
          <w:marRight w:val="0"/>
          <w:marTop w:val="0"/>
          <w:marBottom w:val="0"/>
          <w:divBdr>
            <w:top w:val="none" w:sz="0" w:space="0" w:color="auto"/>
            <w:left w:val="none" w:sz="0" w:space="0" w:color="auto"/>
            <w:bottom w:val="none" w:sz="0" w:space="0" w:color="auto"/>
            <w:right w:val="none" w:sz="0" w:space="0" w:color="auto"/>
          </w:divBdr>
        </w:div>
      </w:divsChild>
    </w:div>
    <w:div w:id="682634543">
      <w:bodyDiv w:val="1"/>
      <w:marLeft w:val="0"/>
      <w:marRight w:val="0"/>
      <w:marTop w:val="0"/>
      <w:marBottom w:val="0"/>
      <w:divBdr>
        <w:top w:val="none" w:sz="0" w:space="0" w:color="auto"/>
        <w:left w:val="none" w:sz="0" w:space="0" w:color="auto"/>
        <w:bottom w:val="none" w:sz="0" w:space="0" w:color="auto"/>
        <w:right w:val="none" w:sz="0" w:space="0" w:color="auto"/>
      </w:divBdr>
      <w:divsChild>
        <w:div w:id="350953405">
          <w:marLeft w:val="0"/>
          <w:marRight w:val="0"/>
          <w:marTop w:val="0"/>
          <w:marBottom w:val="0"/>
          <w:divBdr>
            <w:top w:val="none" w:sz="0" w:space="0" w:color="auto"/>
            <w:left w:val="none" w:sz="0" w:space="0" w:color="auto"/>
            <w:bottom w:val="none" w:sz="0" w:space="0" w:color="auto"/>
            <w:right w:val="none" w:sz="0" w:space="0" w:color="auto"/>
          </w:divBdr>
        </w:div>
      </w:divsChild>
    </w:div>
    <w:div w:id="708577869">
      <w:bodyDiv w:val="1"/>
      <w:marLeft w:val="0"/>
      <w:marRight w:val="0"/>
      <w:marTop w:val="0"/>
      <w:marBottom w:val="0"/>
      <w:divBdr>
        <w:top w:val="none" w:sz="0" w:space="0" w:color="auto"/>
        <w:left w:val="none" w:sz="0" w:space="0" w:color="auto"/>
        <w:bottom w:val="none" w:sz="0" w:space="0" w:color="auto"/>
        <w:right w:val="none" w:sz="0" w:space="0" w:color="auto"/>
      </w:divBdr>
      <w:divsChild>
        <w:div w:id="1806653200">
          <w:marLeft w:val="0"/>
          <w:marRight w:val="0"/>
          <w:marTop w:val="0"/>
          <w:marBottom w:val="0"/>
          <w:divBdr>
            <w:top w:val="none" w:sz="0" w:space="0" w:color="auto"/>
            <w:left w:val="none" w:sz="0" w:space="0" w:color="auto"/>
            <w:bottom w:val="none" w:sz="0" w:space="0" w:color="auto"/>
            <w:right w:val="none" w:sz="0" w:space="0" w:color="auto"/>
          </w:divBdr>
        </w:div>
      </w:divsChild>
    </w:div>
    <w:div w:id="767236035">
      <w:bodyDiv w:val="1"/>
      <w:marLeft w:val="0"/>
      <w:marRight w:val="0"/>
      <w:marTop w:val="0"/>
      <w:marBottom w:val="0"/>
      <w:divBdr>
        <w:top w:val="none" w:sz="0" w:space="0" w:color="auto"/>
        <w:left w:val="none" w:sz="0" w:space="0" w:color="auto"/>
        <w:bottom w:val="none" w:sz="0" w:space="0" w:color="auto"/>
        <w:right w:val="none" w:sz="0" w:space="0" w:color="auto"/>
      </w:divBdr>
      <w:divsChild>
        <w:div w:id="2104036150">
          <w:marLeft w:val="0"/>
          <w:marRight w:val="0"/>
          <w:marTop w:val="0"/>
          <w:marBottom w:val="0"/>
          <w:divBdr>
            <w:top w:val="none" w:sz="0" w:space="0" w:color="auto"/>
            <w:left w:val="none" w:sz="0" w:space="0" w:color="auto"/>
            <w:bottom w:val="none" w:sz="0" w:space="0" w:color="auto"/>
            <w:right w:val="none" w:sz="0" w:space="0" w:color="auto"/>
          </w:divBdr>
        </w:div>
      </w:divsChild>
    </w:div>
    <w:div w:id="971600480">
      <w:bodyDiv w:val="1"/>
      <w:marLeft w:val="0"/>
      <w:marRight w:val="0"/>
      <w:marTop w:val="0"/>
      <w:marBottom w:val="0"/>
      <w:divBdr>
        <w:top w:val="none" w:sz="0" w:space="0" w:color="auto"/>
        <w:left w:val="none" w:sz="0" w:space="0" w:color="auto"/>
        <w:bottom w:val="none" w:sz="0" w:space="0" w:color="auto"/>
        <w:right w:val="none" w:sz="0" w:space="0" w:color="auto"/>
      </w:divBdr>
    </w:div>
    <w:div w:id="1101415100">
      <w:bodyDiv w:val="1"/>
      <w:marLeft w:val="0"/>
      <w:marRight w:val="0"/>
      <w:marTop w:val="0"/>
      <w:marBottom w:val="0"/>
      <w:divBdr>
        <w:top w:val="none" w:sz="0" w:space="0" w:color="auto"/>
        <w:left w:val="none" w:sz="0" w:space="0" w:color="auto"/>
        <w:bottom w:val="none" w:sz="0" w:space="0" w:color="auto"/>
        <w:right w:val="none" w:sz="0" w:space="0" w:color="auto"/>
      </w:divBdr>
      <w:divsChild>
        <w:div w:id="630671196">
          <w:marLeft w:val="0"/>
          <w:marRight w:val="0"/>
          <w:marTop w:val="0"/>
          <w:marBottom w:val="0"/>
          <w:divBdr>
            <w:top w:val="none" w:sz="0" w:space="0" w:color="auto"/>
            <w:left w:val="none" w:sz="0" w:space="0" w:color="auto"/>
            <w:bottom w:val="none" w:sz="0" w:space="0" w:color="auto"/>
            <w:right w:val="none" w:sz="0" w:space="0" w:color="auto"/>
          </w:divBdr>
        </w:div>
      </w:divsChild>
    </w:div>
    <w:div w:id="1219703507">
      <w:bodyDiv w:val="1"/>
      <w:marLeft w:val="0"/>
      <w:marRight w:val="0"/>
      <w:marTop w:val="0"/>
      <w:marBottom w:val="0"/>
      <w:divBdr>
        <w:top w:val="none" w:sz="0" w:space="0" w:color="auto"/>
        <w:left w:val="none" w:sz="0" w:space="0" w:color="auto"/>
        <w:bottom w:val="none" w:sz="0" w:space="0" w:color="auto"/>
        <w:right w:val="none" w:sz="0" w:space="0" w:color="auto"/>
      </w:divBdr>
      <w:divsChild>
        <w:div w:id="1979996640">
          <w:marLeft w:val="0"/>
          <w:marRight w:val="0"/>
          <w:marTop w:val="0"/>
          <w:marBottom w:val="0"/>
          <w:divBdr>
            <w:top w:val="none" w:sz="0" w:space="0" w:color="auto"/>
            <w:left w:val="none" w:sz="0" w:space="0" w:color="auto"/>
            <w:bottom w:val="none" w:sz="0" w:space="0" w:color="auto"/>
            <w:right w:val="none" w:sz="0" w:space="0" w:color="auto"/>
          </w:divBdr>
        </w:div>
        <w:div w:id="2039968088">
          <w:marLeft w:val="0"/>
          <w:marRight w:val="0"/>
          <w:marTop w:val="0"/>
          <w:marBottom w:val="0"/>
          <w:divBdr>
            <w:top w:val="none" w:sz="0" w:space="0" w:color="auto"/>
            <w:left w:val="none" w:sz="0" w:space="0" w:color="auto"/>
            <w:bottom w:val="none" w:sz="0" w:space="0" w:color="auto"/>
            <w:right w:val="none" w:sz="0" w:space="0" w:color="auto"/>
          </w:divBdr>
        </w:div>
        <w:div w:id="1837265539">
          <w:marLeft w:val="0"/>
          <w:marRight w:val="0"/>
          <w:marTop w:val="0"/>
          <w:marBottom w:val="0"/>
          <w:divBdr>
            <w:top w:val="none" w:sz="0" w:space="0" w:color="auto"/>
            <w:left w:val="none" w:sz="0" w:space="0" w:color="auto"/>
            <w:bottom w:val="none" w:sz="0" w:space="0" w:color="auto"/>
            <w:right w:val="none" w:sz="0" w:space="0" w:color="auto"/>
          </w:divBdr>
        </w:div>
      </w:divsChild>
    </w:div>
    <w:div w:id="1227648932">
      <w:bodyDiv w:val="1"/>
      <w:marLeft w:val="0"/>
      <w:marRight w:val="0"/>
      <w:marTop w:val="0"/>
      <w:marBottom w:val="0"/>
      <w:divBdr>
        <w:top w:val="none" w:sz="0" w:space="0" w:color="auto"/>
        <w:left w:val="none" w:sz="0" w:space="0" w:color="auto"/>
        <w:bottom w:val="none" w:sz="0" w:space="0" w:color="auto"/>
        <w:right w:val="none" w:sz="0" w:space="0" w:color="auto"/>
      </w:divBdr>
      <w:divsChild>
        <w:div w:id="1209609104">
          <w:marLeft w:val="0"/>
          <w:marRight w:val="0"/>
          <w:marTop w:val="0"/>
          <w:marBottom w:val="0"/>
          <w:divBdr>
            <w:top w:val="none" w:sz="0" w:space="0" w:color="auto"/>
            <w:left w:val="none" w:sz="0" w:space="0" w:color="auto"/>
            <w:bottom w:val="none" w:sz="0" w:space="0" w:color="auto"/>
            <w:right w:val="none" w:sz="0" w:space="0" w:color="auto"/>
          </w:divBdr>
          <w:divsChild>
            <w:div w:id="1890921176">
              <w:marLeft w:val="0"/>
              <w:marRight w:val="0"/>
              <w:marTop w:val="0"/>
              <w:marBottom w:val="0"/>
              <w:divBdr>
                <w:top w:val="none" w:sz="0" w:space="0" w:color="auto"/>
                <w:left w:val="none" w:sz="0" w:space="0" w:color="auto"/>
                <w:bottom w:val="none" w:sz="0" w:space="0" w:color="auto"/>
                <w:right w:val="none" w:sz="0" w:space="0" w:color="auto"/>
              </w:divBdr>
            </w:div>
          </w:divsChild>
        </w:div>
        <w:div w:id="380178865">
          <w:marLeft w:val="0"/>
          <w:marRight w:val="0"/>
          <w:marTop w:val="0"/>
          <w:marBottom w:val="0"/>
          <w:divBdr>
            <w:top w:val="none" w:sz="0" w:space="0" w:color="auto"/>
            <w:left w:val="none" w:sz="0" w:space="0" w:color="auto"/>
            <w:bottom w:val="none" w:sz="0" w:space="0" w:color="auto"/>
            <w:right w:val="none" w:sz="0" w:space="0" w:color="auto"/>
          </w:divBdr>
          <w:divsChild>
            <w:div w:id="142553075">
              <w:marLeft w:val="0"/>
              <w:marRight w:val="0"/>
              <w:marTop w:val="0"/>
              <w:marBottom w:val="0"/>
              <w:divBdr>
                <w:top w:val="none" w:sz="0" w:space="0" w:color="auto"/>
                <w:left w:val="none" w:sz="0" w:space="0" w:color="auto"/>
                <w:bottom w:val="none" w:sz="0" w:space="0" w:color="auto"/>
                <w:right w:val="none" w:sz="0" w:space="0" w:color="auto"/>
              </w:divBdr>
            </w:div>
          </w:divsChild>
        </w:div>
        <w:div w:id="221992185">
          <w:marLeft w:val="0"/>
          <w:marRight w:val="0"/>
          <w:marTop w:val="0"/>
          <w:marBottom w:val="0"/>
          <w:divBdr>
            <w:top w:val="none" w:sz="0" w:space="0" w:color="auto"/>
            <w:left w:val="none" w:sz="0" w:space="0" w:color="auto"/>
            <w:bottom w:val="none" w:sz="0" w:space="0" w:color="auto"/>
            <w:right w:val="none" w:sz="0" w:space="0" w:color="auto"/>
          </w:divBdr>
          <w:divsChild>
            <w:div w:id="1487741017">
              <w:marLeft w:val="0"/>
              <w:marRight w:val="0"/>
              <w:marTop w:val="0"/>
              <w:marBottom w:val="0"/>
              <w:divBdr>
                <w:top w:val="none" w:sz="0" w:space="0" w:color="auto"/>
                <w:left w:val="none" w:sz="0" w:space="0" w:color="auto"/>
                <w:bottom w:val="none" w:sz="0" w:space="0" w:color="auto"/>
                <w:right w:val="none" w:sz="0" w:space="0" w:color="auto"/>
              </w:divBdr>
            </w:div>
          </w:divsChild>
        </w:div>
        <w:div w:id="368184604">
          <w:marLeft w:val="0"/>
          <w:marRight w:val="0"/>
          <w:marTop w:val="0"/>
          <w:marBottom w:val="0"/>
          <w:divBdr>
            <w:top w:val="none" w:sz="0" w:space="0" w:color="auto"/>
            <w:left w:val="none" w:sz="0" w:space="0" w:color="auto"/>
            <w:bottom w:val="none" w:sz="0" w:space="0" w:color="auto"/>
            <w:right w:val="none" w:sz="0" w:space="0" w:color="auto"/>
          </w:divBdr>
          <w:divsChild>
            <w:div w:id="1688603953">
              <w:marLeft w:val="0"/>
              <w:marRight w:val="0"/>
              <w:marTop w:val="0"/>
              <w:marBottom w:val="0"/>
              <w:divBdr>
                <w:top w:val="none" w:sz="0" w:space="0" w:color="auto"/>
                <w:left w:val="none" w:sz="0" w:space="0" w:color="auto"/>
                <w:bottom w:val="none" w:sz="0" w:space="0" w:color="auto"/>
                <w:right w:val="none" w:sz="0" w:space="0" w:color="auto"/>
              </w:divBdr>
            </w:div>
          </w:divsChild>
        </w:div>
        <w:div w:id="1332639349">
          <w:marLeft w:val="0"/>
          <w:marRight w:val="0"/>
          <w:marTop w:val="0"/>
          <w:marBottom w:val="0"/>
          <w:divBdr>
            <w:top w:val="none" w:sz="0" w:space="0" w:color="auto"/>
            <w:left w:val="none" w:sz="0" w:space="0" w:color="auto"/>
            <w:bottom w:val="none" w:sz="0" w:space="0" w:color="auto"/>
            <w:right w:val="none" w:sz="0" w:space="0" w:color="auto"/>
          </w:divBdr>
          <w:divsChild>
            <w:div w:id="60058403">
              <w:marLeft w:val="0"/>
              <w:marRight w:val="0"/>
              <w:marTop w:val="0"/>
              <w:marBottom w:val="0"/>
              <w:divBdr>
                <w:top w:val="none" w:sz="0" w:space="0" w:color="auto"/>
                <w:left w:val="none" w:sz="0" w:space="0" w:color="auto"/>
                <w:bottom w:val="none" w:sz="0" w:space="0" w:color="auto"/>
                <w:right w:val="none" w:sz="0" w:space="0" w:color="auto"/>
              </w:divBdr>
            </w:div>
          </w:divsChild>
        </w:div>
        <w:div w:id="1893926962">
          <w:marLeft w:val="0"/>
          <w:marRight w:val="0"/>
          <w:marTop w:val="0"/>
          <w:marBottom w:val="0"/>
          <w:divBdr>
            <w:top w:val="none" w:sz="0" w:space="0" w:color="auto"/>
            <w:left w:val="none" w:sz="0" w:space="0" w:color="auto"/>
            <w:bottom w:val="none" w:sz="0" w:space="0" w:color="auto"/>
            <w:right w:val="none" w:sz="0" w:space="0" w:color="auto"/>
          </w:divBdr>
          <w:divsChild>
            <w:div w:id="12769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4877">
      <w:bodyDiv w:val="1"/>
      <w:marLeft w:val="0"/>
      <w:marRight w:val="0"/>
      <w:marTop w:val="0"/>
      <w:marBottom w:val="0"/>
      <w:divBdr>
        <w:top w:val="none" w:sz="0" w:space="0" w:color="auto"/>
        <w:left w:val="none" w:sz="0" w:space="0" w:color="auto"/>
        <w:bottom w:val="none" w:sz="0" w:space="0" w:color="auto"/>
        <w:right w:val="none" w:sz="0" w:space="0" w:color="auto"/>
      </w:divBdr>
    </w:div>
    <w:div w:id="1528635860">
      <w:bodyDiv w:val="1"/>
      <w:marLeft w:val="0"/>
      <w:marRight w:val="0"/>
      <w:marTop w:val="0"/>
      <w:marBottom w:val="0"/>
      <w:divBdr>
        <w:top w:val="none" w:sz="0" w:space="0" w:color="auto"/>
        <w:left w:val="none" w:sz="0" w:space="0" w:color="auto"/>
        <w:bottom w:val="none" w:sz="0" w:space="0" w:color="auto"/>
        <w:right w:val="none" w:sz="0" w:space="0" w:color="auto"/>
      </w:divBdr>
    </w:div>
    <w:div w:id="1582829510">
      <w:bodyDiv w:val="1"/>
      <w:marLeft w:val="0"/>
      <w:marRight w:val="0"/>
      <w:marTop w:val="0"/>
      <w:marBottom w:val="0"/>
      <w:divBdr>
        <w:top w:val="none" w:sz="0" w:space="0" w:color="auto"/>
        <w:left w:val="none" w:sz="0" w:space="0" w:color="auto"/>
        <w:bottom w:val="none" w:sz="0" w:space="0" w:color="auto"/>
        <w:right w:val="none" w:sz="0" w:space="0" w:color="auto"/>
      </w:divBdr>
      <w:divsChild>
        <w:div w:id="1063484998">
          <w:marLeft w:val="0"/>
          <w:marRight w:val="0"/>
          <w:marTop w:val="0"/>
          <w:marBottom w:val="0"/>
          <w:divBdr>
            <w:top w:val="none" w:sz="0" w:space="0" w:color="auto"/>
            <w:left w:val="none" w:sz="0" w:space="0" w:color="auto"/>
            <w:bottom w:val="none" w:sz="0" w:space="0" w:color="auto"/>
            <w:right w:val="none" w:sz="0" w:space="0" w:color="auto"/>
          </w:divBdr>
        </w:div>
      </w:divsChild>
    </w:div>
    <w:div w:id="1679502325">
      <w:bodyDiv w:val="1"/>
      <w:marLeft w:val="0"/>
      <w:marRight w:val="0"/>
      <w:marTop w:val="0"/>
      <w:marBottom w:val="0"/>
      <w:divBdr>
        <w:top w:val="none" w:sz="0" w:space="0" w:color="auto"/>
        <w:left w:val="none" w:sz="0" w:space="0" w:color="auto"/>
        <w:bottom w:val="none" w:sz="0" w:space="0" w:color="auto"/>
        <w:right w:val="none" w:sz="0" w:space="0" w:color="auto"/>
      </w:divBdr>
      <w:divsChild>
        <w:div w:id="1225874708">
          <w:marLeft w:val="0"/>
          <w:marRight w:val="0"/>
          <w:marTop w:val="0"/>
          <w:marBottom w:val="0"/>
          <w:divBdr>
            <w:top w:val="none" w:sz="0" w:space="0" w:color="auto"/>
            <w:left w:val="none" w:sz="0" w:space="0" w:color="auto"/>
            <w:bottom w:val="none" w:sz="0" w:space="0" w:color="auto"/>
            <w:right w:val="none" w:sz="0" w:space="0" w:color="auto"/>
          </w:divBdr>
        </w:div>
      </w:divsChild>
    </w:div>
    <w:div w:id="1723863061">
      <w:bodyDiv w:val="1"/>
      <w:marLeft w:val="0"/>
      <w:marRight w:val="0"/>
      <w:marTop w:val="0"/>
      <w:marBottom w:val="0"/>
      <w:divBdr>
        <w:top w:val="none" w:sz="0" w:space="0" w:color="auto"/>
        <w:left w:val="none" w:sz="0" w:space="0" w:color="auto"/>
        <w:bottom w:val="none" w:sz="0" w:space="0" w:color="auto"/>
        <w:right w:val="none" w:sz="0" w:space="0" w:color="auto"/>
      </w:divBdr>
      <w:divsChild>
        <w:div w:id="2019841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6</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SECE CFRD</cp:lastModifiedBy>
  <cp:revision>15</cp:revision>
  <dcterms:created xsi:type="dcterms:W3CDTF">2025-11-29T13:37:00Z</dcterms:created>
  <dcterms:modified xsi:type="dcterms:W3CDTF">2025-12-03T10:06:00Z</dcterms:modified>
</cp:coreProperties>
</file>