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1A63" w14:textId="3A67D431" w:rsidR="000D10BF" w:rsidRPr="00190712" w:rsidRDefault="005F0C11">
      <w:pPr>
        <w:jc w:val="center"/>
        <w:rPr>
          <w:rFonts w:ascii="Times New Roman" w:eastAsia="Times New Roman" w:hAnsi="Times New Roman" w:cs="Times New Roman"/>
          <w:bCs/>
          <w:sz w:val="48"/>
          <w:szCs w:val="48"/>
        </w:rPr>
      </w:pPr>
      <w:r w:rsidRPr="00190712">
        <w:rPr>
          <w:rFonts w:ascii="Times New Roman" w:eastAsia="Times New Roman" w:hAnsi="Times New Roman" w:cs="Times New Roman"/>
          <w:bCs/>
          <w:sz w:val="48"/>
          <w:szCs w:val="48"/>
        </w:rPr>
        <w:t>Optimization of Solar Panel Efficiency Using Fuzzy Logic-Based MPPT and Phase Change Material Cooling Techniques</w:t>
      </w:r>
    </w:p>
    <w:p w14:paraId="3C442767" w14:textId="77777777" w:rsidR="0078642A" w:rsidRDefault="0078642A">
      <w:pPr>
        <w:jc w:val="center"/>
        <w:rPr>
          <w:rFonts w:ascii="Times New Roman" w:eastAsia="Times New Roman" w:hAnsi="Times New Roman" w:cs="Times New Roman"/>
          <w:b/>
          <w:sz w:val="48"/>
          <w:szCs w:val="48"/>
        </w:rPr>
      </w:pPr>
    </w:p>
    <w:p w14:paraId="30824048" w14:textId="77777777" w:rsidR="0078642A" w:rsidRPr="0078642A" w:rsidRDefault="0078642A" w:rsidP="0078642A">
      <w:pPr>
        <w:jc w:val="center"/>
        <w:rPr>
          <w:rFonts w:ascii="Times New Roman" w:hAnsi="Times New Roman" w:cs="Times New Roman"/>
          <w:b/>
          <w:sz w:val="18"/>
          <w:szCs w:val="18"/>
        </w:rPr>
      </w:pPr>
      <w:r w:rsidRPr="0078642A">
        <w:rPr>
          <w:rFonts w:ascii="Times New Roman" w:hAnsi="Times New Roman" w:cs="Times New Roman"/>
          <w:b/>
          <w:sz w:val="18"/>
          <w:szCs w:val="18"/>
        </w:rPr>
        <w:t>Krishna Kant Dixit</w:t>
      </w:r>
    </w:p>
    <w:p w14:paraId="0FE8DCCE" w14:textId="77777777" w:rsidR="0078642A" w:rsidRDefault="0078642A" w:rsidP="0078642A">
      <w:pPr>
        <w:jc w:val="center"/>
        <w:rPr>
          <w:rFonts w:ascii="Times New Roman" w:hAnsi="Times New Roman" w:cs="Times New Roman"/>
          <w:bCs/>
          <w:i/>
          <w:iCs/>
          <w:sz w:val="18"/>
          <w:szCs w:val="18"/>
        </w:rPr>
      </w:pPr>
      <w:r>
        <w:rPr>
          <w:rFonts w:ascii="Times New Roman" w:hAnsi="Times New Roman" w:cs="Times New Roman"/>
          <w:bCs/>
          <w:i/>
          <w:iCs/>
          <w:sz w:val="18"/>
          <w:szCs w:val="18"/>
        </w:rPr>
        <w:t>Department of Electrical Engineering</w:t>
      </w:r>
    </w:p>
    <w:p w14:paraId="736B8BB9" w14:textId="77777777" w:rsidR="0078642A" w:rsidRDefault="0078642A" w:rsidP="0078642A">
      <w:pPr>
        <w:jc w:val="center"/>
        <w:rPr>
          <w:rFonts w:ascii="Times New Roman" w:hAnsi="Times New Roman" w:cs="Times New Roman"/>
          <w:bCs/>
          <w:i/>
          <w:iCs/>
          <w:sz w:val="18"/>
          <w:szCs w:val="18"/>
        </w:rPr>
      </w:pPr>
      <w:r>
        <w:rPr>
          <w:rFonts w:ascii="Times New Roman" w:hAnsi="Times New Roman" w:cs="Times New Roman"/>
          <w:bCs/>
          <w:i/>
          <w:iCs/>
          <w:sz w:val="18"/>
          <w:szCs w:val="18"/>
        </w:rPr>
        <w:t>GLA University, Mathura</w:t>
      </w:r>
    </w:p>
    <w:p w14:paraId="7FDC1D95" w14:textId="77777777" w:rsidR="0078642A" w:rsidRDefault="0078642A" w:rsidP="0078642A">
      <w:pPr>
        <w:jc w:val="center"/>
        <w:rPr>
          <w:rFonts w:ascii="Times New Roman" w:hAnsi="Times New Roman" w:cs="Times New Roman"/>
          <w:bCs/>
          <w:sz w:val="18"/>
          <w:szCs w:val="18"/>
        </w:rPr>
      </w:pPr>
      <w:r>
        <w:rPr>
          <w:rFonts w:ascii="Times New Roman" w:hAnsi="Times New Roman" w:cs="Times New Roman"/>
          <w:bCs/>
          <w:sz w:val="18"/>
          <w:szCs w:val="18"/>
        </w:rPr>
        <w:t>krishnakant.dixit@gla.ac.in</w:t>
      </w:r>
    </w:p>
    <w:p w14:paraId="19378C03" w14:textId="77777777" w:rsidR="005F0C11" w:rsidRDefault="005F0C11">
      <w:pPr>
        <w:jc w:val="center"/>
        <w:rPr>
          <w:rFonts w:ascii="Times New Roman" w:eastAsia="Times New Roman" w:hAnsi="Times New Roman" w:cs="Times New Roman"/>
          <w:b/>
          <w:sz w:val="28"/>
          <w:szCs w:val="28"/>
        </w:rPr>
      </w:pPr>
    </w:p>
    <w:p w14:paraId="65F2C59B" w14:textId="77777777" w:rsidR="007D3AA0" w:rsidRDefault="007D3AA0">
      <w:pPr>
        <w:jc w:val="both"/>
        <w:rPr>
          <w:rFonts w:ascii="Times New Roman" w:eastAsia="Times New Roman" w:hAnsi="Times New Roman" w:cs="Times New Roman"/>
          <w:b/>
          <w:sz w:val="20"/>
          <w:szCs w:val="20"/>
        </w:rPr>
        <w:sectPr w:rsidR="007D3AA0" w:rsidSect="00190712">
          <w:pgSz w:w="11906" w:h="16838"/>
          <w:pgMar w:top="539" w:right="890" w:bottom="1440" w:left="890" w:header="709" w:footer="709" w:gutter="0"/>
          <w:pgNumType w:start="1"/>
          <w:cols w:space="720"/>
        </w:sectPr>
      </w:pPr>
    </w:p>
    <w:p w14:paraId="32DD4180" w14:textId="0125BD38" w:rsidR="000D10BF" w:rsidRDefault="00037706">
      <w:pPr>
        <w:jc w:val="both"/>
        <w:rPr>
          <w:rFonts w:ascii="Times New Roman" w:eastAsia="Times New Roman" w:hAnsi="Times New Roman" w:cs="Times New Roman"/>
          <w:b/>
          <w:bCs/>
          <w:sz w:val="18"/>
          <w:szCs w:val="18"/>
        </w:rPr>
      </w:pPr>
      <w:r w:rsidRPr="00190712">
        <w:rPr>
          <w:rFonts w:ascii="Times New Roman" w:eastAsia="Times New Roman" w:hAnsi="Times New Roman" w:cs="Times New Roman"/>
          <w:bCs/>
          <w:i/>
          <w:iCs/>
          <w:sz w:val="18"/>
          <w:szCs w:val="18"/>
        </w:rPr>
        <w:t>Abstract</w:t>
      </w:r>
      <w:r w:rsidRPr="00190712">
        <w:rPr>
          <w:rFonts w:ascii="Times New Roman" w:eastAsia="Times New Roman" w:hAnsi="Times New Roman" w:cs="Times New Roman"/>
          <w:i/>
          <w:iCs/>
          <w:sz w:val="18"/>
          <w:szCs w:val="18"/>
        </w:rPr>
        <w:t>-</w:t>
      </w:r>
      <w:r w:rsidR="0055639D" w:rsidRPr="00190712">
        <w:rPr>
          <w:sz w:val="18"/>
          <w:szCs w:val="18"/>
        </w:rPr>
        <w:t xml:space="preserve"> </w:t>
      </w:r>
      <w:r w:rsidR="008B2D53" w:rsidRPr="008B2D53">
        <w:rPr>
          <w:rFonts w:ascii="Times New Roman" w:eastAsia="Times New Roman" w:hAnsi="Times New Roman" w:cs="Times New Roman"/>
          <w:b/>
          <w:bCs/>
          <w:sz w:val="18"/>
          <w:szCs w:val="18"/>
        </w:rPr>
        <w:t>Renewable energy can only be commercially viable and economically viable when solar panels are streamlined to bring out their optimum capacity. The study will illuminate a novel concept of improving the performance of solar panels with the combination of PCM cooling and MPPT founded on the Fuzzy Logic. The Fuzzy Logic controller, optimizes the Maximum Power Point Tracking (MPPT) system by making real time changes on the voltage which is operated. This ensures that the panel is at all times in optimal power point regardless of what the climate may be. At the same time, the capacity of PCM to take heat energy in can maintain a constant temperature of the panel and minimize heat loss, thereby avoiding burnouts. Based on the experimental finding, this hybrid system maintains an operational stability and significantly enhances the energy conversion efficiency. Maximum power point tracking (MPPT), intelligent control, and passive cooling is a combination of which can be proposed as a long term solution to better solar energy systems in varying climates. The research contributes to the increased number of literature on the importance of increasing the effectiveness and reliability of solar technology to be widely used.</w:t>
      </w:r>
      <w:r w:rsidR="00190712">
        <w:rPr>
          <w:rFonts w:ascii="Times New Roman" w:eastAsia="Times New Roman" w:hAnsi="Times New Roman" w:cs="Times New Roman"/>
          <w:b/>
          <w:bCs/>
          <w:sz w:val="18"/>
          <w:szCs w:val="18"/>
        </w:rPr>
        <w:t>.</w:t>
      </w:r>
    </w:p>
    <w:p w14:paraId="72D58204" w14:textId="51D3F88B" w:rsidR="00190712" w:rsidRPr="00190712" w:rsidRDefault="00190712">
      <w:pPr>
        <w:jc w:val="both"/>
        <w:rPr>
          <w:rFonts w:ascii="Times New Roman" w:eastAsia="Times New Roman" w:hAnsi="Times New Roman" w:cs="Times New Roman"/>
          <w:b/>
          <w:color w:val="000000"/>
          <w:sz w:val="18"/>
          <w:szCs w:val="18"/>
        </w:rPr>
      </w:pPr>
      <w:r>
        <w:rPr>
          <w:rFonts w:ascii="Times New Roman" w:eastAsia="Times New Roman" w:hAnsi="Times New Roman" w:cs="Times New Roman"/>
          <w:b/>
          <w:bCs/>
          <w:sz w:val="18"/>
          <w:szCs w:val="18"/>
        </w:rPr>
        <w:t>Keywords: solar, energy, efficiency, cooling, hybrid</w:t>
      </w:r>
    </w:p>
    <w:p w14:paraId="7E2ED172" w14:textId="4290E646" w:rsidR="000D10BF" w:rsidRPr="007D3AA0" w:rsidRDefault="00037706" w:rsidP="007D3AA0">
      <w:pPr>
        <w:pStyle w:val="ListParagraph"/>
        <w:numPr>
          <w:ilvl w:val="0"/>
          <w:numId w:val="3"/>
        </w:numPr>
        <w:jc w:val="both"/>
        <w:rPr>
          <w:rFonts w:ascii="Times New Roman" w:eastAsia="Times New Roman" w:hAnsi="Times New Roman" w:cs="Times New Roman"/>
          <w:b/>
          <w:bCs/>
          <w:sz w:val="20"/>
          <w:szCs w:val="20"/>
        </w:rPr>
      </w:pPr>
      <w:r w:rsidRPr="007D3AA0">
        <w:rPr>
          <w:rFonts w:ascii="Times New Roman" w:eastAsia="Times New Roman" w:hAnsi="Times New Roman" w:cs="Times New Roman"/>
          <w:b/>
          <w:bCs/>
          <w:sz w:val="20"/>
          <w:szCs w:val="20"/>
        </w:rPr>
        <w:t>INTRODUCTION</w:t>
      </w:r>
    </w:p>
    <w:p w14:paraId="0E2943AF" w14:textId="77777777" w:rsidR="008B2D53" w:rsidRPr="008B2D53" w:rsidRDefault="008B2D53" w:rsidP="008B2D53">
      <w:pPr>
        <w:jc w:val="both"/>
        <w:rPr>
          <w:rFonts w:ascii="Times New Roman" w:eastAsia="Times New Roman" w:hAnsi="Times New Roman" w:cs="Times New Roman"/>
          <w:sz w:val="20"/>
          <w:szCs w:val="20"/>
        </w:rPr>
      </w:pPr>
      <w:r w:rsidRPr="008B2D53">
        <w:rPr>
          <w:rFonts w:ascii="Times New Roman" w:eastAsia="Times New Roman" w:hAnsi="Times New Roman" w:cs="Times New Roman"/>
          <w:sz w:val="20"/>
          <w:szCs w:val="20"/>
        </w:rPr>
        <w:t>One of the limited low-carbon energy sources is solar power generating due to its massive growth potential. One of the conclusions that can be drawn due to this is that the most effective manner in reducing the effects of the climate change is to than to raise the global capability in the generation of solar power to multi-terawatt scales. Over the past few years, residential solar systems have experienced a meteoric increase in investment due the rapid increase in the installed solar producing capacity, tremendous advances in technology, better pricing and performance, as well as the development of new business models [1]. These are deliberations that have helped in the escalation in residential solar systems.</w:t>
      </w:r>
    </w:p>
    <w:p w14:paraId="60164A44" w14:textId="6E7AEB75" w:rsidR="008B2D53" w:rsidRPr="008B2D53" w:rsidRDefault="008B2D53" w:rsidP="008B2D53">
      <w:pPr>
        <w:jc w:val="both"/>
        <w:rPr>
          <w:rFonts w:ascii="Times New Roman" w:eastAsia="Times New Roman" w:hAnsi="Times New Roman" w:cs="Times New Roman"/>
          <w:sz w:val="20"/>
          <w:szCs w:val="20"/>
        </w:rPr>
      </w:pPr>
      <w:r w:rsidRPr="008B2D53">
        <w:rPr>
          <w:rFonts w:ascii="Times New Roman" w:eastAsia="Times New Roman" w:hAnsi="Times New Roman" w:cs="Times New Roman"/>
          <w:sz w:val="20"/>
          <w:szCs w:val="20"/>
        </w:rPr>
        <w:t xml:space="preserve">However, more efforts should be made before this can be achieved so that solar contribution can increase considerably at a socially acceptable expense. To </w:t>
      </w:r>
      <w:proofErr w:type="spellStart"/>
      <w:r w:rsidRPr="008B2D53">
        <w:rPr>
          <w:rFonts w:ascii="Times New Roman" w:eastAsia="Times New Roman" w:hAnsi="Times New Roman" w:cs="Times New Roman"/>
          <w:sz w:val="20"/>
          <w:szCs w:val="20"/>
        </w:rPr>
        <w:t>fulfill</w:t>
      </w:r>
      <w:proofErr w:type="spellEnd"/>
      <w:r w:rsidRPr="008B2D53">
        <w:rPr>
          <w:rFonts w:ascii="Times New Roman" w:eastAsia="Times New Roman" w:hAnsi="Times New Roman" w:cs="Times New Roman"/>
          <w:sz w:val="20"/>
          <w:szCs w:val="20"/>
        </w:rPr>
        <w:t xml:space="preserve"> this </w:t>
      </w:r>
      <w:r w:rsidRPr="008B2D53">
        <w:rPr>
          <w:rFonts w:ascii="Times New Roman" w:eastAsia="Times New Roman" w:hAnsi="Times New Roman" w:cs="Times New Roman"/>
          <w:sz w:val="20"/>
          <w:szCs w:val="20"/>
        </w:rPr>
        <w:t>duty, the subsidies should be reduced, the cost of solar power should be lowered to the level of the production of fossil fuel, and the adequate fine should be provided to the violators of carbon dioxide (CO2) emission</w:t>
      </w:r>
      <w:r>
        <w:rPr>
          <w:rFonts w:ascii="Times New Roman" w:eastAsia="Times New Roman" w:hAnsi="Times New Roman" w:cs="Times New Roman"/>
          <w:sz w:val="20"/>
          <w:szCs w:val="20"/>
        </w:rPr>
        <w:t>[2-3].</w:t>
      </w:r>
      <w:r w:rsidRPr="008B2D53">
        <w:rPr>
          <w:rFonts w:ascii="Times New Roman" w:eastAsia="Times New Roman" w:hAnsi="Times New Roman" w:cs="Times New Roman"/>
          <w:sz w:val="20"/>
          <w:szCs w:val="20"/>
        </w:rPr>
        <w:t xml:space="preserve"> </w:t>
      </w:r>
    </w:p>
    <w:p w14:paraId="522C0DA9" w14:textId="77777777" w:rsidR="008B2D53" w:rsidRPr="008B2D53" w:rsidRDefault="008B2D53" w:rsidP="008B2D53">
      <w:pPr>
        <w:jc w:val="both"/>
        <w:rPr>
          <w:rFonts w:ascii="Times New Roman" w:eastAsia="Times New Roman" w:hAnsi="Times New Roman" w:cs="Times New Roman"/>
          <w:sz w:val="20"/>
          <w:szCs w:val="20"/>
        </w:rPr>
      </w:pPr>
      <w:r w:rsidRPr="008B2D53">
        <w:rPr>
          <w:rFonts w:ascii="Times New Roman" w:eastAsia="Times New Roman" w:hAnsi="Times New Roman" w:cs="Times New Roman"/>
          <w:sz w:val="20"/>
          <w:szCs w:val="20"/>
        </w:rPr>
        <w:t>Nevertheless, the current c-Si technologies have many technical drawbacks. The high processing complexity and low inherent light absorption, both brought by the thick silicon wafer structure are the most vital ones. The use of glass enclosures in improving the weight and rigidity of c-Si modules have the effect of increasing cost of the BOS [4-5]. It is also in the best position to explore additional possibilities to make the technology more competitive, provided the companies that manufacture c-Si modules, cells and input materials can investigate new opportunities. This can be done by increasing manufacturing efficiency, reducing the cost of production and a combination of maximizing on raw materials. Thus, at this moment, no very solid argument exists to prove that the government should invest in c-Si R&amp;D.</w:t>
      </w:r>
    </w:p>
    <w:p w14:paraId="28BE0CA5" w14:textId="7F14E901" w:rsidR="004B5C66" w:rsidRPr="004B5C66" w:rsidRDefault="008B2D53" w:rsidP="008B2D53">
      <w:pPr>
        <w:jc w:val="both"/>
        <w:rPr>
          <w:rFonts w:ascii="Times New Roman" w:eastAsia="Times New Roman" w:hAnsi="Times New Roman" w:cs="Times New Roman"/>
          <w:sz w:val="20"/>
          <w:szCs w:val="20"/>
        </w:rPr>
      </w:pPr>
      <w:r w:rsidRPr="008B2D53">
        <w:rPr>
          <w:rFonts w:ascii="Times New Roman" w:eastAsia="Times New Roman" w:hAnsi="Times New Roman" w:cs="Times New Roman"/>
          <w:sz w:val="20"/>
          <w:szCs w:val="20"/>
        </w:rPr>
        <w:t xml:space="preserve">It is anticipated that investment in a utility-scale plant costs per peak watt are much lower than the cost of a residential system and are in the medium range of a common commercial project. Home system on the other hand is much more expensive per peak watt. The balance of system (BOS) represents the major portion of change in cost, as the prices of modules vary quite similarly across the industries. It is projected that the BOS will represent 85 percent of the cost of BOS installed in residential units and 65 percent of the projected utility-scale photovoltaic (PV) system expenditure [6-8]. History of the German market indicates that with the increasing demand, certain BOS components such as customer acquisition and installation </w:t>
      </w:r>
      <w:proofErr w:type="spellStart"/>
      <w:r w:rsidRPr="008B2D53">
        <w:rPr>
          <w:rFonts w:ascii="Times New Roman" w:eastAsia="Times New Roman" w:hAnsi="Times New Roman" w:cs="Times New Roman"/>
          <w:sz w:val="20"/>
          <w:szCs w:val="20"/>
        </w:rPr>
        <w:t>labor</w:t>
      </w:r>
      <w:proofErr w:type="spellEnd"/>
      <w:r w:rsidRPr="008B2D53">
        <w:rPr>
          <w:rFonts w:ascii="Times New Roman" w:eastAsia="Times New Roman" w:hAnsi="Times New Roman" w:cs="Times New Roman"/>
          <w:sz w:val="20"/>
          <w:szCs w:val="20"/>
        </w:rPr>
        <w:t xml:space="preserve"> will be made cheaper. This can be attributed to the fact that the market has a continuously expanding market. When correcting the expenses the related costs of authorization, interconnection, and inspection (PII) are in control, it might be harder to avoid the difficulties.</w:t>
      </w:r>
    </w:p>
    <w:p w14:paraId="1DF7D7A8"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lastRenderedPageBreak/>
        <w:t>The task of establishing and implementing regulations pertaining to retail customers' personally identifiable information (PII) falls on 3,200 power distribution companies and thousands of local and state agencies in the US. One way to reduce the installed system cost associated with personally identifiable information (PII) is to establish national or regional regulations and processes for permitting, interconnection, and inspection. While this may be particularly relevant to residential installations, it may also apply to those in commercial buildings.</w:t>
      </w:r>
    </w:p>
    <w:p w14:paraId="481906F9"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Solar power's economic viability relative to other generation methods is dependent on two key variables: the market price of solar electricity and the value of its production. One common metric for comparing various power generation options is the levelized cost of electricity, or LCOE. To compare photovoltaic (PV) generation to carbon capture and storage (CSP) or other types of power, or to determine if PV generation is competitive, the levelized cost of energy (LCOE) alone is insufficient. This is due to the fact that the value of PV generation per kWh is influenced by various crucial factors within the regional power market, including the level of PV deployment, among others. The value of an increase in PV generation, for example, declines when more solar capacity is added to a specific market. The declining value of PV generation is the reason behind this.</w:t>
      </w:r>
    </w:p>
    <w:p w14:paraId="032D481E"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The origin of all fossil fuels on Earth may be traced back to photosynthesis. The scientific community agrees that the first autotrophic creatures emerged in watery environments around three billion years ago. Plants were able to expand their growth and adapt to their surroundings because of the sun's radiation. The autotrophs' remains decayed after death and were then lowered hundreds, if not thousands, of meters into the Earth. This process may have persisted for a long period, perhaps even millions of years.</w:t>
      </w:r>
    </w:p>
    <w:p w14:paraId="7B344936"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Because it was subjected to extreme conditions, like high temperatures and pressures, during the course of evolution, this debris eventually solidified as fossil fuels. Microbes, in particular, were responsible for the transformation of coal, oil, and natural gas into its more modern forms. These people have figured out how to get these fossil resources and use them to generate energy. The supply of fossil fuels, on the other hand, is finite. They have millions of years to go before reaching their mature state.</w:t>
      </w:r>
    </w:p>
    <w:p w14:paraId="19A6C69C" w14:textId="17CF430F" w:rsidR="000D10BF" w:rsidRDefault="00037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652E1">
        <w:rPr>
          <w:rFonts w:ascii="Times New Roman" w:eastAsia="Times New Roman" w:hAnsi="Times New Roman" w:cs="Times New Roman"/>
          <w:sz w:val="20"/>
          <w:szCs w:val="20"/>
        </w:rPr>
        <w:t xml:space="preserve">                                        </w:t>
      </w:r>
      <w:r w:rsidR="00C652E1">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drawing>
          <wp:inline distT="0" distB="0" distL="0" distR="0" wp14:anchorId="0849C995" wp14:editId="59079F3C">
            <wp:extent cx="2647950" cy="1628775"/>
            <wp:effectExtent l="0" t="0" r="0" b="952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648334" cy="1629011"/>
                    </a:xfrm>
                    <a:prstGeom prst="rect">
                      <a:avLst/>
                    </a:prstGeom>
                    <a:ln/>
                  </pic:spPr>
                </pic:pic>
              </a:graphicData>
            </a:graphic>
          </wp:inline>
        </w:drawing>
      </w:r>
    </w:p>
    <w:p w14:paraId="2E1E0871" w14:textId="2DD62730" w:rsidR="000D10BF" w:rsidRDefault="007D3AA0">
      <w:pPr>
        <w:jc w:val="both"/>
        <w:rPr>
          <w:rFonts w:ascii="Times New Roman" w:eastAsia="Times New Roman" w:hAnsi="Times New Roman" w:cs="Times New Roman"/>
          <w:color w:val="241F1F"/>
          <w:sz w:val="18"/>
          <w:szCs w:val="18"/>
        </w:rPr>
      </w:pPr>
      <w:r>
        <w:rPr>
          <w:rFonts w:ascii="Times New Roman" w:eastAsia="Times New Roman" w:hAnsi="Times New Roman" w:cs="Times New Roman"/>
          <w:color w:val="241F1F"/>
          <w:sz w:val="18"/>
          <w:szCs w:val="18"/>
        </w:rPr>
        <w:t xml:space="preserve">       </w:t>
      </w:r>
      <w:r w:rsidR="00037706">
        <w:rPr>
          <w:rFonts w:ascii="Times New Roman" w:eastAsia="Times New Roman" w:hAnsi="Times New Roman" w:cs="Times New Roman"/>
          <w:color w:val="241F1F"/>
          <w:sz w:val="18"/>
          <w:szCs w:val="18"/>
        </w:rPr>
        <w:t>Fig. 1. Equivalent circuit diagram of solar cell</w:t>
      </w:r>
    </w:p>
    <w:p w14:paraId="304D9E41" w14:textId="77777777" w:rsidR="004B5C66" w:rsidRPr="004B5C66" w:rsidRDefault="004B5C66" w:rsidP="004B5C66">
      <w:pPr>
        <w:jc w:val="both"/>
        <w:rPr>
          <w:rFonts w:ascii="Times New Roman" w:eastAsia="Times New Roman" w:hAnsi="Times New Roman" w:cs="Times New Roman"/>
          <w:color w:val="222222"/>
          <w:sz w:val="20"/>
          <w:szCs w:val="20"/>
        </w:rPr>
      </w:pPr>
      <w:r w:rsidRPr="004B5C66">
        <w:rPr>
          <w:rFonts w:ascii="Times New Roman" w:eastAsia="Times New Roman" w:hAnsi="Times New Roman" w:cs="Times New Roman"/>
          <w:color w:val="222222"/>
          <w:sz w:val="20"/>
          <w:szCs w:val="20"/>
        </w:rPr>
        <w:t xml:space="preserve">When the device's bulk and surface components are the primary recombination sources under high voltage conditions, the ideality factor approaches one. The ideality factor approaches two at low voltages, and recombination at the junction takes </w:t>
      </w:r>
      <w:proofErr w:type="spellStart"/>
      <w:r w:rsidRPr="004B5C66">
        <w:rPr>
          <w:rFonts w:ascii="Times New Roman" w:eastAsia="Times New Roman" w:hAnsi="Times New Roman" w:cs="Times New Roman"/>
          <w:color w:val="222222"/>
          <w:sz w:val="20"/>
          <w:szCs w:val="20"/>
        </w:rPr>
        <w:t>center</w:t>
      </w:r>
      <w:proofErr w:type="spellEnd"/>
      <w:r w:rsidRPr="004B5C66">
        <w:rPr>
          <w:rFonts w:ascii="Times New Roman" w:eastAsia="Times New Roman" w:hAnsi="Times New Roman" w:cs="Times New Roman"/>
          <w:color w:val="222222"/>
          <w:sz w:val="20"/>
          <w:szCs w:val="20"/>
        </w:rPr>
        <w:t xml:space="preserve"> stage. When simulating junction recombination, it is usual practice to add a second diode in series with the first, with the ideality factor often set to 2. A two-diode solar cell device's equivalent circuit is shown in Figure 1.</w:t>
      </w:r>
    </w:p>
    <w:p w14:paraId="2CBCFFA0" w14:textId="77777777" w:rsidR="004B5C66" w:rsidRPr="004B5C66" w:rsidRDefault="004B5C66" w:rsidP="004B5C66">
      <w:pPr>
        <w:jc w:val="both"/>
        <w:rPr>
          <w:rFonts w:ascii="Times New Roman" w:eastAsia="Times New Roman" w:hAnsi="Times New Roman" w:cs="Times New Roman"/>
          <w:color w:val="222222"/>
          <w:sz w:val="20"/>
          <w:szCs w:val="20"/>
        </w:rPr>
      </w:pPr>
      <w:r w:rsidRPr="004B5C66">
        <w:rPr>
          <w:rFonts w:ascii="Times New Roman" w:eastAsia="Times New Roman" w:hAnsi="Times New Roman" w:cs="Times New Roman"/>
          <w:color w:val="222222"/>
          <w:sz w:val="20"/>
          <w:szCs w:val="20"/>
        </w:rPr>
        <w:t>Solar energy is a plentiful and renewable resource that may be harnessed directly and utilized in various settings, such as homes, businesses, schools, and hospitals, through a variety of technological advancements. Photovoltaic cells and panels, solar architecture, and concentrated solar energy are all examples of solar energy technologies. Solar energy can be collected and transformed into useful forms using a variety of methods. All forms of solar energy, active and passive, are utilized in these processes.</w:t>
      </w:r>
    </w:p>
    <w:p w14:paraId="69A7790F" w14:textId="77777777" w:rsidR="004B5C66" w:rsidRPr="004B5C66" w:rsidRDefault="004B5C66" w:rsidP="004B5C66">
      <w:pPr>
        <w:jc w:val="both"/>
        <w:rPr>
          <w:rFonts w:ascii="Times New Roman" w:eastAsia="Times New Roman" w:hAnsi="Times New Roman" w:cs="Times New Roman"/>
          <w:color w:val="222222"/>
          <w:sz w:val="20"/>
          <w:szCs w:val="20"/>
        </w:rPr>
      </w:pPr>
      <w:r w:rsidRPr="004B5C66">
        <w:rPr>
          <w:rFonts w:ascii="Times New Roman" w:eastAsia="Times New Roman" w:hAnsi="Times New Roman" w:cs="Times New Roman"/>
          <w:color w:val="222222"/>
          <w:sz w:val="20"/>
          <w:szCs w:val="20"/>
        </w:rPr>
        <w:t>To convert the sun's ultraviolet (UV) rays into useful thermal energy or electrical power, active solar technologies use mechanical or electrical devices. There is no supplementary hardware needed for passive solar energy systems to operate, in contrast to active solar technology. Another option is that they make use of seasonal and climatic cycles to store heat in the winter and release it in the summer.</w:t>
      </w:r>
    </w:p>
    <w:p w14:paraId="58DC2FC8" w14:textId="77777777" w:rsidR="004B5C66" w:rsidRPr="004B5C66" w:rsidRDefault="004B5C66" w:rsidP="004B5C66">
      <w:pPr>
        <w:jc w:val="both"/>
        <w:rPr>
          <w:rFonts w:ascii="Times New Roman" w:eastAsia="Times New Roman" w:hAnsi="Times New Roman" w:cs="Times New Roman"/>
          <w:color w:val="222222"/>
          <w:sz w:val="20"/>
          <w:szCs w:val="20"/>
        </w:rPr>
      </w:pPr>
    </w:p>
    <w:p w14:paraId="50CD4760" w14:textId="266E5AD8" w:rsidR="000D10BF" w:rsidRDefault="00037706">
      <w:pPr>
        <w:jc w:val="both"/>
        <w:rPr>
          <w:rFonts w:ascii="Times New Roman" w:eastAsia="Times New Roman" w:hAnsi="Times New Roman" w:cs="Times New Roman"/>
          <w:color w:val="222222"/>
          <w:sz w:val="20"/>
          <w:szCs w:val="20"/>
          <w:highlight w:val="white"/>
        </w:rPr>
      </w:pPr>
      <w:r>
        <w:t xml:space="preserve">                          </w:t>
      </w:r>
    </w:p>
    <w:p w14:paraId="6E3804B7" w14:textId="77777777" w:rsidR="000D10BF" w:rsidRDefault="00037706">
      <w:pPr>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r>
        <w:rPr>
          <w:noProof/>
        </w:rPr>
        <w:drawing>
          <wp:inline distT="0" distB="0" distL="0" distR="0" wp14:anchorId="1A331F64" wp14:editId="4D204553">
            <wp:extent cx="2628900" cy="198882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269" t="7142" b="10699"/>
                    <a:stretch>
                      <a:fillRect/>
                    </a:stretch>
                  </pic:blipFill>
                  <pic:spPr>
                    <a:xfrm>
                      <a:off x="0" y="0"/>
                      <a:ext cx="2629574" cy="1989330"/>
                    </a:xfrm>
                    <a:prstGeom prst="rect">
                      <a:avLst/>
                    </a:prstGeom>
                    <a:ln/>
                  </pic:spPr>
                </pic:pic>
              </a:graphicData>
            </a:graphic>
          </wp:inline>
        </w:drawing>
      </w:r>
    </w:p>
    <w:p w14:paraId="7619CE53" w14:textId="28B30BDE" w:rsidR="000D10BF" w:rsidRDefault="007D3AA0">
      <w:pPr>
        <w:jc w:val="both"/>
        <w:rPr>
          <w:rFonts w:ascii="Times New Roman" w:eastAsia="Times New Roman" w:hAnsi="Times New Roman" w:cs="Times New Roman"/>
          <w:color w:val="241F1F"/>
          <w:sz w:val="18"/>
          <w:szCs w:val="18"/>
        </w:rPr>
      </w:pPr>
      <w:r>
        <w:rPr>
          <w:rFonts w:ascii="Times New Roman" w:eastAsia="Times New Roman" w:hAnsi="Times New Roman" w:cs="Times New Roman"/>
          <w:sz w:val="18"/>
          <w:szCs w:val="18"/>
        </w:rPr>
        <w:t xml:space="preserve">    </w:t>
      </w:r>
      <w:r w:rsidR="00037706">
        <w:rPr>
          <w:rFonts w:ascii="Times New Roman" w:eastAsia="Times New Roman" w:hAnsi="Times New Roman" w:cs="Times New Roman"/>
          <w:sz w:val="18"/>
          <w:szCs w:val="18"/>
        </w:rPr>
        <w:t xml:space="preserve">Fig. 2. </w:t>
      </w:r>
      <w:r w:rsidR="00037706">
        <w:rPr>
          <w:rFonts w:ascii="Times New Roman" w:eastAsia="Times New Roman" w:hAnsi="Times New Roman" w:cs="Times New Roman"/>
          <w:color w:val="241F1F"/>
          <w:sz w:val="18"/>
          <w:szCs w:val="18"/>
        </w:rPr>
        <w:t>Boost Converter Coupled with Solar panel</w:t>
      </w:r>
    </w:p>
    <w:p w14:paraId="0D02B13B" w14:textId="77777777" w:rsidR="004B5C66" w:rsidRDefault="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The boost converter, often called a step-up converter, is a basic form of a switch-mode converter. In order to produce a higher external voltage, the converter makes use of the input voltage. In its simplest form, it mimics the operation of a step-up transformer by increasing the voltage of the direct current from low to high and decreasing it from high to low, while maintaining the same power output. As you can see in Figure 2, this is a typical boost converter circuit.</w:t>
      </w:r>
    </w:p>
    <w:p w14:paraId="2F3A91E2" w14:textId="5ABC8DAC" w:rsidR="0055639D" w:rsidRPr="007D3AA0" w:rsidRDefault="0055639D" w:rsidP="007D3AA0">
      <w:pPr>
        <w:pStyle w:val="ListParagraph"/>
        <w:numPr>
          <w:ilvl w:val="0"/>
          <w:numId w:val="3"/>
        </w:numPr>
        <w:jc w:val="center"/>
        <w:rPr>
          <w:rFonts w:ascii="Times New Roman" w:eastAsia="Times New Roman" w:hAnsi="Times New Roman" w:cs="Times New Roman"/>
          <w:sz w:val="20"/>
          <w:szCs w:val="20"/>
        </w:rPr>
      </w:pPr>
      <w:r w:rsidRPr="007D3AA0">
        <w:rPr>
          <w:rFonts w:ascii="Times New Roman" w:eastAsia="Times New Roman" w:hAnsi="Times New Roman" w:cs="Times New Roman"/>
          <w:sz w:val="20"/>
          <w:szCs w:val="20"/>
        </w:rPr>
        <w:t>MAXIMUM POWER POINT TRACKING</w:t>
      </w:r>
    </w:p>
    <w:p w14:paraId="7EBDBA18"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Maximum power point tracking (MPPT) ageing curves collected over the past three years in a dedicated High-</w:t>
      </w:r>
      <w:r w:rsidRPr="004B5C66">
        <w:rPr>
          <w:rFonts w:ascii="Times New Roman" w:eastAsia="Times New Roman" w:hAnsi="Times New Roman" w:cs="Times New Roman"/>
          <w:sz w:val="20"/>
          <w:szCs w:val="20"/>
        </w:rPr>
        <w:lastRenderedPageBreak/>
        <w:t xml:space="preserve">throughput Ageing System8 under controlled environmental conditions provide the basis of our statistical study. Incredible uniformity characterizes the dataset. We measure the power conversion efficiency (PCE) drop relative to the highest efficiency achieved throughout the aging experiment after 150 hours. </w:t>
      </w:r>
    </w:p>
    <w:p w14:paraId="4F992AB2"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The maximum efficiency is selected as a quality metric because it is believed to represent the solar cell's maximum potential or capabilities. The dataset includes charge-selective layers, which include small molecules, polymers, and inorganic materials. It also includes MPP-tracks of devices with different structures, such as n-i-p and p-i-n architectures, diversified contact layers, and organic and inorganic lead-halide perovskite absorbers. Please refer to Supplementary Note 1: Data Quality and Supplementary Tables 1 and 2 for a more in-depth explanation.</w:t>
      </w:r>
    </w:p>
    <w:p w14:paraId="4207D1CB"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 xml:space="preserve">Because pluripotent stem cells (PSCs) have such diverse degradation curve forms, there isn't even a generally agreed-upon way to quantify their stability just yet. The dataset displays many geometric shapes of deterioration curves, which can be grouped into distinct types. In this research, we use the MPP-tracking dataset and the self-organizing map (SOM) unsupervised machine learning method to group similar degradation curve forms. We can get the most common shape of the progressive ageing curves using this method. </w:t>
      </w:r>
    </w:p>
    <w:p w14:paraId="41083E80" w14:textId="77777777" w:rsidR="004B5C66" w:rsidRPr="004B5C66" w:rsidRDefault="004B5C66" w:rsidP="004B5C66">
      <w:pPr>
        <w:jc w:val="both"/>
        <w:rPr>
          <w:rFonts w:ascii="Times New Roman" w:eastAsia="Times New Roman" w:hAnsi="Times New Roman" w:cs="Times New Roman"/>
          <w:sz w:val="20"/>
          <w:szCs w:val="20"/>
        </w:rPr>
      </w:pPr>
      <w:r w:rsidRPr="004B5C66">
        <w:rPr>
          <w:rFonts w:ascii="Times New Roman" w:eastAsia="Times New Roman" w:hAnsi="Times New Roman" w:cs="Times New Roman"/>
          <w:sz w:val="20"/>
          <w:szCs w:val="20"/>
        </w:rPr>
        <w:t>If form clusters are present, the maximum possible power conversion efficiency (PCE) will be higher. In order to find appropriate longevity metrics for pluripotent stem cells (PSCs) in PSC research, we think it would be helpful to classify ageing test findings and identify the main kinds.</w:t>
      </w:r>
    </w:p>
    <w:p w14:paraId="74528199" w14:textId="77777777" w:rsidR="004B5C66" w:rsidRPr="004B5C66" w:rsidRDefault="004B5C66" w:rsidP="004B5C66">
      <w:pPr>
        <w:jc w:val="both"/>
        <w:rPr>
          <w:rFonts w:ascii="Times New Roman" w:eastAsia="Times New Roman" w:hAnsi="Times New Roman" w:cs="Times New Roman"/>
          <w:sz w:val="20"/>
          <w:szCs w:val="20"/>
        </w:rPr>
      </w:pPr>
    </w:p>
    <w:p w14:paraId="5AE2E27B" w14:textId="44634263" w:rsidR="006B08F1" w:rsidRPr="007D3AA0" w:rsidRDefault="007D3AA0" w:rsidP="006B08F1">
      <w:pPr>
        <w:jc w:val="both"/>
        <w:rPr>
          <w:rFonts w:ascii="Times New Roman" w:hAnsi="Times New Roman" w:cs="Times New Roman"/>
          <w:bCs/>
          <w:sz w:val="20"/>
          <w:szCs w:val="20"/>
        </w:rPr>
      </w:pPr>
      <w:r>
        <w:rPr>
          <w:rFonts w:ascii="Times New Roman" w:eastAsia="Times New Roman" w:hAnsi="Times New Roman" w:cs="Times New Roman"/>
          <w:bCs/>
          <w:sz w:val="20"/>
          <w:szCs w:val="20"/>
        </w:rPr>
        <w:t xml:space="preserve">       </w:t>
      </w:r>
      <w:r w:rsidRPr="007D3AA0">
        <w:rPr>
          <w:rFonts w:ascii="Times New Roman" w:eastAsia="Times New Roman" w:hAnsi="Times New Roman" w:cs="Times New Roman"/>
          <w:bCs/>
          <w:sz w:val="20"/>
          <w:szCs w:val="20"/>
        </w:rPr>
        <w:t>III</w:t>
      </w:r>
      <w:r w:rsidR="00037706" w:rsidRPr="007D3AA0">
        <w:rPr>
          <w:rFonts w:ascii="Times New Roman" w:eastAsia="Times New Roman" w:hAnsi="Times New Roman" w:cs="Times New Roman"/>
          <w:bCs/>
          <w:sz w:val="20"/>
          <w:szCs w:val="20"/>
        </w:rPr>
        <w:t xml:space="preserve">. </w:t>
      </w:r>
      <w:r w:rsidR="006B08F1" w:rsidRPr="007D3AA0">
        <w:rPr>
          <w:rFonts w:ascii="Times New Roman" w:hAnsi="Times New Roman" w:cs="Times New Roman"/>
          <w:bCs/>
          <w:sz w:val="20"/>
          <w:szCs w:val="20"/>
        </w:rPr>
        <w:t>MPPT in stand-alone PV systems</w:t>
      </w:r>
    </w:p>
    <w:p w14:paraId="5DD5B3C8" w14:textId="350712AD" w:rsidR="008B2D53" w:rsidRPr="008B2D53" w:rsidRDefault="008B2D53" w:rsidP="008B2D53">
      <w:pPr>
        <w:jc w:val="both"/>
        <w:rPr>
          <w:rFonts w:ascii="Times New Roman" w:hAnsi="Times New Roman" w:cs="Times New Roman"/>
          <w:sz w:val="20"/>
          <w:szCs w:val="20"/>
        </w:rPr>
      </w:pPr>
      <w:r w:rsidRPr="008B2D53">
        <w:rPr>
          <w:rFonts w:ascii="Times New Roman" w:hAnsi="Times New Roman" w:cs="Times New Roman"/>
          <w:sz w:val="20"/>
          <w:szCs w:val="20"/>
        </w:rPr>
        <w:t xml:space="preserve">Components of a single photovoltaic (PV) system consist of solar array, DC/DC converter, resistive load and MPPT control unit. The sun rays are converted into electricity through the solar publishing. A regulated DC/DC converter is commonly used to stabilize the output of the solar module to the load at a point not excessively far away as the maximum power point (MPP). </w:t>
      </w:r>
    </w:p>
    <w:p w14:paraId="14836963" w14:textId="6A5ED958" w:rsidR="004B5C66" w:rsidRPr="004B5C66" w:rsidRDefault="008B2D53" w:rsidP="008B2D53">
      <w:pPr>
        <w:jc w:val="both"/>
        <w:rPr>
          <w:rFonts w:ascii="Times New Roman" w:hAnsi="Times New Roman" w:cs="Times New Roman"/>
          <w:sz w:val="20"/>
          <w:szCs w:val="20"/>
        </w:rPr>
      </w:pPr>
      <w:r w:rsidRPr="008B2D53">
        <w:rPr>
          <w:rFonts w:ascii="Times New Roman" w:hAnsi="Times New Roman" w:cs="Times New Roman"/>
          <w:sz w:val="20"/>
          <w:szCs w:val="20"/>
        </w:rPr>
        <w:t>Two major tasks of a Maximum Power Point Tracking (MPPT) Controller are the identification of the Maximum Power Point (MPP) and functionality of a DC/DC converter. To this effect, a common Maximum Power Point (MPP) tracking method is commonly employed by this device. This system can know the power output and the best operating conditions and weather condition when demand is on DC through continuous calculation of the current and voltage of the output of the PV module and comparing the results to the earlier ones and then taking necessary actions. A fuzzy logic controller is the control device that was employed in the case under consideration.</w:t>
      </w:r>
      <w:r w:rsidR="004B5C66" w:rsidRPr="004B5C66">
        <w:rPr>
          <w:rFonts w:ascii="Times New Roman" w:hAnsi="Times New Roman" w:cs="Times New Roman"/>
          <w:sz w:val="20"/>
          <w:szCs w:val="20"/>
        </w:rPr>
        <w:t>.</w:t>
      </w:r>
    </w:p>
    <w:p w14:paraId="106ECA2B" w14:textId="77777777" w:rsidR="004B5C66" w:rsidRPr="004B5C66" w:rsidRDefault="004B5C66" w:rsidP="004B5C66">
      <w:pPr>
        <w:jc w:val="both"/>
        <w:rPr>
          <w:rFonts w:ascii="Times New Roman" w:hAnsi="Times New Roman" w:cs="Times New Roman"/>
          <w:sz w:val="20"/>
          <w:szCs w:val="20"/>
        </w:rPr>
      </w:pPr>
      <w:r w:rsidRPr="004B5C66">
        <w:rPr>
          <w:rFonts w:ascii="Times New Roman" w:hAnsi="Times New Roman" w:cs="Times New Roman"/>
          <w:sz w:val="20"/>
          <w:szCs w:val="20"/>
        </w:rPr>
        <w:t xml:space="preserve">This section is not meant to give theoretical background on fuzzy logic; rather, it is to present the key concepts needed </w:t>
      </w:r>
      <w:r w:rsidRPr="004B5C66">
        <w:rPr>
          <w:rFonts w:ascii="Times New Roman" w:hAnsi="Times New Roman" w:cs="Times New Roman"/>
          <w:sz w:val="20"/>
          <w:szCs w:val="20"/>
        </w:rPr>
        <w:t xml:space="preserve">to comprehend the analysis that follows. Fuzzy control approaches are built upon the basic ideas of fuzzy logic that were established by Zadeh. An technique to nonlinear control known as fuzzy-based controller development aims to tap on the expert knowledge of a seasoned user. </w:t>
      </w:r>
    </w:p>
    <w:p w14:paraId="054E86E0" w14:textId="77777777" w:rsidR="004B5C66" w:rsidRPr="004B5C66" w:rsidRDefault="004B5C66" w:rsidP="004B5C66">
      <w:pPr>
        <w:jc w:val="both"/>
        <w:rPr>
          <w:rFonts w:ascii="Times New Roman" w:hAnsi="Times New Roman" w:cs="Times New Roman"/>
          <w:sz w:val="20"/>
          <w:szCs w:val="20"/>
        </w:rPr>
      </w:pPr>
      <w:r w:rsidRPr="004B5C66">
        <w:rPr>
          <w:rFonts w:ascii="Times New Roman" w:hAnsi="Times New Roman" w:cs="Times New Roman"/>
          <w:sz w:val="20"/>
          <w:szCs w:val="20"/>
        </w:rPr>
        <w:t xml:space="preserve">The four basic parts of an FLC are: The fuzzifier takes precise data and turns it into input fuzzy sets so that rules can be activated. (b) The details concerning the controller's operations as laid down in an IF-THEN statement sequence. (c) An inference engine that takes in fuzzy sets as inputs and uses these concepts to generate fuzzy sets as outputs. (d) A </w:t>
      </w:r>
      <w:proofErr w:type="spellStart"/>
      <w:r w:rsidRPr="004B5C66">
        <w:rPr>
          <w:rFonts w:ascii="Times New Roman" w:hAnsi="Times New Roman" w:cs="Times New Roman"/>
          <w:sz w:val="20"/>
          <w:szCs w:val="20"/>
        </w:rPr>
        <w:t>defuzzifier</w:t>
      </w:r>
      <w:proofErr w:type="spellEnd"/>
      <w:r w:rsidRPr="004B5C66">
        <w:rPr>
          <w:rFonts w:ascii="Times New Roman" w:hAnsi="Times New Roman" w:cs="Times New Roman"/>
          <w:sz w:val="20"/>
          <w:szCs w:val="20"/>
        </w:rPr>
        <w:t xml:space="preserve">, which takes output fuzzy values and turns them into exact ones. Fuzzy sets are used to describe the ideas underlying FLC operations as language variables. </w:t>
      </w:r>
    </w:p>
    <w:p w14:paraId="3098FC25" w14:textId="77777777" w:rsidR="004B5C66" w:rsidRPr="004B5C66" w:rsidRDefault="004B5C66" w:rsidP="004B5C66">
      <w:pPr>
        <w:jc w:val="both"/>
        <w:rPr>
          <w:rFonts w:ascii="Times New Roman" w:hAnsi="Times New Roman" w:cs="Times New Roman"/>
          <w:sz w:val="20"/>
          <w:szCs w:val="20"/>
        </w:rPr>
      </w:pPr>
      <w:r w:rsidRPr="004B5C66">
        <w:rPr>
          <w:rFonts w:ascii="Times New Roman" w:hAnsi="Times New Roman" w:cs="Times New Roman"/>
          <w:sz w:val="20"/>
          <w:szCs w:val="20"/>
        </w:rPr>
        <w:t xml:space="preserve">Type of membership function, connections for rule antecedents, implication function, and rule aggregation operator are all defined by the inference method that is employed to derive the controller output. It is interesting to note that in the context of fuzzy controller hardware implementation, the membership functions associated with FLC linguistic variables frequently display piece-wise linear functions, which can be either triangle or trapezoidal. </w:t>
      </w:r>
    </w:p>
    <w:p w14:paraId="780DD6D4" w14:textId="77777777" w:rsidR="004B5C66" w:rsidRPr="004B5C66" w:rsidRDefault="004B5C66" w:rsidP="004B5C66">
      <w:pPr>
        <w:jc w:val="both"/>
        <w:rPr>
          <w:rFonts w:ascii="Times New Roman" w:hAnsi="Times New Roman" w:cs="Times New Roman"/>
          <w:sz w:val="20"/>
          <w:szCs w:val="20"/>
        </w:rPr>
      </w:pPr>
      <w:r w:rsidRPr="004B5C66">
        <w:rPr>
          <w:rFonts w:ascii="Times New Roman" w:hAnsi="Times New Roman" w:cs="Times New Roman"/>
          <w:sz w:val="20"/>
          <w:szCs w:val="20"/>
        </w:rPr>
        <w:t xml:space="preserve">At first, trial-and-error methods were used to identify the configuration and amount of the membership functions for each fuzzy set, as well as the selection of the fuzzy logic inference process, to make sure that the input data covers the appropriate area. The following reasoning was employed in this study: if the most recent change to the control signal (D) increased power, then continue in the same manner; otherwise, if it decreased power, then go in the other direction. </w:t>
      </w:r>
    </w:p>
    <w:p w14:paraId="45F7767B" w14:textId="77777777" w:rsidR="004B5C66" w:rsidRPr="004B5C66" w:rsidRDefault="004B5C66" w:rsidP="004B5C66">
      <w:pPr>
        <w:jc w:val="both"/>
        <w:rPr>
          <w:rFonts w:ascii="Times New Roman" w:hAnsi="Times New Roman" w:cs="Times New Roman"/>
          <w:sz w:val="20"/>
          <w:szCs w:val="20"/>
        </w:rPr>
      </w:pPr>
      <w:r w:rsidRPr="004B5C66">
        <w:rPr>
          <w:rFonts w:ascii="Times New Roman" w:hAnsi="Times New Roman" w:cs="Times New Roman"/>
          <w:sz w:val="20"/>
          <w:szCs w:val="20"/>
        </w:rPr>
        <w:t>The next sections will delve into the process of using genetic algorithms (GAs) to modify the membership functions and the rule-base set. The control job is meant to continuously advance the operation point of the solar array as close to the maximum power point (MPP) as is practically possible, using Mamdani's FLC approach's min-max operation fuzzy combination rule.</w:t>
      </w:r>
    </w:p>
    <w:p w14:paraId="21A6EF9E" w14:textId="532B7AB6" w:rsidR="006B08F1" w:rsidRDefault="006B08F1" w:rsidP="006B08F1">
      <w:pPr>
        <w:jc w:val="both"/>
        <w:rPr>
          <w:rFonts w:ascii="Times New Roman" w:hAnsi="Times New Roman" w:cs="Times New Roman"/>
          <w:sz w:val="20"/>
          <w:szCs w:val="20"/>
        </w:rPr>
      </w:pPr>
      <w:r>
        <w:rPr>
          <w:rFonts w:ascii="Times New Roman" w:hAnsi="Times New Roman" w:cs="Times New Roman"/>
          <w:sz w:val="20"/>
          <w:szCs w:val="20"/>
        </w:rPr>
        <w:t xml:space="preserve">                         </w:t>
      </w:r>
      <w:r w:rsidRPr="000A5C94">
        <w:rPr>
          <w:rFonts w:ascii="Times New Roman" w:hAnsi="Times New Roman" w:cs="Times New Roman"/>
          <w:noProof/>
          <w:sz w:val="20"/>
          <w:szCs w:val="20"/>
        </w:rPr>
        <w:drawing>
          <wp:inline distT="0" distB="0" distL="0" distR="0" wp14:anchorId="5C43465A" wp14:editId="28A16850">
            <wp:extent cx="3067050" cy="1590675"/>
            <wp:effectExtent l="0" t="0" r="0" b="9525"/>
            <wp:docPr id="753824647" name="Picture 1" descr="A diagram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24647" name="Picture 1" descr="A diagram of a number of objects&#10;&#10;Description automatically generated"/>
                    <pic:cNvPicPr/>
                  </pic:nvPicPr>
                  <pic:blipFill>
                    <a:blip r:embed="rId8"/>
                    <a:stretch>
                      <a:fillRect/>
                    </a:stretch>
                  </pic:blipFill>
                  <pic:spPr>
                    <a:xfrm>
                      <a:off x="0" y="0"/>
                      <a:ext cx="3067481" cy="1590899"/>
                    </a:xfrm>
                    <a:prstGeom prst="rect">
                      <a:avLst/>
                    </a:prstGeom>
                  </pic:spPr>
                </pic:pic>
              </a:graphicData>
            </a:graphic>
          </wp:inline>
        </w:drawing>
      </w:r>
    </w:p>
    <w:p w14:paraId="5DADE905" w14:textId="460F740E" w:rsidR="006B08F1" w:rsidRDefault="006B08F1" w:rsidP="006B08F1">
      <w:pPr>
        <w:jc w:val="both"/>
        <w:rPr>
          <w:rFonts w:ascii="Times New Roman" w:hAnsi="Times New Roman" w:cs="Times New Roman"/>
          <w:sz w:val="20"/>
          <w:szCs w:val="20"/>
        </w:rPr>
      </w:pPr>
      <w:r>
        <w:rPr>
          <w:rFonts w:ascii="Times New Roman" w:hAnsi="Times New Roman" w:cs="Times New Roman"/>
          <w:sz w:val="20"/>
          <w:szCs w:val="20"/>
        </w:rPr>
        <w:t>Fig. 3.  Input and output functions of fuzzy logic controller</w:t>
      </w:r>
      <w:r w:rsidRPr="000A5C94">
        <w:rPr>
          <w:rFonts w:ascii="Times New Roman" w:hAnsi="Times New Roman" w:cs="Times New Roman"/>
          <w:sz w:val="20"/>
          <w:szCs w:val="20"/>
        </w:rPr>
        <w:t xml:space="preserve"> </w:t>
      </w:r>
    </w:p>
    <w:p w14:paraId="2934C232" w14:textId="565B22A5" w:rsidR="000D10BF" w:rsidRPr="007D3AA0" w:rsidRDefault="007D3AA0" w:rsidP="007D3AA0">
      <w:pPr>
        <w:jc w:val="center"/>
        <w:rPr>
          <w:rFonts w:ascii="Times New Roman" w:eastAsia="Times New Roman" w:hAnsi="Times New Roman" w:cs="Times New Roman"/>
          <w:bCs/>
          <w:sz w:val="20"/>
          <w:szCs w:val="20"/>
        </w:rPr>
      </w:pPr>
      <w:r w:rsidRPr="007D3AA0">
        <w:rPr>
          <w:rFonts w:ascii="Times New Roman" w:eastAsia="Times New Roman" w:hAnsi="Times New Roman" w:cs="Times New Roman"/>
          <w:bCs/>
          <w:sz w:val="20"/>
          <w:szCs w:val="20"/>
        </w:rPr>
        <w:t>IV.</w:t>
      </w:r>
      <w:r w:rsidR="00037706" w:rsidRPr="007D3AA0">
        <w:rPr>
          <w:rFonts w:ascii="Times New Roman" w:eastAsia="Times New Roman" w:hAnsi="Times New Roman" w:cs="Times New Roman"/>
          <w:bCs/>
          <w:sz w:val="20"/>
          <w:szCs w:val="20"/>
        </w:rPr>
        <w:t xml:space="preserve"> PCM COOLING</w:t>
      </w:r>
    </w:p>
    <w:p w14:paraId="680AC69D" w14:textId="0189C978" w:rsidR="000D10BF" w:rsidRDefault="004B5C66">
      <w:pPr>
        <w:jc w:val="both"/>
        <w:rPr>
          <w:rFonts w:ascii="Times New Roman" w:eastAsia="Times New Roman" w:hAnsi="Times New Roman" w:cs="Times New Roman"/>
          <w:color w:val="241F1F"/>
          <w:sz w:val="20"/>
          <w:szCs w:val="20"/>
        </w:rPr>
      </w:pPr>
      <w:r w:rsidRPr="00190712">
        <w:rPr>
          <w:rFonts w:ascii="Times New Roman" w:eastAsia="Times New Roman" w:hAnsi="Times New Roman" w:cs="Times New Roman"/>
          <w:color w:val="000000" w:themeColor="text1"/>
          <w:sz w:val="20"/>
          <w:szCs w:val="20"/>
        </w:rPr>
        <w:t xml:space="preserve">Finding out how phase change material (PCM) can lower the temperature of a conventional photovoltaic (PV) panel </w:t>
      </w:r>
      <w:r w:rsidRPr="00190712">
        <w:rPr>
          <w:rFonts w:ascii="Times New Roman" w:eastAsia="Times New Roman" w:hAnsi="Times New Roman" w:cs="Times New Roman"/>
          <w:color w:val="000000" w:themeColor="text1"/>
          <w:sz w:val="20"/>
          <w:szCs w:val="20"/>
        </w:rPr>
        <w:lastRenderedPageBreak/>
        <w:t xml:space="preserve">while simultaneously increasing its electrical efficiency is the primary goal of this research. Photovoltaic (PV) panels must have a phase change material (PCM) layer because PVs work better when the cell temperatures are lower. To improve the thermal efficiency of the PV cells, the PV-PCM layer dissolves in response to incident solar energy that is not being converted into electrical energy, lowering the temperature of the PV cells. The typical photovoltaic (PV) panel can benefit from the latent cooling features of phase change material (RT28HC), which is one of the aims of this work. How much that E. The cooling effect of the phase change material (PCM) allowed the photovoltaic (PV) panel to produce more electricity than a conventional PV panel. To determine how well the PV panels performed in the simulation, an evaluation was carried out for a full year. Varieties in the panel's power output can be achieved by utilizing various formulae. To represent a panel mathematically in MATLAB, you'll need these </w:t>
      </w:r>
      <w:r w:rsidR="007D3AA0" w:rsidRPr="00190712">
        <w:rPr>
          <w:rFonts w:ascii="Times New Roman" w:eastAsia="Times New Roman" w:hAnsi="Times New Roman" w:cs="Times New Roman"/>
          <w:color w:val="000000" w:themeColor="text1"/>
          <w:sz w:val="20"/>
          <w:szCs w:val="20"/>
        </w:rPr>
        <w:t>equatio</w:t>
      </w:r>
      <w:r w:rsidR="007D3AA0" w:rsidRPr="004B5C66">
        <w:rPr>
          <w:rFonts w:ascii="Times New Roman" w:eastAsia="Times New Roman" w:hAnsi="Times New Roman" w:cs="Times New Roman"/>
          <w:color w:val="241F1F"/>
          <w:sz w:val="20"/>
          <w:szCs w:val="20"/>
        </w:rPr>
        <w:t>ns:</w:t>
      </w:r>
    </w:p>
    <w:p w14:paraId="684AE054" w14:textId="77777777" w:rsidR="00260261" w:rsidRDefault="00260261">
      <w:pPr>
        <w:jc w:val="both"/>
        <w:rPr>
          <w:rFonts w:ascii="Times New Roman" w:eastAsia="Times New Roman" w:hAnsi="Times New Roman" w:cs="Times New Roman"/>
          <w:color w:val="241F1F"/>
          <w:sz w:val="20"/>
          <w:szCs w:val="20"/>
        </w:rPr>
      </w:pPr>
    </w:p>
    <w:p w14:paraId="007255B2" w14:textId="1C9C28C8" w:rsidR="0055639D" w:rsidRPr="00232020" w:rsidRDefault="00000000" w:rsidP="0055639D">
      <w:pPr>
        <w:rPr>
          <w:rFonts w:asciiTheme="minorHAnsi" w:eastAsiaTheme="minorEastAsia" w:hAnsiTheme="minorHAnsi" w:cstheme="minorBidi"/>
          <w:kern w:val="2"/>
          <w:sz w:val="24"/>
          <w:szCs w:val="24"/>
          <w:lang w:eastAsia="en-US"/>
          <w14:ligatures w14:val="standardContextual"/>
        </w:rPr>
      </w:pPr>
      <m:oMath>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I</m:t>
            </m:r>
          </m:e>
          <m:sub>
            <m:r>
              <w:rPr>
                <w:rFonts w:ascii="Cambria Math" w:eastAsiaTheme="minorEastAsia" w:hAnsi="Cambria Math" w:cstheme="minorBidi"/>
                <w:kern w:val="2"/>
                <w:sz w:val="24"/>
                <w:szCs w:val="24"/>
                <w:lang w:eastAsia="en-US"/>
                <w14:ligatures w14:val="standardContextual"/>
              </w:rPr>
              <m:t>05</m:t>
            </m:r>
          </m:sub>
        </m:sSub>
        <m:r>
          <w:rPr>
            <w:rFonts w:ascii="Cambria Math" w:eastAsiaTheme="minorEastAsia" w:hAnsi="Cambria Math" w:cstheme="minorBidi"/>
            <w:kern w:val="2"/>
            <w:sz w:val="24"/>
            <w:szCs w:val="24"/>
            <w:lang w:eastAsia="en-US"/>
            <w14:ligatures w14:val="standardContextual"/>
          </w:rPr>
          <m:t>=</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I</m:t>
            </m:r>
          </m:e>
          <m:sub>
            <m:r>
              <w:rPr>
                <w:rFonts w:ascii="Cambria Math" w:eastAsiaTheme="minorEastAsia" w:hAnsi="Cambria Math" w:cstheme="minorBidi"/>
                <w:kern w:val="2"/>
                <w:sz w:val="24"/>
                <w:szCs w:val="24"/>
                <w:lang w:eastAsia="en-US"/>
                <w14:ligatures w14:val="standardContextual"/>
              </w:rPr>
              <m:t>0</m:t>
            </m:r>
          </m:sub>
        </m:sSub>
        <m:r>
          <w:rPr>
            <w:rFonts w:ascii="Cambria Math" w:eastAsiaTheme="minorEastAsia" w:hAnsi="Cambria Math" w:cstheme="minorBidi"/>
            <w:kern w:val="2"/>
            <w:sz w:val="24"/>
            <w:szCs w:val="24"/>
            <w:lang w:eastAsia="en-US"/>
            <w14:ligatures w14:val="standardContextual"/>
          </w:rPr>
          <m:t>R</m:t>
        </m:r>
        <m:d>
          <m:dPr>
            <m:ctrlPr>
              <w:rPr>
                <w:rFonts w:ascii="Cambria Math" w:eastAsiaTheme="minorEastAsia" w:hAnsi="Cambria Math" w:cstheme="minorBidi"/>
                <w:i/>
                <w:kern w:val="2"/>
                <w:sz w:val="24"/>
                <w:szCs w:val="24"/>
                <w:lang w:eastAsia="en-US"/>
                <w14:ligatures w14:val="standardContextual"/>
              </w:rPr>
            </m:ctrlPr>
          </m:dPr>
          <m:e>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T</m:t>
                </m:r>
              </m:num>
              <m:den>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T</m:t>
                    </m:r>
                  </m:e>
                  <m:sub>
                    <m:r>
                      <w:rPr>
                        <w:rFonts w:ascii="Cambria Math" w:eastAsiaTheme="minorEastAsia" w:hAnsi="Cambria Math" w:cstheme="minorBidi"/>
                        <w:kern w:val="2"/>
                        <w:sz w:val="24"/>
                        <w:szCs w:val="24"/>
                        <w:lang w:eastAsia="en-US"/>
                        <w14:ligatures w14:val="standardContextual"/>
                      </w:rPr>
                      <m:t>r</m:t>
                    </m:r>
                  </m:sub>
                </m:sSub>
              </m:den>
            </m:f>
            <m:func>
              <m:funcPr>
                <m:ctrlPr>
                  <w:rPr>
                    <w:rFonts w:ascii="Cambria Math" w:eastAsiaTheme="minorEastAsia" w:hAnsi="Cambria Math" w:cstheme="minorBidi"/>
                    <w:i/>
                    <w:kern w:val="2"/>
                    <w:sz w:val="24"/>
                    <w:szCs w:val="24"/>
                    <w:lang w:eastAsia="en-US"/>
                    <w14:ligatures w14:val="standardContextual"/>
                  </w:rPr>
                </m:ctrlPr>
              </m:funcPr>
              <m:fName>
                <m:r>
                  <w:rPr>
                    <w:rFonts w:ascii="Cambria Math" w:eastAsiaTheme="minorEastAsia" w:hAnsi="Cambria Math" w:cstheme="minorBidi"/>
                    <w:kern w:val="2"/>
                    <w:sz w:val="24"/>
                    <w:szCs w:val="24"/>
                    <w:lang w:eastAsia="en-US"/>
                    <w14:ligatures w14:val="standardContextual"/>
                  </w:rPr>
                  <m:t>exp</m:t>
                </m:r>
              </m:fName>
              <m:e>
                <m:d>
                  <m:dPr>
                    <m:begChr m:val="{"/>
                    <m:endChr m:val="}"/>
                    <m:ctrlPr>
                      <w:rPr>
                        <w:rFonts w:ascii="Cambria Math" w:eastAsiaTheme="minorEastAsia" w:hAnsi="Cambria Math" w:cstheme="minorBidi"/>
                        <w:i/>
                        <w:kern w:val="2"/>
                        <w:sz w:val="24"/>
                        <w:szCs w:val="24"/>
                        <w:lang w:eastAsia="en-US"/>
                        <w14:ligatures w14:val="standardContextual"/>
                      </w:rPr>
                    </m:ctrlPr>
                  </m:dPr>
                  <m:e>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q</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E</m:t>
                            </m:r>
                          </m:e>
                          <m:sub>
                            <m:r>
                              <w:rPr>
                                <w:rFonts w:ascii="Cambria Math" w:eastAsiaTheme="minorEastAsia" w:hAnsi="Cambria Math" w:cstheme="minorBidi"/>
                                <w:kern w:val="2"/>
                                <w:sz w:val="24"/>
                                <w:szCs w:val="24"/>
                                <w:lang w:eastAsia="en-US"/>
                                <w14:ligatures w14:val="standardContextual"/>
                              </w:rPr>
                              <m:t>G</m:t>
                            </m:r>
                          </m:sub>
                        </m:sSub>
                      </m:num>
                      <m:den>
                        <m:r>
                          <w:rPr>
                            <w:rFonts w:ascii="Cambria Math" w:eastAsiaTheme="minorEastAsia" w:hAnsi="Cambria Math" w:cstheme="minorBidi"/>
                            <w:kern w:val="2"/>
                            <w:sz w:val="24"/>
                            <w:szCs w:val="24"/>
                            <w:lang w:eastAsia="en-US"/>
                            <w14:ligatures w14:val="standardContextual"/>
                          </w:rPr>
                          <m:t>A</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κ</m:t>
                            </m:r>
                          </m:e>
                          <m:sub>
                            <m:r>
                              <w:rPr>
                                <w:rFonts w:ascii="Cambria Math" w:eastAsiaTheme="minorEastAsia" w:hAnsi="Cambria Math" w:cstheme="minorBidi"/>
                                <w:kern w:val="2"/>
                                <w:sz w:val="24"/>
                                <w:szCs w:val="24"/>
                                <w:lang w:eastAsia="en-US"/>
                                <w14:ligatures w14:val="standardContextual"/>
                              </w:rPr>
                              <m:t>B</m:t>
                            </m:r>
                          </m:sub>
                        </m:sSub>
                      </m:den>
                    </m:f>
                    <m:d>
                      <m:dPr>
                        <m:ctrlPr>
                          <w:rPr>
                            <w:rFonts w:ascii="Cambria Math" w:eastAsiaTheme="minorEastAsia" w:hAnsi="Cambria Math" w:cstheme="minorBidi"/>
                            <w:i/>
                            <w:kern w:val="2"/>
                            <w:sz w:val="24"/>
                            <w:szCs w:val="24"/>
                            <w:lang w:eastAsia="en-US"/>
                            <w14:ligatures w14:val="standardContextual"/>
                          </w:rPr>
                        </m:ctrlPr>
                      </m:dPr>
                      <m:e>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1</m:t>
                            </m:r>
                          </m:num>
                          <m:den>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T</m:t>
                                </m:r>
                              </m:e>
                              <m:sub>
                                <m:r>
                                  <w:rPr>
                                    <w:rFonts w:ascii="Cambria Math" w:eastAsiaTheme="minorEastAsia" w:hAnsi="Cambria Math" w:cstheme="minorBidi"/>
                                    <w:kern w:val="2"/>
                                    <w:sz w:val="24"/>
                                    <w:szCs w:val="24"/>
                                    <w:lang w:eastAsia="en-US"/>
                                    <w14:ligatures w14:val="standardContextual"/>
                                  </w:rPr>
                                  <m:t>R</m:t>
                                </m:r>
                              </m:sub>
                            </m:sSub>
                          </m:den>
                        </m:f>
                        <m:r>
                          <w:rPr>
                            <w:rFonts w:ascii="Cambria Math" w:eastAsiaTheme="minorEastAsia" w:hAnsi="Cambria Math" w:cstheme="minorBidi"/>
                            <w:kern w:val="2"/>
                            <w:sz w:val="24"/>
                            <w:szCs w:val="24"/>
                            <w:lang w:eastAsia="en-US"/>
                            <w14:ligatures w14:val="standardContextual"/>
                          </w:rPr>
                          <m:t>-</m:t>
                        </m:r>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1</m:t>
                            </m:r>
                          </m:num>
                          <m:den>
                            <m:r>
                              <w:rPr>
                                <w:rFonts w:ascii="Cambria Math" w:eastAsiaTheme="minorEastAsia" w:hAnsi="Cambria Math" w:cstheme="minorBidi"/>
                                <w:kern w:val="2"/>
                                <w:sz w:val="24"/>
                                <w:szCs w:val="24"/>
                                <w:lang w:eastAsia="en-US"/>
                                <w14:ligatures w14:val="standardContextual"/>
                              </w:rPr>
                              <m:t>T</m:t>
                            </m:r>
                          </m:den>
                        </m:f>
                      </m:e>
                    </m:d>
                  </m:e>
                </m:d>
              </m:e>
            </m:func>
          </m:e>
        </m:d>
      </m:oMath>
      <w:r w:rsidR="0055639D" w:rsidRPr="00232020">
        <w:rPr>
          <w:rFonts w:asciiTheme="minorHAnsi" w:eastAsiaTheme="minorEastAsia" w:hAnsiTheme="minorHAnsi" w:cstheme="minorBidi"/>
          <w:kern w:val="2"/>
          <w:sz w:val="24"/>
          <w:szCs w:val="24"/>
          <w:lang w:eastAsia="en-US"/>
          <w14:ligatures w14:val="standardContextual"/>
        </w:rPr>
        <w:t xml:space="preserve">  </w:t>
      </w:r>
      <w:r w:rsidR="00AB3B91">
        <w:rPr>
          <w:rFonts w:asciiTheme="minorHAnsi" w:eastAsiaTheme="minorEastAsia" w:hAnsiTheme="minorHAnsi" w:cstheme="minorBidi"/>
          <w:kern w:val="2"/>
          <w:sz w:val="24"/>
          <w:szCs w:val="24"/>
          <w:lang w:eastAsia="en-US"/>
          <w14:ligatures w14:val="standardContextual"/>
        </w:rPr>
        <w:t xml:space="preserve">        </w:t>
      </w:r>
      <w:r w:rsidR="0055639D" w:rsidRPr="00232020">
        <w:rPr>
          <w:rFonts w:asciiTheme="minorHAnsi" w:eastAsiaTheme="minorEastAsia" w:hAnsiTheme="minorHAnsi" w:cstheme="minorBidi"/>
          <w:kern w:val="2"/>
          <w:sz w:val="24"/>
          <w:szCs w:val="24"/>
          <w:lang w:eastAsia="en-US"/>
          <w14:ligatures w14:val="standardContextual"/>
        </w:rPr>
        <w:t xml:space="preserve">       (1)</w:t>
      </w:r>
    </w:p>
    <w:p w14:paraId="3D4E4D47" w14:textId="32B46B96" w:rsidR="0055639D" w:rsidRPr="00232020" w:rsidRDefault="00000000" w:rsidP="0055639D">
      <w:pPr>
        <w:rPr>
          <w:rFonts w:asciiTheme="minorHAnsi" w:eastAsiaTheme="minorEastAsia" w:hAnsiTheme="minorHAnsi" w:cstheme="minorBidi"/>
          <w:kern w:val="2"/>
          <w:sz w:val="24"/>
          <w:szCs w:val="24"/>
          <w:lang w:eastAsia="en-US"/>
          <w14:ligatures w14:val="standardContextual"/>
        </w:rPr>
      </w:pPr>
      <m:oMath>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I</m:t>
            </m:r>
          </m:e>
          <m:sub>
            <m:r>
              <w:rPr>
                <w:rFonts w:ascii="Cambria Math" w:eastAsiaTheme="minorEastAsia" w:hAnsi="Cambria Math" w:cstheme="minorBidi"/>
                <w:kern w:val="2"/>
                <w:sz w:val="24"/>
                <w:szCs w:val="24"/>
                <w:lang w:eastAsia="en-US"/>
                <w14:ligatures w14:val="standardContextual"/>
              </w:rPr>
              <m:t>L</m:t>
            </m:r>
          </m:sub>
        </m:sSub>
        <m:r>
          <w:rPr>
            <w:rFonts w:ascii="Cambria Math" w:eastAsiaTheme="minorEastAsia" w:hAnsi="Cambria Math" w:cstheme="minorBidi"/>
            <w:kern w:val="2"/>
            <w:sz w:val="24"/>
            <w:szCs w:val="24"/>
            <w:lang w:eastAsia="en-US"/>
            <w14:ligatures w14:val="standardContextual"/>
          </w:rPr>
          <m:t>=</m:t>
        </m:r>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G</m:t>
            </m:r>
          </m:num>
          <m:den>
            <m:r>
              <w:rPr>
                <w:rFonts w:ascii="Cambria Math" w:eastAsiaTheme="minorEastAsia" w:hAnsi="Cambria Math" w:cstheme="minorBidi"/>
                <w:kern w:val="2"/>
                <w:sz w:val="24"/>
                <w:szCs w:val="24"/>
                <w:lang w:eastAsia="en-US"/>
                <w14:ligatures w14:val="standardContextual"/>
              </w:rPr>
              <m:t>1000</m:t>
            </m:r>
          </m:den>
        </m:f>
        <m:d>
          <m:dPr>
            <m:begChr m:val="["/>
            <m:endChr m:val="]"/>
            <m:ctrlPr>
              <w:rPr>
                <w:rFonts w:ascii="Cambria Math" w:eastAsiaTheme="minorEastAsia" w:hAnsi="Cambria Math" w:cstheme="minorBidi"/>
                <w:i/>
                <w:kern w:val="2"/>
                <w:sz w:val="24"/>
                <w:szCs w:val="24"/>
                <w:lang w:eastAsia="en-US"/>
                <w14:ligatures w14:val="standardContextual"/>
              </w:rPr>
            </m:ctrlPr>
          </m:dPr>
          <m:e>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I</m:t>
                </m:r>
              </m:e>
              <m:sub>
                <m:r>
                  <w:rPr>
                    <w:rFonts w:ascii="Cambria Math" w:eastAsiaTheme="minorEastAsia" w:hAnsi="Cambria Math" w:cstheme="minorBidi"/>
                    <w:kern w:val="2"/>
                    <w:sz w:val="24"/>
                    <w:szCs w:val="24"/>
                    <w:lang w:eastAsia="en-US"/>
                    <w14:ligatures w14:val="standardContextual"/>
                  </w:rPr>
                  <m:t>5C</m:t>
                </m:r>
              </m:sub>
            </m:sSub>
            <m:r>
              <w:rPr>
                <w:rFonts w:ascii="Cambria Math" w:eastAsiaTheme="minorEastAsia" w:hAnsi="Cambria Math" w:cstheme="minorBidi"/>
                <w:kern w:val="2"/>
                <w:sz w:val="24"/>
                <w:szCs w:val="24"/>
                <w:lang w:eastAsia="en-US"/>
                <w14:ligatures w14:val="standardContextual"/>
              </w:rPr>
              <m:t>+</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k</m:t>
                </m:r>
              </m:e>
              <m:sub>
                <m:r>
                  <w:rPr>
                    <w:rFonts w:ascii="Cambria Math" w:eastAsiaTheme="minorEastAsia" w:hAnsi="Cambria Math" w:cstheme="minorBidi"/>
                    <w:kern w:val="2"/>
                    <w:sz w:val="24"/>
                    <w:szCs w:val="24"/>
                    <w:lang w:eastAsia="en-US"/>
                    <w14:ligatures w14:val="standardContextual"/>
                  </w:rPr>
                  <m:t>T⋅I</m:t>
                </m:r>
              </m:sub>
            </m:sSub>
            <m:d>
              <m:dPr>
                <m:ctrlPr>
                  <w:rPr>
                    <w:rFonts w:ascii="Cambria Math" w:eastAsiaTheme="minorEastAsia" w:hAnsi="Cambria Math" w:cstheme="minorBidi"/>
                    <w:i/>
                    <w:kern w:val="2"/>
                    <w:sz w:val="24"/>
                    <w:szCs w:val="24"/>
                    <w:lang w:eastAsia="en-US"/>
                    <w14:ligatures w14:val="standardContextual"/>
                  </w:rPr>
                </m:ctrlPr>
              </m:dPr>
              <m:e>
                <m:r>
                  <w:rPr>
                    <w:rFonts w:ascii="Cambria Math" w:eastAsiaTheme="minorEastAsia" w:hAnsi="Cambria Math" w:cstheme="minorBidi"/>
                    <w:kern w:val="2"/>
                    <w:sz w:val="24"/>
                    <w:szCs w:val="24"/>
                    <w:lang w:eastAsia="en-US"/>
                    <w14:ligatures w14:val="standardContextual"/>
                  </w:rPr>
                  <m:t>T-</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T</m:t>
                    </m:r>
                  </m:e>
                  <m:sub>
                    <m:r>
                      <w:rPr>
                        <w:rFonts w:ascii="Cambria Math" w:eastAsiaTheme="minorEastAsia" w:hAnsi="Cambria Math" w:cstheme="minorBidi"/>
                        <w:kern w:val="2"/>
                        <w:sz w:val="24"/>
                        <w:szCs w:val="24"/>
                        <w:lang w:eastAsia="en-US"/>
                        <w14:ligatures w14:val="standardContextual"/>
                      </w:rPr>
                      <m:t>R</m:t>
                    </m:r>
                  </m:sub>
                </m:sSub>
              </m:e>
            </m:d>
          </m:e>
        </m:d>
      </m:oMath>
      <w:r w:rsidR="0055639D" w:rsidRPr="00232020">
        <w:rPr>
          <w:rFonts w:asciiTheme="minorHAnsi" w:eastAsiaTheme="minorEastAsia" w:hAnsiTheme="minorHAnsi" w:cstheme="minorBidi"/>
          <w:kern w:val="2"/>
          <w:sz w:val="24"/>
          <w:szCs w:val="24"/>
          <w:lang w:eastAsia="en-US"/>
          <w14:ligatures w14:val="standardContextual"/>
        </w:rPr>
        <w:t xml:space="preserve">                       (2)</w:t>
      </w:r>
    </w:p>
    <w:p w14:paraId="7FF77ECC" w14:textId="36B3F2D2" w:rsidR="0055639D" w:rsidRPr="00232020" w:rsidRDefault="0055639D" w:rsidP="0055639D">
      <w:pPr>
        <w:jc w:val="both"/>
        <w:rPr>
          <w:rFonts w:asciiTheme="minorHAnsi" w:eastAsiaTheme="minorEastAsia" w:hAnsiTheme="minorHAnsi" w:cstheme="minorBidi"/>
          <w:kern w:val="2"/>
          <w:sz w:val="24"/>
          <w:szCs w:val="24"/>
          <w:lang w:eastAsia="en-US"/>
          <w14:ligatures w14:val="standardContextual"/>
        </w:rPr>
      </w:pPr>
      <m:oMath>
        <m:r>
          <w:rPr>
            <w:rFonts w:ascii="Cambria Math" w:eastAsiaTheme="minorEastAsia" w:hAnsi="Cambria Math" w:cstheme="minorBidi"/>
            <w:kern w:val="2"/>
            <w:sz w:val="24"/>
            <w:szCs w:val="24"/>
            <w:lang w:eastAsia="en-US"/>
            <w14:ligatures w14:val="standardContextual"/>
          </w:rPr>
          <m:t>I=</m:t>
        </m:r>
        <m:func>
          <m:funcPr>
            <m:ctrlPr>
              <w:rPr>
                <w:rFonts w:ascii="Cambria Math" w:eastAsiaTheme="minorEastAsia" w:hAnsi="Cambria Math" w:cstheme="minorBidi"/>
                <w:i/>
                <w:kern w:val="2"/>
                <w:sz w:val="24"/>
                <w:szCs w:val="24"/>
                <w:lang w:eastAsia="en-US"/>
                <w14:ligatures w14:val="standardContextual"/>
              </w:rPr>
            </m:ctrlPr>
          </m:funcPr>
          <m:fName>
            <m:sSup>
              <m:sSupPr>
                <m:ctrlPr>
                  <w:rPr>
                    <w:rFonts w:ascii="Cambria Math" w:eastAsiaTheme="minorEastAsia" w:hAnsi="Cambria Math" w:cstheme="minorBidi"/>
                    <w:i/>
                    <w:kern w:val="2"/>
                    <w:sz w:val="24"/>
                    <w:szCs w:val="24"/>
                    <w:lang w:eastAsia="en-US"/>
                    <w14:ligatures w14:val="standardContextual"/>
                  </w:rPr>
                </m:ctrlPr>
              </m:sSupPr>
              <m:e>
                <m:r>
                  <w:rPr>
                    <w:rFonts w:ascii="Cambria Math" w:eastAsiaTheme="minorEastAsia" w:hAnsi="Cambria Math" w:cstheme="minorBidi"/>
                    <w:kern w:val="2"/>
                    <w:sz w:val="24"/>
                    <w:szCs w:val="24"/>
                    <w:lang w:eastAsia="en-US"/>
                    <w14:ligatures w14:val="standardContextual"/>
                  </w:rPr>
                  <m:t>Im</m:t>
                </m:r>
              </m:e>
              <m:sup>
                <m:r>
                  <w:rPr>
                    <w:rFonts w:ascii="Cambria Math" w:eastAsiaTheme="minorEastAsia" w:hAnsi="Cambria Math" w:cstheme="minorBidi"/>
                    <w:kern w:val="2"/>
                    <w:sz w:val="24"/>
                    <w:szCs w:val="24"/>
                    <w:lang w:eastAsia="en-US"/>
                    <w14:ligatures w14:val="standardContextual"/>
                  </w:rPr>
                  <m:t>-</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l</m:t>
                    </m:r>
                  </m:e>
                  <m:sub>
                    <m:r>
                      <w:rPr>
                        <w:rFonts w:ascii="Cambria Math" w:eastAsiaTheme="minorEastAsia" w:hAnsi="Cambria Math" w:cstheme="minorBidi"/>
                        <w:kern w:val="2"/>
                        <w:sz w:val="24"/>
                        <w:szCs w:val="24"/>
                        <w:lang w:eastAsia="en-US"/>
                        <w14:ligatures w14:val="standardContextual"/>
                      </w:rPr>
                      <m:t>0</m:t>
                    </m:r>
                  </m:sub>
                </m:sSub>
              </m:sup>
            </m:sSup>
          </m:fName>
          <m:e>
            <m:r>
              <w:rPr>
                <w:rFonts w:ascii="Cambria Math" w:eastAsiaTheme="minorEastAsia" w:hAnsi="Cambria Math" w:cstheme="minorBidi"/>
                <w:kern w:val="2"/>
                <w:sz w:val="24"/>
                <w:szCs w:val="24"/>
                <w:lang w:eastAsia="en-US"/>
                <w14:ligatures w14:val="standardContextual"/>
              </w:rPr>
              <m:t>[</m:t>
            </m:r>
          </m:e>
        </m:func>
        <m:func>
          <m:funcPr>
            <m:ctrlPr>
              <w:rPr>
                <w:rFonts w:ascii="Cambria Math" w:eastAsiaTheme="minorEastAsia" w:hAnsi="Cambria Math" w:cstheme="minorBidi"/>
                <w:i/>
                <w:kern w:val="2"/>
                <w:sz w:val="24"/>
                <w:szCs w:val="24"/>
                <w:lang w:eastAsia="en-US"/>
                <w14:ligatures w14:val="standardContextual"/>
              </w:rPr>
            </m:ctrlPr>
          </m:funcPr>
          <m:fName>
            <m:r>
              <w:rPr>
                <w:rFonts w:ascii="Cambria Math" w:eastAsiaTheme="minorEastAsia" w:hAnsi="Cambria Math" w:cstheme="minorBidi"/>
                <w:kern w:val="2"/>
                <w:sz w:val="24"/>
                <w:szCs w:val="24"/>
                <w:lang w:eastAsia="en-US"/>
                <w14:ligatures w14:val="standardContextual"/>
              </w:rPr>
              <m:t>exp</m:t>
            </m:r>
          </m:fName>
          <m:e>
            <m:d>
              <m:dPr>
                <m:ctrlPr>
                  <w:rPr>
                    <w:rFonts w:ascii="Cambria Math" w:eastAsiaTheme="minorEastAsia" w:hAnsi="Cambria Math" w:cstheme="minorBidi"/>
                    <w:i/>
                    <w:kern w:val="2"/>
                    <w:sz w:val="24"/>
                    <w:szCs w:val="24"/>
                    <w:lang w:eastAsia="en-US"/>
                    <w14:ligatures w14:val="standardContextual"/>
                  </w:rPr>
                </m:ctrlPr>
              </m:dPr>
              <m:e>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v+</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R</m:t>
                        </m:r>
                      </m:e>
                      <m:sub>
                        <m:r>
                          <w:rPr>
                            <w:rFonts w:ascii="Cambria Math" w:eastAsiaTheme="minorEastAsia" w:hAnsi="Cambria Math" w:cstheme="minorBidi"/>
                            <w:kern w:val="2"/>
                            <w:sz w:val="24"/>
                            <w:szCs w:val="24"/>
                            <w:lang w:eastAsia="en-US"/>
                            <w14:ligatures w14:val="standardContextual"/>
                          </w:rPr>
                          <m:t>s</m:t>
                        </m:r>
                      </m:sub>
                    </m:sSub>
                    <m:r>
                      <w:rPr>
                        <w:rFonts w:ascii="Cambria Math" w:eastAsiaTheme="minorEastAsia" w:hAnsi="Cambria Math" w:cstheme="minorBidi"/>
                        <w:kern w:val="2"/>
                        <w:sz w:val="24"/>
                        <w:szCs w:val="24"/>
                        <w:lang w:eastAsia="en-US"/>
                        <w14:ligatures w14:val="standardContextual"/>
                      </w:rPr>
                      <m:t>I</m:t>
                    </m:r>
                  </m:num>
                  <m:den>
                    <m:r>
                      <w:rPr>
                        <w:rFonts w:ascii="Cambria Math" w:eastAsiaTheme="minorEastAsia" w:hAnsi="Cambria Math" w:cstheme="minorBidi"/>
                        <w:kern w:val="2"/>
                        <w:sz w:val="24"/>
                        <w:szCs w:val="24"/>
                        <w:lang w:eastAsia="en-US"/>
                        <w14:ligatures w14:val="standardContextual"/>
                      </w:rPr>
                      <m:t>a</m:t>
                    </m:r>
                    <m:sSub>
                      <m:sSubPr>
                        <m:ctrlPr>
                          <w:rPr>
                            <w:rFonts w:ascii="Cambria Math" w:eastAsiaTheme="minorEastAsia" w:hAnsi="Cambria Math" w:cstheme="minorBidi"/>
                            <w:i/>
                            <w:kern w:val="2"/>
                            <w:sz w:val="24"/>
                            <w:szCs w:val="24"/>
                            <w:lang w:eastAsia="en-US"/>
                            <w14:ligatures w14:val="standardContextual"/>
                          </w:rPr>
                        </m:ctrlPr>
                      </m:sSubPr>
                      <m:e>
                        <m:r>
                          <w:rPr>
                            <w:rFonts w:ascii="Cambria Math" w:eastAsiaTheme="minorEastAsia" w:hAnsi="Cambria Math" w:cstheme="minorBidi"/>
                            <w:kern w:val="2"/>
                            <w:sz w:val="24"/>
                            <w:szCs w:val="24"/>
                            <w:lang w:eastAsia="en-US"/>
                            <w14:ligatures w14:val="standardContextual"/>
                          </w:rPr>
                          <m:t>v</m:t>
                        </m:r>
                      </m:e>
                      <m:sub>
                        <m:r>
                          <w:rPr>
                            <w:rFonts w:ascii="Cambria Math" w:eastAsiaTheme="minorEastAsia" w:hAnsi="Cambria Math" w:cstheme="minorBidi"/>
                            <w:kern w:val="2"/>
                            <w:sz w:val="24"/>
                            <w:szCs w:val="24"/>
                            <w:lang w:eastAsia="en-US"/>
                            <w14:ligatures w14:val="standardContextual"/>
                          </w:rPr>
                          <m:t>t</m:t>
                        </m:r>
                      </m:sub>
                    </m:sSub>
                  </m:den>
                </m:f>
              </m:e>
            </m:d>
          </m:e>
        </m:func>
        <m:r>
          <w:rPr>
            <w:rFonts w:ascii="Cambria Math" w:eastAsiaTheme="minorEastAsia" w:hAnsi="Cambria Math" w:cstheme="minorBidi"/>
            <w:kern w:val="2"/>
            <w:sz w:val="24"/>
            <w:szCs w:val="24"/>
            <w:lang w:eastAsia="en-US"/>
            <w14:ligatures w14:val="standardContextual"/>
          </w:rPr>
          <m:t>-1</m:t>
        </m:r>
      </m:oMath>
      <w:r w:rsidRPr="00232020">
        <w:rPr>
          <w:rFonts w:asciiTheme="minorHAnsi" w:eastAsiaTheme="minorEastAsia" w:hAnsiTheme="minorHAnsi" w:cstheme="minorBidi"/>
          <w:kern w:val="2"/>
          <w:sz w:val="24"/>
          <w:szCs w:val="24"/>
          <w:lang w:eastAsia="en-US"/>
          <w14:ligatures w14:val="standardContextual"/>
        </w:rPr>
        <w:t xml:space="preserve">       </w:t>
      </w:r>
      <w:r w:rsidR="00AB3B91">
        <w:rPr>
          <w:rFonts w:asciiTheme="minorHAnsi" w:eastAsiaTheme="minorEastAsia" w:hAnsiTheme="minorHAnsi" w:cstheme="minorBidi"/>
          <w:kern w:val="2"/>
          <w:sz w:val="24"/>
          <w:szCs w:val="24"/>
          <w:lang w:eastAsia="en-US"/>
          <w14:ligatures w14:val="standardContextual"/>
        </w:rPr>
        <w:t xml:space="preserve">  </w:t>
      </w:r>
      <w:r w:rsidRPr="00232020">
        <w:rPr>
          <w:rFonts w:asciiTheme="minorHAnsi" w:eastAsiaTheme="minorEastAsia" w:hAnsiTheme="minorHAnsi" w:cstheme="minorBidi"/>
          <w:kern w:val="2"/>
          <w:sz w:val="24"/>
          <w:szCs w:val="24"/>
          <w:lang w:eastAsia="en-US"/>
          <w14:ligatures w14:val="standardContextual"/>
        </w:rPr>
        <w:t xml:space="preserve">                  (3)</w:t>
      </w:r>
    </w:p>
    <w:p w14:paraId="54C853E4" w14:textId="1ACD5D4A" w:rsidR="0055639D" w:rsidRPr="00232020" w:rsidRDefault="0055639D" w:rsidP="0055639D">
      <w:pPr>
        <w:rPr>
          <w:rFonts w:asciiTheme="minorHAnsi" w:eastAsiaTheme="minorEastAsia" w:hAnsiTheme="minorHAnsi" w:cstheme="minorBidi"/>
          <w:kern w:val="2"/>
          <w:sz w:val="24"/>
          <w:szCs w:val="24"/>
          <w:lang w:eastAsia="en-US"/>
          <w14:ligatures w14:val="standardContextual"/>
        </w:rPr>
      </w:pPr>
      <m:oMath>
        <m:r>
          <w:rPr>
            <w:rFonts w:ascii="Cambria Math" w:eastAsiaTheme="minorEastAsia" w:hAnsi="Cambria Math" w:cstheme="minorBidi"/>
            <w:kern w:val="2"/>
            <w:sz w:val="24"/>
            <w:szCs w:val="24"/>
            <w:lang w:eastAsia="en-US"/>
            <w14:ligatures w14:val="standardContextual"/>
          </w:rPr>
          <m:t>-</m:t>
        </m:r>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v⋅ⅆI</m:t>
            </m:r>
          </m:num>
          <m:den>
            <m:r>
              <w:rPr>
                <w:rFonts w:ascii="Cambria Math" w:eastAsiaTheme="minorEastAsia" w:hAnsi="Cambria Math" w:cstheme="minorBidi"/>
                <w:kern w:val="2"/>
                <w:sz w:val="24"/>
                <w:szCs w:val="24"/>
                <w:lang w:eastAsia="en-US"/>
                <w14:ligatures w14:val="standardContextual"/>
              </w:rPr>
              <m:t>ⅆv</m:t>
            </m:r>
          </m:den>
        </m:f>
        <m:r>
          <w:rPr>
            <w:rFonts w:ascii="Cambria Math" w:eastAsiaTheme="minorEastAsia" w:hAnsi="Cambria Math" w:cstheme="minorBidi"/>
            <w:kern w:val="2"/>
            <w:sz w:val="24"/>
            <w:szCs w:val="24"/>
            <w:lang w:eastAsia="en-US"/>
            <w14:ligatures w14:val="standardContextual"/>
          </w:rPr>
          <m:t>&lt;I</m:t>
        </m:r>
      </m:oMath>
      <w:r w:rsidRPr="00232020">
        <w:rPr>
          <w:rFonts w:asciiTheme="minorHAnsi" w:eastAsiaTheme="minorEastAsia" w:hAnsiTheme="minorHAnsi" w:cstheme="minorBidi"/>
          <w:kern w:val="2"/>
          <w:sz w:val="24"/>
          <w:szCs w:val="24"/>
          <w:lang w:eastAsia="en-US"/>
          <w14:ligatures w14:val="standardContextual"/>
        </w:rPr>
        <w:t xml:space="preserve">         </w:t>
      </w:r>
      <w:r w:rsidR="00AB3B91">
        <w:rPr>
          <w:rFonts w:asciiTheme="minorHAnsi" w:eastAsiaTheme="minorEastAsia" w:hAnsiTheme="minorHAnsi" w:cstheme="minorBidi"/>
          <w:kern w:val="2"/>
          <w:sz w:val="24"/>
          <w:szCs w:val="24"/>
          <w:lang w:eastAsia="en-US"/>
          <w14:ligatures w14:val="standardContextual"/>
        </w:rPr>
        <w:t xml:space="preserve">                     </w:t>
      </w:r>
      <w:r w:rsidRPr="00232020">
        <w:rPr>
          <w:rFonts w:asciiTheme="minorHAnsi" w:eastAsiaTheme="minorEastAsia" w:hAnsiTheme="minorHAnsi" w:cstheme="minorBidi"/>
          <w:kern w:val="2"/>
          <w:sz w:val="24"/>
          <w:szCs w:val="24"/>
          <w:lang w:eastAsia="en-US"/>
          <w14:ligatures w14:val="standardContextual"/>
        </w:rPr>
        <w:t xml:space="preserve">                            (4)</w:t>
      </w:r>
    </w:p>
    <w:p w14:paraId="24472E5E" w14:textId="0BBF929A" w:rsidR="0055639D" w:rsidRPr="00232020" w:rsidRDefault="00000000" w:rsidP="0055639D">
      <w:pPr>
        <w:rPr>
          <w:rFonts w:asciiTheme="minorHAnsi" w:eastAsiaTheme="minorEastAsia" w:hAnsiTheme="minorHAnsi" w:cstheme="minorBidi"/>
          <w:kern w:val="2"/>
          <w:sz w:val="24"/>
          <w:szCs w:val="24"/>
          <w:lang w:eastAsia="en-US"/>
          <w14:ligatures w14:val="standardContextual"/>
        </w:rPr>
      </w:pPr>
      <m:oMath>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v⋅ⅆI</m:t>
            </m:r>
          </m:num>
          <m:den>
            <m:r>
              <w:rPr>
                <w:rFonts w:ascii="Cambria Math" w:eastAsiaTheme="minorEastAsia" w:hAnsi="Cambria Math" w:cstheme="minorBidi"/>
                <w:kern w:val="2"/>
                <w:sz w:val="24"/>
                <w:szCs w:val="24"/>
                <w:lang w:eastAsia="en-US"/>
                <w14:ligatures w14:val="standardContextual"/>
              </w:rPr>
              <m:t>ⅆv</m:t>
            </m:r>
          </m:den>
        </m:f>
        <m:r>
          <w:rPr>
            <w:rFonts w:ascii="Cambria Math" w:eastAsiaTheme="minorEastAsia" w:hAnsi="Cambria Math" w:cstheme="minorBidi"/>
            <w:kern w:val="2"/>
            <w:sz w:val="24"/>
            <w:szCs w:val="24"/>
            <w:lang w:eastAsia="en-US"/>
            <w14:ligatures w14:val="standardContextual"/>
          </w:rPr>
          <m:t xml:space="preserve">=I </m:t>
        </m:r>
      </m:oMath>
      <w:r w:rsidR="0055639D" w:rsidRPr="00232020">
        <w:rPr>
          <w:rFonts w:asciiTheme="minorHAnsi" w:eastAsiaTheme="minorEastAsia" w:hAnsiTheme="minorHAnsi" w:cstheme="minorBidi"/>
          <w:kern w:val="2"/>
          <w:sz w:val="24"/>
          <w:szCs w:val="24"/>
          <w:lang w:eastAsia="en-US"/>
          <w14:ligatures w14:val="standardContextual"/>
        </w:rPr>
        <w:t xml:space="preserve">     </w:t>
      </w:r>
      <w:r w:rsidR="00AB3B91">
        <w:rPr>
          <w:rFonts w:asciiTheme="minorHAnsi" w:eastAsiaTheme="minorEastAsia" w:hAnsiTheme="minorHAnsi" w:cstheme="minorBidi"/>
          <w:kern w:val="2"/>
          <w:sz w:val="24"/>
          <w:szCs w:val="24"/>
          <w:lang w:eastAsia="en-US"/>
          <w14:ligatures w14:val="standardContextual"/>
        </w:rPr>
        <w:t xml:space="preserve">                        </w:t>
      </w:r>
      <w:r w:rsidR="0055639D" w:rsidRPr="00232020">
        <w:rPr>
          <w:rFonts w:asciiTheme="minorHAnsi" w:eastAsiaTheme="minorEastAsia" w:hAnsiTheme="minorHAnsi" w:cstheme="minorBidi"/>
          <w:kern w:val="2"/>
          <w:sz w:val="24"/>
          <w:szCs w:val="24"/>
          <w:lang w:eastAsia="en-US"/>
          <w14:ligatures w14:val="standardContextual"/>
        </w:rPr>
        <w:t xml:space="preserve">                                (5)</w:t>
      </w:r>
    </w:p>
    <w:p w14:paraId="59CA8C23" w14:textId="7BB572BC" w:rsidR="0055639D" w:rsidRPr="00232020" w:rsidRDefault="00000000" w:rsidP="0055639D">
      <w:pPr>
        <w:rPr>
          <w:rFonts w:asciiTheme="minorHAnsi" w:eastAsiaTheme="minorEastAsia" w:hAnsiTheme="minorHAnsi" w:cstheme="minorBidi"/>
          <w:kern w:val="2"/>
          <w:sz w:val="24"/>
          <w:szCs w:val="24"/>
          <w:lang w:eastAsia="en-US"/>
          <w14:ligatures w14:val="standardContextual"/>
        </w:rPr>
      </w:pPr>
      <m:oMath>
        <m:f>
          <m:fPr>
            <m:ctrlPr>
              <w:rPr>
                <w:rFonts w:ascii="Cambria Math" w:eastAsiaTheme="minorEastAsia" w:hAnsi="Cambria Math" w:cstheme="minorBidi"/>
                <w:i/>
                <w:kern w:val="2"/>
                <w:sz w:val="24"/>
                <w:szCs w:val="24"/>
                <w:lang w:eastAsia="en-US"/>
                <w14:ligatures w14:val="standardContextual"/>
              </w:rPr>
            </m:ctrlPr>
          </m:fPr>
          <m:num>
            <m:r>
              <w:rPr>
                <w:rFonts w:ascii="Cambria Math" w:eastAsiaTheme="minorEastAsia" w:hAnsi="Cambria Math" w:cstheme="minorBidi"/>
                <w:kern w:val="2"/>
                <w:sz w:val="24"/>
                <w:szCs w:val="24"/>
                <w:lang w:eastAsia="en-US"/>
                <w14:ligatures w14:val="standardContextual"/>
              </w:rPr>
              <m:t>v⋅ⅆI</m:t>
            </m:r>
          </m:num>
          <m:den>
            <m:r>
              <w:rPr>
                <w:rFonts w:ascii="Cambria Math" w:eastAsiaTheme="minorEastAsia" w:hAnsi="Cambria Math" w:cstheme="minorBidi"/>
                <w:kern w:val="2"/>
                <w:sz w:val="24"/>
                <w:szCs w:val="24"/>
                <w:lang w:eastAsia="en-US"/>
                <w14:ligatures w14:val="standardContextual"/>
              </w:rPr>
              <m:t>ⅆv</m:t>
            </m:r>
          </m:den>
        </m:f>
        <m:r>
          <w:rPr>
            <w:rFonts w:ascii="Cambria Math" w:eastAsiaTheme="minorEastAsia" w:hAnsi="Cambria Math" w:cstheme="minorBidi"/>
            <w:kern w:val="2"/>
            <w:sz w:val="24"/>
            <w:szCs w:val="24"/>
            <w:lang w:eastAsia="en-US"/>
            <w14:ligatures w14:val="standardContextual"/>
          </w:rPr>
          <m:t>&gt;I</m:t>
        </m:r>
      </m:oMath>
      <w:r w:rsidR="0055639D" w:rsidRPr="00232020">
        <w:rPr>
          <w:rFonts w:asciiTheme="minorHAnsi" w:eastAsiaTheme="minorEastAsia" w:hAnsiTheme="minorHAnsi" w:cstheme="minorBidi"/>
          <w:kern w:val="2"/>
          <w:sz w:val="24"/>
          <w:szCs w:val="24"/>
          <w:lang w:eastAsia="en-US"/>
          <w14:ligatures w14:val="standardContextual"/>
        </w:rPr>
        <w:t xml:space="preserve">    </w:t>
      </w:r>
      <w:r w:rsidR="00AB3B91">
        <w:rPr>
          <w:rFonts w:asciiTheme="minorHAnsi" w:eastAsiaTheme="minorEastAsia" w:hAnsiTheme="minorHAnsi" w:cstheme="minorBidi"/>
          <w:kern w:val="2"/>
          <w:sz w:val="24"/>
          <w:szCs w:val="24"/>
          <w:lang w:eastAsia="en-US"/>
          <w14:ligatures w14:val="standardContextual"/>
        </w:rPr>
        <w:t xml:space="preserve">                              </w:t>
      </w:r>
      <w:r w:rsidR="0055639D" w:rsidRPr="00232020">
        <w:rPr>
          <w:rFonts w:asciiTheme="minorHAnsi" w:eastAsiaTheme="minorEastAsia" w:hAnsiTheme="minorHAnsi" w:cstheme="minorBidi"/>
          <w:kern w:val="2"/>
          <w:sz w:val="24"/>
          <w:szCs w:val="24"/>
          <w:lang w:eastAsia="en-US"/>
          <w14:ligatures w14:val="standardContextual"/>
        </w:rPr>
        <w:t xml:space="preserve">                            </w:t>
      </w:r>
      <w:r w:rsidR="0055639D" w:rsidRPr="00232020">
        <w:rPr>
          <w:rFonts w:asciiTheme="minorHAnsi" w:eastAsiaTheme="minorEastAsia" w:hAnsiTheme="minorHAnsi" w:cstheme="minorBidi"/>
          <w:b/>
          <w:bCs/>
          <w:kern w:val="2"/>
          <w:sz w:val="24"/>
          <w:szCs w:val="24"/>
          <w:lang w:eastAsia="en-US"/>
          <w14:ligatures w14:val="standardContextual"/>
        </w:rPr>
        <w:t>(6)</w:t>
      </w:r>
      <w:r w:rsidR="0055639D" w:rsidRPr="00232020">
        <w:rPr>
          <w:rFonts w:asciiTheme="minorHAnsi" w:eastAsiaTheme="minorEastAsia" w:hAnsiTheme="minorHAnsi" w:cstheme="minorBidi"/>
          <w:kern w:val="2"/>
          <w:sz w:val="24"/>
          <w:szCs w:val="24"/>
          <w:lang w:eastAsia="en-US"/>
          <w14:ligatures w14:val="standardContextual"/>
        </w:rPr>
        <w:t xml:space="preserve">  </w:t>
      </w:r>
    </w:p>
    <w:p w14:paraId="4A6EF933" w14:textId="77777777" w:rsidR="0055639D" w:rsidRPr="0055639D" w:rsidRDefault="0055639D" w:rsidP="0055639D">
      <w:pPr>
        <w:jc w:val="both"/>
        <w:rPr>
          <w:rFonts w:ascii="Times New Roman" w:eastAsiaTheme="minorHAnsi" w:hAnsi="Times New Roman" w:cs="Times New Roman"/>
          <w:kern w:val="2"/>
          <w:sz w:val="20"/>
          <w:szCs w:val="20"/>
          <w:lang w:eastAsia="en-US"/>
          <w14:ligatures w14:val="standardContextual"/>
        </w:rPr>
      </w:pPr>
    </w:p>
    <w:p w14:paraId="1E5AF53E" w14:textId="77777777" w:rsidR="000D10BF" w:rsidRDefault="0003770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RESULTS and DISCUSSION</w:t>
      </w:r>
    </w:p>
    <w:p w14:paraId="227F0B97" w14:textId="77777777" w:rsidR="0055639D" w:rsidRDefault="0055639D">
      <w:pPr>
        <w:spacing w:after="0" w:line="240" w:lineRule="auto"/>
        <w:jc w:val="both"/>
        <w:rPr>
          <w:rFonts w:ascii="Times New Roman" w:eastAsia="Times New Roman" w:hAnsi="Times New Roman" w:cs="Times New Roman"/>
          <w:b/>
          <w:sz w:val="20"/>
          <w:szCs w:val="20"/>
        </w:rPr>
      </w:pPr>
    </w:p>
    <w:p w14:paraId="7EEC5EF1" w14:textId="77777777" w:rsidR="000D10BF" w:rsidRDefault="00037706">
      <w:pPr>
        <w:spacing w:after="0" w:line="240" w:lineRule="auto"/>
        <w:jc w:val="both"/>
        <w:rPr>
          <w:rFonts w:ascii="Times New Roman" w:eastAsia="Times New Roman" w:hAnsi="Times New Roman" w:cs="Times New Roman"/>
          <w:color w:val="241F1F"/>
          <w:sz w:val="20"/>
          <w:szCs w:val="20"/>
        </w:rPr>
      </w:pPr>
      <w:r>
        <w:rPr>
          <w:rFonts w:ascii="Times New Roman" w:eastAsia="Times New Roman" w:hAnsi="Times New Roman" w:cs="Times New Roman"/>
          <w:b/>
          <w:sz w:val="20"/>
          <w:szCs w:val="20"/>
        </w:rPr>
        <w:t xml:space="preserve">Table 1. </w:t>
      </w:r>
      <w:r>
        <w:rPr>
          <w:rFonts w:ascii="Times New Roman" w:eastAsia="Times New Roman" w:hAnsi="Times New Roman" w:cs="Times New Roman"/>
          <w:color w:val="241F1F"/>
          <w:sz w:val="20"/>
          <w:szCs w:val="20"/>
        </w:rPr>
        <w:t xml:space="preserve">Panel </w:t>
      </w:r>
      <w:r w:rsidR="0055639D">
        <w:rPr>
          <w:rFonts w:ascii="Times New Roman" w:eastAsia="Times New Roman" w:hAnsi="Times New Roman" w:cs="Times New Roman"/>
          <w:color w:val="241F1F"/>
          <w:sz w:val="20"/>
          <w:szCs w:val="20"/>
        </w:rPr>
        <w:t xml:space="preserve">MPPT </w:t>
      </w:r>
      <w:r>
        <w:rPr>
          <w:rFonts w:ascii="Times New Roman" w:eastAsia="Times New Roman" w:hAnsi="Times New Roman" w:cs="Times New Roman"/>
          <w:color w:val="241F1F"/>
          <w:sz w:val="20"/>
          <w:szCs w:val="20"/>
        </w:rPr>
        <w:t>parameters before application of cooling technique</w:t>
      </w:r>
    </w:p>
    <w:p w14:paraId="4D034181" w14:textId="77777777" w:rsidR="000D10BF" w:rsidRDefault="000D10BF">
      <w:pPr>
        <w:spacing w:after="0" w:line="240" w:lineRule="auto"/>
        <w:jc w:val="both"/>
        <w:rPr>
          <w:rFonts w:ascii="Times New Roman" w:eastAsia="Times New Roman" w:hAnsi="Times New Roman" w:cs="Times New Roman"/>
          <w:color w:val="241F1F"/>
          <w:sz w:val="20"/>
          <w:szCs w:val="20"/>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
        <w:gridCol w:w="584"/>
        <w:gridCol w:w="498"/>
        <w:gridCol w:w="604"/>
        <w:gridCol w:w="509"/>
        <w:gridCol w:w="604"/>
        <w:gridCol w:w="477"/>
        <w:gridCol w:w="604"/>
        <w:gridCol w:w="455"/>
      </w:tblGrid>
      <w:tr w:rsidR="000D10BF" w14:paraId="530D100C" w14:textId="77777777" w:rsidTr="007D3AA0">
        <w:trPr>
          <w:trHeight w:val="793"/>
        </w:trPr>
        <w:tc>
          <w:tcPr>
            <w:tcW w:w="360" w:type="pct"/>
          </w:tcPr>
          <w:p w14:paraId="10F4D8BE" w14:textId="77777777" w:rsidR="000D10BF" w:rsidRDefault="000D10BF">
            <w:pPr>
              <w:jc w:val="center"/>
              <w:rPr>
                <w:b/>
                <w:sz w:val="16"/>
                <w:szCs w:val="16"/>
              </w:rPr>
            </w:pPr>
          </w:p>
          <w:p w14:paraId="1C2BB390" w14:textId="77777777" w:rsidR="000D10BF" w:rsidRDefault="00037706">
            <w:pPr>
              <w:jc w:val="center"/>
              <w:rPr>
                <w:b/>
                <w:sz w:val="16"/>
                <w:szCs w:val="16"/>
              </w:rPr>
            </w:pPr>
            <w:r>
              <w:rPr>
                <w:b/>
                <w:sz w:val="16"/>
                <w:szCs w:val="16"/>
              </w:rPr>
              <w:t>Sr. No.</w:t>
            </w:r>
          </w:p>
        </w:tc>
        <w:tc>
          <w:tcPr>
            <w:tcW w:w="656" w:type="pct"/>
          </w:tcPr>
          <w:p w14:paraId="53945A2D" w14:textId="77777777" w:rsidR="000D10BF" w:rsidRDefault="000D10BF">
            <w:pPr>
              <w:jc w:val="center"/>
              <w:rPr>
                <w:b/>
                <w:sz w:val="16"/>
                <w:szCs w:val="16"/>
              </w:rPr>
            </w:pPr>
          </w:p>
          <w:p w14:paraId="7D545965" w14:textId="77777777" w:rsidR="000D10BF" w:rsidRDefault="00037706">
            <w:pPr>
              <w:jc w:val="center"/>
              <w:rPr>
                <w:b/>
                <w:sz w:val="16"/>
                <w:szCs w:val="16"/>
              </w:rPr>
            </w:pPr>
            <w:r>
              <w:rPr>
                <w:b/>
                <w:sz w:val="16"/>
                <w:szCs w:val="16"/>
              </w:rPr>
              <w:t>Location</w:t>
            </w:r>
          </w:p>
        </w:tc>
        <w:tc>
          <w:tcPr>
            <w:tcW w:w="462" w:type="pct"/>
          </w:tcPr>
          <w:p w14:paraId="27F66ADC" w14:textId="77777777" w:rsidR="000D10BF" w:rsidRDefault="000D10BF">
            <w:pPr>
              <w:jc w:val="center"/>
              <w:rPr>
                <w:b/>
                <w:sz w:val="16"/>
                <w:szCs w:val="16"/>
              </w:rPr>
            </w:pPr>
          </w:p>
          <w:p w14:paraId="336E3471" w14:textId="77777777" w:rsidR="000D10BF" w:rsidRDefault="00037706">
            <w:pPr>
              <w:jc w:val="center"/>
              <w:rPr>
                <w:b/>
                <w:sz w:val="16"/>
                <w:szCs w:val="16"/>
              </w:rPr>
            </w:pPr>
            <w:r>
              <w:rPr>
                <w:b/>
                <w:sz w:val="16"/>
                <w:szCs w:val="16"/>
              </w:rPr>
              <w:t>Ppanel</w:t>
            </w:r>
          </w:p>
        </w:tc>
        <w:tc>
          <w:tcPr>
            <w:tcW w:w="654" w:type="pct"/>
          </w:tcPr>
          <w:p w14:paraId="25DEA792" w14:textId="77777777" w:rsidR="000D10BF" w:rsidRDefault="000D10BF">
            <w:pPr>
              <w:jc w:val="center"/>
              <w:rPr>
                <w:b/>
                <w:sz w:val="16"/>
                <w:szCs w:val="16"/>
              </w:rPr>
            </w:pPr>
          </w:p>
          <w:p w14:paraId="69CF61AE" w14:textId="77777777" w:rsidR="000D10BF" w:rsidRDefault="00037706">
            <w:pPr>
              <w:jc w:val="center"/>
              <w:rPr>
                <w:b/>
                <w:sz w:val="16"/>
                <w:szCs w:val="16"/>
              </w:rPr>
            </w:pPr>
            <w:r>
              <w:rPr>
                <w:b/>
                <w:sz w:val="16"/>
                <w:szCs w:val="16"/>
              </w:rPr>
              <w:t>Pload</w:t>
            </w:r>
          </w:p>
          <w:p w14:paraId="53E341A7" w14:textId="77777777" w:rsidR="000D10BF" w:rsidRDefault="000D10BF">
            <w:pPr>
              <w:jc w:val="center"/>
              <w:rPr>
                <w:b/>
                <w:sz w:val="16"/>
                <w:szCs w:val="16"/>
              </w:rPr>
            </w:pPr>
          </w:p>
          <w:p w14:paraId="505A7DA8" w14:textId="77777777" w:rsidR="000D10BF" w:rsidRDefault="00037706">
            <w:pPr>
              <w:jc w:val="center"/>
              <w:rPr>
                <w:b/>
                <w:sz w:val="16"/>
                <w:szCs w:val="16"/>
              </w:rPr>
            </w:pPr>
            <w:r>
              <w:rPr>
                <w:b/>
                <w:sz w:val="16"/>
                <w:szCs w:val="16"/>
              </w:rPr>
              <w:t>(Boosted)</w:t>
            </w:r>
          </w:p>
        </w:tc>
        <w:tc>
          <w:tcPr>
            <w:tcW w:w="474" w:type="pct"/>
          </w:tcPr>
          <w:p w14:paraId="3A9375A4" w14:textId="77777777" w:rsidR="000D10BF" w:rsidRDefault="000D10BF">
            <w:pPr>
              <w:jc w:val="center"/>
              <w:rPr>
                <w:b/>
                <w:sz w:val="16"/>
                <w:szCs w:val="16"/>
              </w:rPr>
            </w:pPr>
          </w:p>
          <w:p w14:paraId="4614E5BA" w14:textId="77777777" w:rsidR="000D10BF" w:rsidRDefault="00037706">
            <w:pPr>
              <w:jc w:val="center"/>
              <w:rPr>
                <w:b/>
                <w:sz w:val="16"/>
                <w:szCs w:val="16"/>
              </w:rPr>
            </w:pPr>
            <w:r>
              <w:rPr>
                <w:b/>
                <w:sz w:val="16"/>
                <w:szCs w:val="16"/>
              </w:rPr>
              <w:t>Vpanel</w:t>
            </w:r>
          </w:p>
        </w:tc>
        <w:tc>
          <w:tcPr>
            <w:tcW w:w="654" w:type="pct"/>
          </w:tcPr>
          <w:p w14:paraId="2ABDDF8C" w14:textId="77777777" w:rsidR="000D10BF" w:rsidRDefault="000D10BF">
            <w:pPr>
              <w:jc w:val="center"/>
              <w:rPr>
                <w:b/>
                <w:sz w:val="16"/>
                <w:szCs w:val="16"/>
              </w:rPr>
            </w:pPr>
          </w:p>
          <w:p w14:paraId="5135C291" w14:textId="77777777" w:rsidR="000D10BF" w:rsidRDefault="00037706">
            <w:pPr>
              <w:jc w:val="center"/>
              <w:rPr>
                <w:b/>
                <w:sz w:val="16"/>
                <w:szCs w:val="16"/>
              </w:rPr>
            </w:pPr>
            <w:r>
              <w:rPr>
                <w:b/>
                <w:sz w:val="16"/>
                <w:szCs w:val="16"/>
              </w:rPr>
              <w:t>Vload</w:t>
            </w:r>
          </w:p>
          <w:p w14:paraId="1676242C" w14:textId="77777777" w:rsidR="000D10BF" w:rsidRDefault="000D10BF">
            <w:pPr>
              <w:jc w:val="center"/>
              <w:rPr>
                <w:b/>
                <w:sz w:val="16"/>
                <w:szCs w:val="16"/>
              </w:rPr>
            </w:pPr>
          </w:p>
          <w:p w14:paraId="4D566A40" w14:textId="77777777" w:rsidR="000D10BF" w:rsidRDefault="00037706">
            <w:pPr>
              <w:jc w:val="center"/>
              <w:rPr>
                <w:b/>
                <w:sz w:val="16"/>
                <w:szCs w:val="16"/>
              </w:rPr>
            </w:pPr>
            <w:r>
              <w:rPr>
                <w:b/>
                <w:sz w:val="16"/>
                <w:szCs w:val="16"/>
              </w:rPr>
              <w:t>(Boosted)</w:t>
            </w:r>
          </w:p>
        </w:tc>
        <w:tc>
          <w:tcPr>
            <w:tcW w:w="436" w:type="pct"/>
          </w:tcPr>
          <w:p w14:paraId="0736F0EB" w14:textId="77777777" w:rsidR="000D10BF" w:rsidRDefault="000D10BF">
            <w:pPr>
              <w:jc w:val="center"/>
              <w:rPr>
                <w:b/>
                <w:sz w:val="16"/>
                <w:szCs w:val="16"/>
              </w:rPr>
            </w:pPr>
          </w:p>
          <w:p w14:paraId="61C52EC7" w14:textId="77777777" w:rsidR="000D10BF" w:rsidRDefault="00037706">
            <w:pPr>
              <w:jc w:val="center"/>
              <w:rPr>
                <w:b/>
                <w:sz w:val="16"/>
                <w:szCs w:val="16"/>
              </w:rPr>
            </w:pPr>
            <w:r>
              <w:rPr>
                <w:b/>
                <w:sz w:val="16"/>
                <w:szCs w:val="16"/>
              </w:rPr>
              <w:t>Ipanel</w:t>
            </w:r>
          </w:p>
        </w:tc>
        <w:tc>
          <w:tcPr>
            <w:tcW w:w="652" w:type="pct"/>
          </w:tcPr>
          <w:p w14:paraId="64A0661A" w14:textId="77777777" w:rsidR="000D10BF" w:rsidRDefault="000D10BF">
            <w:pPr>
              <w:jc w:val="center"/>
              <w:rPr>
                <w:b/>
                <w:sz w:val="16"/>
                <w:szCs w:val="16"/>
              </w:rPr>
            </w:pPr>
          </w:p>
          <w:p w14:paraId="7879DD2A" w14:textId="77777777" w:rsidR="000D10BF" w:rsidRDefault="00037706">
            <w:pPr>
              <w:jc w:val="center"/>
              <w:rPr>
                <w:b/>
                <w:sz w:val="16"/>
                <w:szCs w:val="16"/>
              </w:rPr>
            </w:pPr>
            <w:r>
              <w:rPr>
                <w:b/>
                <w:sz w:val="16"/>
                <w:szCs w:val="16"/>
              </w:rPr>
              <w:t>Iload</w:t>
            </w:r>
          </w:p>
          <w:p w14:paraId="76269FC5" w14:textId="77777777" w:rsidR="000D10BF" w:rsidRDefault="000D10BF">
            <w:pPr>
              <w:jc w:val="center"/>
              <w:rPr>
                <w:b/>
                <w:sz w:val="16"/>
                <w:szCs w:val="16"/>
              </w:rPr>
            </w:pPr>
          </w:p>
          <w:p w14:paraId="42CC5129" w14:textId="77777777" w:rsidR="000D10BF" w:rsidRDefault="00037706">
            <w:pPr>
              <w:jc w:val="center"/>
              <w:rPr>
                <w:b/>
                <w:sz w:val="16"/>
                <w:szCs w:val="16"/>
              </w:rPr>
            </w:pPr>
            <w:r>
              <w:rPr>
                <w:b/>
                <w:sz w:val="16"/>
                <w:szCs w:val="16"/>
              </w:rPr>
              <w:t>(Boosted)</w:t>
            </w:r>
          </w:p>
        </w:tc>
        <w:tc>
          <w:tcPr>
            <w:tcW w:w="652" w:type="pct"/>
          </w:tcPr>
          <w:p w14:paraId="335270D4" w14:textId="77777777" w:rsidR="000D10BF" w:rsidRDefault="000D10BF">
            <w:pPr>
              <w:spacing w:line="360" w:lineRule="auto"/>
              <w:jc w:val="both"/>
              <w:rPr>
                <w:b/>
                <w:sz w:val="16"/>
                <w:szCs w:val="16"/>
              </w:rPr>
            </w:pPr>
          </w:p>
          <w:p w14:paraId="7CBF542C" w14:textId="77777777" w:rsidR="000D10BF" w:rsidRDefault="00037706">
            <w:pPr>
              <w:spacing w:line="360" w:lineRule="auto"/>
              <w:jc w:val="both"/>
              <w:rPr>
                <w:b/>
                <w:sz w:val="16"/>
                <w:szCs w:val="16"/>
              </w:rPr>
            </w:pPr>
            <w:r>
              <w:rPr>
                <w:b/>
                <w:sz w:val="16"/>
                <w:szCs w:val="16"/>
              </w:rPr>
              <w:t xml:space="preserve">    ƞ</w:t>
            </w:r>
          </w:p>
        </w:tc>
      </w:tr>
      <w:tr w:rsidR="000D10BF" w14:paraId="76AE364A" w14:textId="77777777" w:rsidTr="007D3AA0">
        <w:trPr>
          <w:trHeight w:val="640"/>
        </w:trPr>
        <w:tc>
          <w:tcPr>
            <w:tcW w:w="360" w:type="pct"/>
          </w:tcPr>
          <w:p w14:paraId="372D8423" w14:textId="77777777" w:rsidR="000D10BF" w:rsidRDefault="000D10BF">
            <w:pPr>
              <w:jc w:val="center"/>
              <w:rPr>
                <w:b/>
                <w:sz w:val="16"/>
                <w:szCs w:val="16"/>
              </w:rPr>
            </w:pPr>
          </w:p>
          <w:p w14:paraId="6832FC24" w14:textId="77777777" w:rsidR="000D10BF" w:rsidRDefault="00037706">
            <w:pPr>
              <w:jc w:val="center"/>
              <w:rPr>
                <w:b/>
                <w:sz w:val="16"/>
                <w:szCs w:val="16"/>
              </w:rPr>
            </w:pPr>
            <w:r>
              <w:rPr>
                <w:b/>
                <w:sz w:val="16"/>
                <w:szCs w:val="16"/>
              </w:rPr>
              <w:t>1</w:t>
            </w:r>
          </w:p>
        </w:tc>
        <w:tc>
          <w:tcPr>
            <w:tcW w:w="656" w:type="pct"/>
          </w:tcPr>
          <w:p w14:paraId="06FFF195" w14:textId="77777777" w:rsidR="000D10BF" w:rsidRDefault="000D10BF">
            <w:pPr>
              <w:jc w:val="center"/>
              <w:rPr>
                <w:b/>
                <w:sz w:val="16"/>
                <w:szCs w:val="16"/>
              </w:rPr>
            </w:pPr>
          </w:p>
          <w:p w14:paraId="23E3A850" w14:textId="77777777" w:rsidR="000D10BF" w:rsidRDefault="00037706">
            <w:pPr>
              <w:jc w:val="center"/>
              <w:rPr>
                <w:b/>
                <w:sz w:val="16"/>
                <w:szCs w:val="16"/>
              </w:rPr>
            </w:pPr>
            <w:r>
              <w:rPr>
                <w:b/>
                <w:sz w:val="16"/>
                <w:szCs w:val="16"/>
              </w:rPr>
              <w:t>Ladakh</w:t>
            </w:r>
          </w:p>
        </w:tc>
        <w:tc>
          <w:tcPr>
            <w:tcW w:w="462" w:type="pct"/>
          </w:tcPr>
          <w:p w14:paraId="6FBCCDF7" w14:textId="77777777" w:rsidR="000D10BF" w:rsidRDefault="000D10BF">
            <w:pPr>
              <w:jc w:val="center"/>
              <w:rPr>
                <w:b/>
                <w:sz w:val="16"/>
                <w:szCs w:val="16"/>
              </w:rPr>
            </w:pPr>
          </w:p>
          <w:p w14:paraId="393672D1" w14:textId="77777777" w:rsidR="000D10BF" w:rsidRDefault="00037706">
            <w:pPr>
              <w:jc w:val="center"/>
              <w:rPr>
                <w:b/>
                <w:sz w:val="16"/>
                <w:szCs w:val="16"/>
              </w:rPr>
            </w:pPr>
            <w:r>
              <w:rPr>
                <w:b/>
                <w:sz w:val="16"/>
                <w:szCs w:val="16"/>
              </w:rPr>
              <w:t>32.9 W</w:t>
            </w:r>
          </w:p>
          <w:p w14:paraId="78DF9FF4" w14:textId="77777777" w:rsidR="000D10BF" w:rsidRDefault="000D10BF">
            <w:pPr>
              <w:jc w:val="center"/>
              <w:rPr>
                <w:b/>
                <w:sz w:val="16"/>
                <w:szCs w:val="16"/>
              </w:rPr>
            </w:pPr>
          </w:p>
        </w:tc>
        <w:tc>
          <w:tcPr>
            <w:tcW w:w="654" w:type="pct"/>
          </w:tcPr>
          <w:p w14:paraId="3608404A" w14:textId="77777777" w:rsidR="000D10BF" w:rsidRDefault="000D10BF">
            <w:pPr>
              <w:jc w:val="center"/>
              <w:rPr>
                <w:b/>
                <w:sz w:val="16"/>
                <w:szCs w:val="16"/>
              </w:rPr>
            </w:pPr>
          </w:p>
          <w:p w14:paraId="7597190B" w14:textId="77777777" w:rsidR="000D10BF" w:rsidRDefault="00037706">
            <w:pPr>
              <w:jc w:val="center"/>
              <w:rPr>
                <w:b/>
                <w:sz w:val="16"/>
                <w:szCs w:val="16"/>
              </w:rPr>
            </w:pPr>
            <w:r>
              <w:rPr>
                <w:b/>
                <w:sz w:val="16"/>
                <w:szCs w:val="16"/>
              </w:rPr>
              <w:t>32.2 W</w:t>
            </w:r>
          </w:p>
        </w:tc>
        <w:tc>
          <w:tcPr>
            <w:tcW w:w="474" w:type="pct"/>
          </w:tcPr>
          <w:p w14:paraId="40A8A3BF" w14:textId="77777777" w:rsidR="000D10BF" w:rsidRDefault="000D10BF">
            <w:pPr>
              <w:jc w:val="center"/>
              <w:rPr>
                <w:b/>
                <w:sz w:val="16"/>
                <w:szCs w:val="16"/>
              </w:rPr>
            </w:pPr>
          </w:p>
          <w:p w14:paraId="209EADD5" w14:textId="77777777" w:rsidR="000D10BF" w:rsidRDefault="00037706">
            <w:pPr>
              <w:jc w:val="center"/>
              <w:rPr>
                <w:b/>
                <w:sz w:val="16"/>
                <w:szCs w:val="16"/>
              </w:rPr>
            </w:pPr>
            <w:r>
              <w:rPr>
                <w:b/>
                <w:sz w:val="16"/>
                <w:szCs w:val="16"/>
              </w:rPr>
              <w:t>20.7 V</w:t>
            </w:r>
          </w:p>
        </w:tc>
        <w:tc>
          <w:tcPr>
            <w:tcW w:w="654" w:type="pct"/>
          </w:tcPr>
          <w:p w14:paraId="027F76E2" w14:textId="77777777" w:rsidR="000D10BF" w:rsidRDefault="000D10BF">
            <w:pPr>
              <w:jc w:val="center"/>
              <w:rPr>
                <w:b/>
                <w:sz w:val="16"/>
                <w:szCs w:val="16"/>
              </w:rPr>
            </w:pPr>
          </w:p>
          <w:p w14:paraId="6F007FE9" w14:textId="77777777" w:rsidR="000D10BF" w:rsidRDefault="00037706">
            <w:pPr>
              <w:jc w:val="center"/>
              <w:rPr>
                <w:b/>
                <w:sz w:val="16"/>
                <w:szCs w:val="16"/>
              </w:rPr>
            </w:pPr>
            <w:r>
              <w:rPr>
                <w:b/>
                <w:sz w:val="16"/>
                <w:szCs w:val="16"/>
              </w:rPr>
              <w:t>40.50 V</w:t>
            </w:r>
          </w:p>
        </w:tc>
        <w:tc>
          <w:tcPr>
            <w:tcW w:w="436" w:type="pct"/>
          </w:tcPr>
          <w:p w14:paraId="0137F640" w14:textId="77777777" w:rsidR="000D10BF" w:rsidRDefault="000D10BF">
            <w:pPr>
              <w:jc w:val="center"/>
              <w:rPr>
                <w:b/>
                <w:sz w:val="16"/>
                <w:szCs w:val="16"/>
              </w:rPr>
            </w:pPr>
          </w:p>
          <w:p w14:paraId="5AEEAF51" w14:textId="77777777" w:rsidR="000D10BF" w:rsidRDefault="00037706">
            <w:pPr>
              <w:jc w:val="center"/>
              <w:rPr>
                <w:b/>
                <w:sz w:val="16"/>
                <w:szCs w:val="16"/>
              </w:rPr>
            </w:pPr>
            <w:r>
              <w:rPr>
                <w:b/>
                <w:sz w:val="16"/>
                <w:szCs w:val="16"/>
              </w:rPr>
              <w:t>1.9 A</w:t>
            </w:r>
          </w:p>
        </w:tc>
        <w:tc>
          <w:tcPr>
            <w:tcW w:w="652" w:type="pct"/>
          </w:tcPr>
          <w:p w14:paraId="11C8ADDE" w14:textId="77777777" w:rsidR="000D10BF" w:rsidRDefault="000D10BF">
            <w:pPr>
              <w:jc w:val="center"/>
              <w:rPr>
                <w:b/>
                <w:sz w:val="16"/>
                <w:szCs w:val="16"/>
              </w:rPr>
            </w:pPr>
          </w:p>
          <w:p w14:paraId="5AC2CAC1" w14:textId="77777777" w:rsidR="000D10BF" w:rsidRDefault="00037706">
            <w:pPr>
              <w:jc w:val="center"/>
              <w:rPr>
                <w:b/>
                <w:sz w:val="16"/>
                <w:szCs w:val="16"/>
              </w:rPr>
            </w:pPr>
            <w:r>
              <w:rPr>
                <w:b/>
                <w:sz w:val="16"/>
                <w:szCs w:val="16"/>
              </w:rPr>
              <w:t>0.91 A</w:t>
            </w:r>
          </w:p>
        </w:tc>
        <w:tc>
          <w:tcPr>
            <w:tcW w:w="652" w:type="pct"/>
          </w:tcPr>
          <w:p w14:paraId="7DE93549" w14:textId="77777777" w:rsidR="000D10BF" w:rsidRDefault="00037706">
            <w:pPr>
              <w:spacing w:line="360" w:lineRule="auto"/>
              <w:jc w:val="center"/>
              <w:rPr>
                <w:b/>
                <w:sz w:val="16"/>
                <w:szCs w:val="16"/>
              </w:rPr>
            </w:pPr>
            <w:r>
              <w:rPr>
                <w:b/>
                <w:sz w:val="16"/>
                <w:szCs w:val="16"/>
              </w:rPr>
              <w:t>0.27.2</w:t>
            </w:r>
          </w:p>
        </w:tc>
      </w:tr>
      <w:tr w:rsidR="000D10BF" w14:paraId="76A47C7B" w14:textId="77777777" w:rsidTr="007D3AA0">
        <w:trPr>
          <w:trHeight w:val="697"/>
        </w:trPr>
        <w:tc>
          <w:tcPr>
            <w:tcW w:w="360" w:type="pct"/>
          </w:tcPr>
          <w:p w14:paraId="1465AFFE" w14:textId="77777777" w:rsidR="000D10BF" w:rsidRDefault="000D10BF">
            <w:pPr>
              <w:jc w:val="center"/>
              <w:rPr>
                <w:b/>
                <w:sz w:val="16"/>
                <w:szCs w:val="16"/>
              </w:rPr>
            </w:pPr>
          </w:p>
          <w:p w14:paraId="1C1D6789" w14:textId="77777777" w:rsidR="000D10BF" w:rsidRDefault="00037706">
            <w:pPr>
              <w:jc w:val="center"/>
              <w:rPr>
                <w:b/>
                <w:sz w:val="16"/>
                <w:szCs w:val="16"/>
              </w:rPr>
            </w:pPr>
            <w:r>
              <w:rPr>
                <w:b/>
                <w:sz w:val="16"/>
                <w:szCs w:val="16"/>
              </w:rPr>
              <w:t>2</w:t>
            </w:r>
          </w:p>
        </w:tc>
        <w:tc>
          <w:tcPr>
            <w:tcW w:w="656" w:type="pct"/>
          </w:tcPr>
          <w:p w14:paraId="2F19B874" w14:textId="77777777" w:rsidR="000D10BF" w:rsidRDefault="000D10BF">
            <w:pPr>
              <w:jc w:val="center"/>
              <w:rPr>
                <w:b/>
                <w:sz w:val="16"/>
                <w:szCs w:val="16"/>
              </w:rPr>
            </w:pPr>
          </w:p>
          <w:p w14:paraId="08C61123" w14:textId="77777777" w:rsidR="000D10BF" w:rsidRDefault="00037706">
            <w:pPr>
              <w:jc w:val="center"/>
              <w:rPr>
                <w:b/>
                <w:sz w:val="16"/>
                <w:szCs w:val="16"/>
              </w:rPr>
            </w:pPr>
            <w:r>
              <w:rPr>
                <w:b/>
                <w:sz w:val="16"/>
                <w:szCs w:val="16"/>
              </w:rPr>
              <w:t>Mathura</w:t>
            </w:r>
          </w:p>
        </w:tc>
        <w:tc>
          <w:tcPr>
            <w:tcW w:w="462" w:type="pct"/>
          </w:tcPr>
          <w:p w14:paraId="318C1AC5" w14:textId="77777777" w:rsidR="000D10BF" w:rsidRDefault="000D10BF">
            <w:pPr>
              <w:jc w:val="center"/>
              <w:rPr>
                <w:b/>
                <w:sz w:val="16"/>
                <w:szCs w:val="16"/>
              </w:rPr>
            </w:pPr>
          </w:p>
          <w:p w14:paraId="66EBD41A" w14:textId="77777777" w:rsidR="000D10BF" w:rsidRDefault="00037706">
            <w:pPr>
              <w:jc w:val="center"/>
              <w:rPr>
                <w:b/>
                <w:sz w:val="16"/>
                <w:szCs w:val="16"/>
              </w:rPr>
            </w:pPr>
            <w:r>
              <w:rPr>
                <w:b/>
                <w:sz w:val="16"/>
                <w:szCs w:val="16"/>
              </w:rPr>
              <w:t>31.1 W</w:t>
            </w:r>
          </w:p>
        </w:tc>
        <w:tc>
          <w:tcPr>
            <w:tcW w:w="654" w:type="pct"/>
          </w:tcPr>
          <w:p w14:paraId="0034CFCD" w14:textId="77777777" w:rsidR="000D10BF" w:rsidRDefault="000D10BF">
            <w:pPr>
              <w:jc w:val="center"/>
              <w:rPr>
                <w:b/>
                <w:sz w:val="16"/>
                <w:szCs w:val="16"/>
              </w:rPr>
            </w:pPr>
          </w:p>
          <w:p w14:paraId="0514A399" w14:textId="77777777" w:rsidR="000D10BF" w:rsidRDefault="00037706">
            <w:pPr>
              <w:jc w:val="center"/>
              <w:rPr>
                <w:b/>
                <w:sz w:val="16"/>
                <w:szCs w:val="16"/>
              </w:rPr>
            </w:pPr>
            <w:r>
              <w:rPr>
                <w:b/>
                <w:sz w:val="16"/>
                <w:szCs w:val="16"/>
              </w:rPr>
              <w:t>30.8 W</w:t>
            </w:r>
          </w:p>
        </w:tc>
        <w:tc>
          <w:tcPr>
            <w:tcW w:w="474" w:type="pct"/>
          </w:tcPr>
          <w:p w14:paraId="03D4D9F0" w14:textId="77777777" w:rsidR="000D10BF" w:rsidRDefault="000D10BF">
            <w:pPr>
              <w:jc w:val="center"/>
              <w:rPr>
                <w:b/>
                <w:sz w:val="16"/>
                <w:szCs w:val="16"/>
              </w:rPr>
            </w:pPr>
          </w:p>
          <w:p w14:paraId="17B97443" w14:textId="77777777" w:rsidR="000D10BF" w:rsidRDefault="00037706">
            <w:pPr>
              <w:jc w:val="center"/>
              <w:rPr>
                <w:b/>
                <w:sz w:val="16"/>
                <w:szCs w:val="16"/>
              </w:rPr>
            </w:pPr>
            <w:r>
              <w:rPr>
                <w:b/>
                <w:sz w:val="16"/>
                <w:szCs w:val="16"/>
              </w:rPr>
              <w:t>19.5 V</w:t>
            </w:r>
          </w:p>
        </w:tc>
        <w:tc>
          <w:tcPr>
            <w:tcW w:w="654" w:type="pct"/>
          </w:tcPr>
          <w:p w14:paraId="40ADF81D" w14:textId="77777777" w:rsidR="000D10BF" w:rsidRDefault="000D10BF">
            <w:pPr>
              <w:jc w:val="center"/>
              <w:rPr>
                <w:b/>
                <w:sz w:val="16"/>
                <w:szCs w:val="16"/>
              </w:rPr>
            </w:pPr>
          </w:p>
          <w:p w14:paraId="6D14381C" w14:textId="77777777" w:rsidR="000D10BF" w:rsidRDefault="00037706">
            <w:pPr>
              <w:jc w:val="center"/>
              <w:rPr>
                <w:b/>
                <w:sz w:val="16"/>
                <w:szCs w:val="16"/>
              </w:rPr>
            </w:pPr>
            <w:r>
              <w:rPr>
                <w:b/>
                <w:sz w:val="16"/>
                <w:szCs w:val="16"/>
              </w:rPr>
              <w:t>38.02 V</w:t>
            </w:r>
          </w:p>
        </w:tc>
        <w:tc>
          <w:tcPr>
            <w:tcW w:w="436" w:type="pct"/>
          </w:tcPr>
          <w:p w14:paraId="3BB96E0D" w14:textId="77777777" w:rsidR="000D10BF" w:rsidRDefault="000D10BF">
            <w:pPr>
              <w:jc w:val="center"/>
              <w:rPr>
                <w:b/>
                <w:sz w:val="16"/>
                <w:szCs w:val="16"/>
              </w:rPr>
            </w:pPr>
          </w:p>
          <w:p w14:paraId="53BFC782" w14:textId="77777777" w:rsidR="000D10BF" w:rsidRDefault="00037706">
            <w:pPr>
              <w:jc w:val="center"/>
              <w:rPr>
                <w:b/>
                <w:sz w:val="16"/>
                <w:szCs w:val="16"/>
              </w:rPr>
            </w:pPr>
            <w:r>
              <w:rPr>
                <w:b/>
                <w:sz w:val="16"/>
                <w:szCs w:val="16"/>
              </w:rPr>
              <w:t>1.87 A</w:t>
            </w:r>
          </w:p>
        </w:tc>
        <w:tc>
          <w:tcPr>
            <w:tcW w:w="652" w:type="pct"/>
          </w:tcPr>
          <w:p w14:paraId="7F559772" w14:textId="77777777" w:rsidR="000D10BF" w:rsidRDefault="000D10BF">
            <w:pPr>
              <w:jc w:val="center"/>
              <w:rPr>
                <w:b/>
                <w:sz w:val="16"/>
                <w:szCs w:val="16"/>
              </w:rPr>
            </w:pPr>
          </w:p>
          <w:p w14:paraId="119FECB9" w14:textId="77777777" w:rsidR="000D10BF" w:rsidRDefault="00037706">
            <w:pPr>
              <w:jc w:val="center"/>
              <w:rPr>
                <w:b/>
                <w:sz w:val="16"/>
                <w:szCs w:val="16"/>
              </w:rPr>
            </w:pPr>
            <w:r>
              <w:rPr>
                <w:b/>
                <w:sz w:val="16"/>
                <w:szCs w:val="16"/>
              </w:rPr>
              <w:t>0.86 A</w:t>
            </w:r>
          </w:p>
        </w:tc>
        <w:tc>
          <w:tcPr>
            <w:tcW w:w="652" w:type="pct"/>
          </w:tcPr>
          <w:p w14:paraId="3F4935DF" w14:textId="77777777" w:rsidR="000D10BF" w:rsidRDefault="00037706">
            <w:pPr>
              <w:spacing w:line="360" w:lineRule="auto"/>
              <w:jc w:val="center"/>
              <w:rPr>
                <w:b/>
                <w:sz w:val="16"/>
                <w:szCs w:val="16"/>
              </w:rPr>
            </w:pPr>
            <w:r>
              <w:rPr>
                <w:b/>
                <w:sz w:val="16"/>
                <w:szCs w:val="16"/>
              </w:rPr>
              <w:t>0.26.6</w:t>
            </w:r>
          </w:p>
        </w:tc>
      </w:tr>
      <w:tr w:rsidR="000D10BF" w14:paraId="3B0D39D9" w14:textId="77777777" w:rsidTr="007D3AA0">
        <w:trPr>
          <w:trHeight w:val="707"/>
        </w:trPr>
        <w:tc>
          <w:tcPr>
            <w:tcW w:w="360" w:type="pct"/>
          </w:tcPr>
          <w:p w14:paraId="1F487E09" w14:textId="77777777" w:rsidR="000D10BF" w:rsidRDefault="000D10BF">
            <w:pPr>
              <w:jc w:val="center"/>
              <w:rPr>
                <w:b/>
                <w:sz w:val="16"/>
                <w:szCs w:val="16"/>
              </w:rPr>
            </w:pPr>
          </w:p>
          <w:p w14:paraId="3B17E2C8" w14:textId="77777777" w:rsidR="000D10BF" w:rsidRDefault="00037706">
            <w:pPr>
              <w:jc w:val="center"/>
              <w:rPr>
                <w:b/>
                <w:sz w:val="16"/>
                <w:szCs w:val="16"/>
              </w:rPr>
            </w:pPr>
            <w:r>
              <w:rPr>
                <w:b/>
                <w:sz w:val="16"/>
                <w:szCs w:val="16"/>
              </w:rPr>
              <w:t>3</w:t>
            </w:r>
          </w:p>
        </w:tc>
        <w:tc>
          <w:tcPr>
            <w:tcW w:w="656" w:type="pct"/>
          </w:tcPr>
          <w:p w14:paraId="1E63DF63" w14:textId="77777777" w:rsidR="000D10BF" w:rsidRDefault="000D10BF">
            <w:pPr>
              <w:jc w:val="center"/>
              <w:rPr>
                <w:b/>
                <w:sz w:val="16"/>
                <w:szCs w:val="16"/>
              </w:rPr>
            </w:pPr>
          </w:p>
          <w:p w14:paraId="787D8C70" w14:textId="77777777" w:rsidR="000D10BF" w:rsidRDefault="00037706">
            <w:pPr>
              <w:jc w:val="center"/>
              <w:rPr>
                <w:b/>
                <w:sz w:val="16"/>
                <w:szCs w:val="16"/>
              </w:rPr>
            </w:pPr>
            <w:r>
              <w:rPr>
                <w:b/>
                <w:sz w:val="16"/>
                <w:szCs w:val="16"/>
              </w:rPr>
              <w:t>Bikaner</w:t>
            </w:r>
          </w:p>
        </w:tc>
        <w:tc>
          <w:tcPr>
            <w:tcW w:w="462" w:type="pct"/>
          </w:tcPr>
          <w:p w14:paraId="03819CBA" w14:textId="77777777" w:rsidR="000D10BF" w:rsidRDefault="000D10BF">
            <w:pPr>
              <w:jc w:val="center"/>
              <w:rPr>
                <w:b/>
                <w:sz w:val="16"/>
                <w:szCs w:val="16"/>
              </w:rPr>
            </w:pPr>
          </w:p>
          <w:p w14:paraId="1E663EC0" w14:textId="77777777" w:rsidR="000D10BF" w:rsidRDefault="00037706">
            <w:pPr>
              <w:jc w:val="center"/>
              <w:rPr>
                <w:b/>
                <w:sz w:val="16"/>
                <w:szCs w:val="16"/>
              </w:rPr>
            </w:pPr>
            <w:r>
              <w:rPr>
                <w:b/>
                <w:sz w:val="16"/>
                <w:szCs w:val="16"/>
              </w:rPr>
              <w:t>29.9 W</w:t>
            </w:r>
          </w:p>
        </w:tc>
        <w:tc>
          <w:tcPr>
            <w:tcW w:w="654" w:type="pct"/>
          </w:tcPr>
          <w:p w14:paraId="5382018C" w14:textId="77777777" w:rsidR="000D10BF" w:rsidRDefault="000D10BF">
            <w:pPr>
              <w:jc w:val="center"/>
              <w:rPr>
                <w:b/>
                <w:sz w:val="16"/>
                <w:szCs w:val="16"/>
              </w:rPr>
            </w:pPr>
          </w:p>
          <w:p w14:paraId="3D8241BC" w14:textId="77777777" w:rsidR="000D10BF" w:rsidRDefault="00037706">
            <w:pPr>
              <w:jc w:val="center"/>
              <w:rPr>
                <w:b/>
                <w:sz w:val="16"/>
                <w:szCs w:val="16"/>
              </w:rPr>
            </w:pPr>
            <w:r>
              <w:rPr>
                <w:b/>
                <w:sz w:val="16"/>
                <w:szCs w:val="16"/>
              </w:rPr>
              <w:t>29.5 W</w:t>
            </w:r>
          </w:p>
        </w:tc>
        <w:tc>
          <w:tcPr>
            <w:tcW w:w="474" w:type="pct"/>
          </w:tcPr>
          <w:p w14:paraId="49209606" w14:textId="77777777" w:rsidR="000D10BF" w:rsidRDefault="000D10BF">
            <w:pPr>
              <w:jc w:val="center"/>
              <w:rPr>
                <w:b/>
                <w:sz w:val="16"/>
                <w:szCs w:val="16"/>
              </w:rPr>
            </w:pPr>
          </w:p>
          <w:p w14:paraId="02283E06" w14:textId="77777777" w:rsidR="000D10BF" w:rsidRDefault="00037706">
            <w:pPr>
              <w:jc w:val="center"/>
              <w:rPr>
                <w:b/>
                <w:sz w:val="16"/>
                <w:szCs w:val="16"/>
              </w:rPr>
            </w:pPr>
            <w:r>
              <w:rPr>
                <w:b/>
                <w:sz w:val="16"/>
                <w:szCs w:val="16"/>
              </w:rPr>
              <w:t>18.5 V</w:t>
            </w:r>
          </w:p>
        </w:tc>
        <w:tc>
          <w:tcPr>
            <w:tcW w:w="654" w:type="pct"/>
          </w:tcPr>
          <w:p w14:paraId="5CE0177D" w14:textId="77777777" w:rsidR="000D10BF" w:rsidRDefault="000D10BF">
            <w:pPr>
              <w:jc w:val="center"/>
              <w:rPr>
                <w:b/>
                <w:sz w:val="16"/>
                <w:szCs w:val="16"/>
              </w:rPr>
            </w:pPr>
          </w:p>
          <w:p w14:paraId="1BF1EFCE" w14:textId="77777777" w:rsidR="000D10BF" w:rsidRDefault="00037706">
            <w:pPr>
              <w:jc w:val="center"/>
              <w:rPr>
                <w:b/>
                <w:sz w:val="16"/>
                <w:szCs w:val="16"/>
              </w:rPr>
            </w:pPr>
            <w:r>
              <w:rPr>
                <w:b/>
                <w:sz w:val="16"/>
                <w:szCs w:val="16"/>
              </w:rPr>
              <w:t>36.07 V</w:t>
            </w:r>
          </w:p>
        </w:tc>
        <w:tc>
          <w:tcPr>
            <w:tcW w:w="436" w:type="pct"/>
          </w:tcPr>
          <w:p w14:paraId="2B8970B4" w14:textId="77777777" w:rsidR="000D10BF" w:rsidRDefault="000D10BF">
            <w:pPr>
              <w:jc w:val="center"/>
              <w:rPr>
                <w:b/>
                <w:sz w:val="16"/>
                <w:szCs w:val="16"/>
              </w:rPr>
            </w:pPr>
          </w:p>
          <w:p w14:paraId="52B56C13" w14:textId="77777777" w:rsidR="000D10BF" w:rsidRDefault="00037706">
            <w:pPr>
              <w:jc w:val="center"/>
              <w:rPr>
                <w:b/>
                <w:sz w:val="16"/>
                <w:szCs w:val="16"/>
              </w:rPr>
            </w:pPr>
            <w:r>
              <w:rPr>
                <w:b/>
                <w:sz w:val="16"/>
                <w:szCs w:val="16"/>
              </w:rPr>
              <w:t>1.74 A</w:t>
            </w:r>
          </w:p>
        </w:tc>
        <w:tc>
          <w:tcPr>
            <w:tcW w:w="652" w:type="pct"/>
          </w:tcPr>
          <w:p w14:paraId="15000812" w14:textId="77777777" w:rsidR="000D10BF" w:rsidRDefault="000D10BF">
            <w:pPr>
              <w:jc w:val="center"/>
              <w:rPr>
                <w:b/>
                <w:sz w:val="16"/>
                <w:szCs w:val="16"/>
              </w:rPr>
            </w:pPr>
          </w:p>
          <w:p w14:paraId="3D4254FC" w14:textId="77777777" w:rsidR="000D10BF" w:rsidRDefault="00037706">
            <w:pPr>
              <w:jc w:val="center"/>
              <w:rPr>
                <w:b/>
                <w:sz w:val="16"/>
                <w:szCs w:val="16"/>
              </w:rPr>
            </w:pPr>
            <w:r>
              <w:rPr>
                <w:b/>
                <w:sz w:val="16"/>
                <w:szCs w:val="16"/>
              </w:rPr>
              <w:t>0..83 A</w:t>
            </w:r>
          </w:p>
        </w:tc>
        <w:tc>
          <w:tcPr>
            <w:tcW w:w="652" w:type="pct"/>
          </w:tcPr>
          <w:p w14:paraId="34C31519" w14:textId="77777777" w:rsidR="000D10BF" w:rsidRDefault="00037706">
            <w:pPr>
              <w:spacing w:line="360" w:lineRule="auto"/>
              <w:jc w:val="center"/>
              <w:rPr>
                <w:b/>
                <w:sz w:val="16"/>
                <w:szCs w:val="16"/>
              </w:rPr>
            </w:pPr>
            <w:r>
              <w:rPr>
                <w:b/>
                <w:sz w:val="16"/>
                <w:szCs w:val="16"/>
              </w:rPr>
              <w:t>0.261</w:t>
            </w:r>
          </w:p>
        </w:tc>
      </w:tr>
      <w:tr w:rsidR="000D10BF" w14:paraId="1640AAF4" w14:textId="77777777" w:rsidTr="007D3AA0">
        <w:trPr>
          <w:trHeight w:val="704"/>
        </w:trPr>
        <w:tc>
          <w:tcPr>
            <w:tcW w:w="360" w:type="pct"/>
          </w:tcPr>
          <w:p w14:paraId="0571048A" w14:textId="77777777" w:rsidR="000D10BF" w:rsidRDefault="000D10BF">
            <w:pPr>
              <w:jc w:val="center"/>
              <w:rPr>
                <w:b/>
                <w:sz w:val="16"/>
                <w:szCs w:val="16"/>
              </w:rPr>
            </w:pPr>
          </w:p>
          <w:p w14:paraId="5BC7D947" w14:textId="77777777" w:rsidR="000D10BF" w:rsidRDefault="00037706">
            <w:pPr>
              <w:jc w:val="center"/>
              <w:rPr>
                <w:b/>
                <w:sz w:val="16"/>
                <w:szCs w:val="16"/>
              </w:rPr>
            </w:pPr>
            <w:r>
              <w:rPr>
                <w:b/>
                <w:sz w:val="16"/>
                <w:szCs w:val="16"/>
              </w:rPr>
              <w:t>4</w:t>
            </w:r>
          </w:p>
        </w:tc>
        <w:tc>
          <w:tcPr>
            <w:tcW w:w="656" w:type="pct"/>
          </w:tcPr>
          <w:p w14:paraId="1CE76D02" w14:textId="77777777" w:rsidR="000D10BF" w:rsidRDefault="000D10BF">
            <w:pPr>
              <w:jc w:val="center"/>
              <w:rPr>
                <w:b/>
                <w:sz w:val="16"/>
                <w:szCs w:val="16"/>
              </w:rPr>
            </w:pPr>
          </w:p>
          <w:p w14:paraId="754DB4FF" w14:textId="77777777" w:rsidR="000D10BF" w:rsidRDefault="00037706">
            <w:pPr>
              <w:jc w:val="center"/>
              <w:rPr>
                <w:b/>
                <w:sz w:val="16"/>
                <w:szCs w:val="16"/>
              </w:rPr>
            </w:pPr>
            <w:r>
              <w:rPr>
                <w:b/>
                <w:sz w:val="16"/>
                <w:szCs w:val="16"/>
              </w:rPr>
              <w:t>New Delhi</w:t>
            </w:r>
          </w:p>
        </w:tc>
        <w:tc>
          <w:tcPr>
            <w:tcW w:w="462" w:type="pct"/>
          </w:tcPr>
          <w:p w14:paraId="4125A195" w14:textId="77777777" w:rsidR="000D10BF" w:rsidRDefault="000D10BF">
            <w:pPr>
              <w:jc w:val="center"/>
              <w:rPr>
                <w:b/>
                <w:sz w:val="16"/>
                <w:szCs w:val="16"/>
              </w:rPr>
            </w:pPr>
          </w:p>
          <w:p w14:paraId="5BB4B036" w14:textId="77777777" w:rsidR="000D10BF" w:rsidRDefault="00037706">
            <w:pPr>
              <w:jc w:val="center"/>
              <w:rPr>
                <w:b/>
                <w:sz w:val="16"/>
                <w:szCs w:val="16"/>
              </w:rPr>
            </w:pPr>
            <w:r>
              <w:rPr>
                <w:b/>
                <w:sz w:val="16"/>
                <w:szCs w:val="16"/>
              </w:rPr>
              <w:t>32.8 W</w:t>
            </w:r>
          </w:p>
        </w:tc>
        <w:tc>
          <w:tcPr>
            <w:tcW w:w="654" w:type="pct"/>
          </w:tcPr>
          <w:p w14:paraId="3DD8F4B7" w14:textId="77777777" w:rsidR="000D10BF" w:rsidRDefault="000D10BF">
            <w:pPr>
              <w:jc w:val="center"/>
              <w:rPr>
                <w:b/>
                <w:sz w:val="16"/>
                <w:szCs w:val="16"/>
              </w:rPr>
            </w:pPr>
          </w:p>
          <w:p w14:paraId="4730D5F0" w14:textId="77777777" w:rsidR="000D10BF" w:rsidRDefault="00037706">
            <w:pPr>
              <w:jc w:val="center"/>
              <w:rPr>
                <w:b/>
                <w:sz w:val="16"/>
                <w:szCs w:val="16"/>
              </w:rPr>
            </w:pPr>
            <w:r>
              <w:rPr>
                <w:b/>
                <w:sz w:val="16"/>
                <w:szCs w:val="16"/>
              </w:rPr>
              <w:t>32.4 W</w:t>
            </w:r>
          </w:p>
        </w:tc>
        <w:tc>
          <w:tcPr>
            <w:tcW w:w="474" w:type="pct"/>
          </w:tcPr>
          <w:p w14:paraId="378C40A3" w14:textId="77777777" w:rsidR="000D10BF" w:rsidRDefault="000D10BF">
            <w:pPr>
              <w:jc w:val="center"/>
              <w:rPr>
                <w:b/>
                <w:sz w:val="16"/>
                <w:szCs w:val="16"/>
              </w:rPr>
            </w:pPr>
          </w:p>
          <w:p w14:paraId="1A988F00" w14:textId="77777777" w:rsidR="000D10BF" w:rsidRDefault="00037706">
            <w:pPr>
              <w:jc w:val="center"/>
              <w:rPr>
                <w:b/>
                <w:sz w:val="16"/>
                <w:szCs w:val="16"/>
              </w:rPr>
            </w:pPr>
            <w:r>
              <w:rPr>
                <w:b/>
                <w:sz w:val="16"/>
                <w:szCs w:val="16"/>
              </w:rPr>
              <w:t>17.98 V</w:t>
            </w:r>
          </w:p>
        </w:tc>
        <w:tc>
          <w:tcPr>
            <w:tcW w:w="654" w:type="pct"/>
          </w:tcPr>
          <w:p w14:paraId="69B2A80C" w14:textId="77777777" w:rsidR="000D10BF" w:rsidRDefault="000D10BF">
            <w:pPr>
              <w:jc w:val="center"/>
              <w:rPr>
                <w:b/>
                <w:sz w:val="16"/>
                <w:szCs w:val="16"/>
              </w:rPr>
            </w:pPr>
          </w:p>
          <w:p w14:paraId="05E5C548" w14:textId="77777777" w:rsidR="000D10BF" w:rsidRDefault="00037706">
            <w:pPr>
              <w:jc w:val="center"/>
              <w:rPr>
                <w:b/>
                <w:sz w:val="16"/>
                <w:szCs w:val="16"/>
              </w:rPr>
            </w:pPr>
            <w:r>
              <w:rPr>
                <w:b/>
                <w:sz w:val="16"/>
                <w:szCs w:val="16"/>
              </w:rPr>
              <w:t>34.49 V</w:t>
            </w:r>
          </w:p>
        </w:tc>
        <w:tc>
          <w:tcPr>
            <w:tcW w:w="436" w:type="pct"/>
          </w:tcPr>
          <w:p w14:paraId="5ACE045E" w14:textId="77777777" w:rsidR="000D10BF" w:rsidRDefault="000D10BF">
            <w:pPr>
              <w:jc w:val="center"/>
              <w:rPr>
                <w:b/>
                <w:sz w:val="16"/>
                <w:szCs w:val="16"/>
              </w:rPr>
            </w:pPr>
          </w:p>
          <w:p w14:paraId="2C8A603E" w14:textId="77777777" w:rsidR="000D10BF" w:rsidRDefault="00037706">
            <w:pPr>
              <w:jc w:val="center"/>
              <w:rPr>
                <w:b/>
                <w:sz w:val="16"/>
                <w:szCs w:val="16"/>
              </w:rPr>
            </w:pPr>
            <w:r>
              <w:rPr>
                <w:b/>
                <w:sz w:val="16"/>
                <w:szCs w:val="16"/>
              </w:rPr>
              <w:t>1.71 A</w:t>
            </w:r>
          </w:p>
        </w:tc>
        <w:tc>
          <w:tcPr>
            <w:tcW w:w="652" w:type="pct"/>
          </w:tcPr>
          <w:p w14:paraId="539AF90C" w14:textId="77777777" w:rsidR="000D10BF" w:rsidRDefault="000D10BF">
            <w:pPr>
              <w:jc w:val="center"/>
              <w:rPr>
                <w:b/>
                <w:sz w:val="16"/>
                <w:szCs w:val="16"/>
              </w:rPr>
            </w:pPr>
          </w:p>
          <w:p w14:paraId="7B5128FB" w14:textId="77777777" w:rsidR="000D10BF" w:rsidRDefault="00037706">
            <w:pPr>
              <w:jc w:val="center"/>
              <w:rPr>
                <w:b/>
                <w:sz w:val="16"/>
                <w:szCs w:val="16"/>
              </w:rPr>
            </w:pPr>
            <w:r>
              <w:rPr>
                <w:b/>
                <w:sz w:val="16"/>
                <w:szCs w:val="16"/>
              </w:rPr>
              <w:t>0.79 A</w:t>
            </w:r>
          </w:p>
        </w:tc>
        <w:tc>
          <w:tcPr>
            <w:tcW w:w="652" w:type="pct"/>
          </w:tcPr>
          <w:p w14:paraId="739E2D67" w14:textId="77777777" w:rsidR="000D10BF" w:rsidRDefault="00037706">
            <w:pPr>
              <w:spacing w:line="360" w:lineRule="auto"/>
              <w:jc w:val="center"/>
              <w:rPr>
                <w:b/>
                <w:sz w:val="16"/>
                <w:szCs w:val="16"/>
              </w:rPr>
            </w:pPr>
            <w:r>
              <w:rPr>
                <w:b/>
                <w:sz w:val="16"/>
                <w:szCs w:val="16"/>
              </w:rPr>
              <w:t>0.25.6</w:t>
            </w:r>
          </w:p>
        </w:tc>
      </w:tr>
    </w:tbl>
    <w:p w14:paraId="49EB00B9" w14:textId="77777777" w:rsidR="000D10BF" w:rsidRDefault="000D10BF">
      <w:pPr>
        <w:spacing w:after="0" w:line="240" w:lineRule="auto"/>
        <w:jc w:val="both"/>
        <w:rPr>
          <w:rFonts w:ascii="Times New Roman" w:eastAsia="Times New Roman" w:hAnsi="Times New Roman" w:cs="Times New Roman"/>
          <w:b/>
          <w:sz w:val="24"/>
          <w:szCs w:val="24"/>
        </w:rPr>
      </w:pPr>
    </w:p>
    <w:p w14:paraId="578787E1" w14:textId="77777777" w:rsidR="000D10BF" w:rsidRDefault="00037706">
      <w:pPr>
        <w:spacing w:after="0" w:line="240" w:lineRule="auto"/>
        <w:jc w:val="both"/>
        <w:rPr>
          <w:rFonts w:ascii="Times New Roman" w:eastAsia="Times New Roman" w:hAnsi="Times New Roman" w:cs="Times New Roman"/>
          <w:color w:val="241F1F"/>
          <w:sz w:val="20"/>
          <w:szCs w:val="20"/>
        </w:rPr>
      </w:pPr>
      <w:r>
        <w:rPr>
          <w:rFonts w:ascii="Times New Roman" w:eastAsia="Times New Roman" w:hAnsi="Times New Roman" w:cs="Times New Roman"/>
          <w:b/>
          <w:sz w:val="20"/>
          <w:szCs w:val="20"/>
        </w:rPr>
        <w:t xml:space="preserve">Table 2. </w:t>
      </w:r>
      <w:r w:rsidR="0055639D" w:rsidRPr="0055639D">
        <w:rPr>
          <w:rFonts w:ascii="Times New Roman" w:eastAsia="Times New Roman" w:hAnsi="Times New Roman" w:cs="Times New Roman"/>
          <w:bCs/>
          <w:sz w:val="20"/>
          <w:szCs w:val="20"/>
        </w:rPr>
        <w:t>MPPT</w:t>
      </w:r>
      <w:r w:rsidR="0055639D">
        <w:rPr>
          <w:rFonts w:ascii="Times New Roman" w:eastAsia="Times New Roman" w:hAnsi="Times New Roman" w:cs="Times New Roman"/>
          <w:b/>
          <w:sz w:val="20"/>
          <w:szCs w:val="20"/>
        </w:rPr>
        <w:t xml:space="preserve"> </w:t>
      </w:r>
      <w:r>
        <w:rPr>
          <w:rFonts w:ascii="Times New Roman" w:eastAsia="Times New Roman" w:hAnsi="Times New Roman" w:cs="Times New Roman"/>
          <w:color w:val="241F1F"/>
          <w:sz w:val="20"/>
          <w:szCs w:val="20"/>
        </w:rPr>
        <w:t>Parameters of PV panel after application of cooling technique</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
        <w:gridCol w:w="581"/>
        <w:gridCol w:w="501"/>
        <w:gridCol w:w="609"/>
        <w:gridCol w:w="512"/>
        <w:gridCol w:w="609"/>
        <w:gridCol w:w="480"/>
        <w:gridCol w:w="609"/>
        <w:gridCol w:w="434"/>
      </w:tblGrid>
      <w:tr w:rsidR="000D10BF" w14:paraId="63B69039" w14:textId="77777777" w:rsidTr="007D3AA0">
        <w:trPr>
          <w:trHeight w:val="679"/>
        </w:trPr>
        <w:tc>
          <w:tcPr>
            <w:tcW w:w="360" w:type="pct"/>
          </w:tcPr>
          <w:p w14:paraId="0574B84E" w14:textId="77777777" w:rsidR="000D10BF" w:rsidRDefault="000D10BF">
            <w:pPr>
              <w:jc w:val="center"/>
              <w:rPr>
                <w:b/>
                <w:sz w:val="16"/>
                <w:szCs w:val="16"/>
              </w:rPr>
            </w:pPr>
          </w:p>
          <w:p w14:paraId="69CF3B96" w14:textId="77777777" w:rsidR="000D10BF" w:rsidRDefault="00037706">
            <w:pPr>
              <w:jc w:val="center"/>
              <w:rPr>
                <w:b/>
                <w:sz w:val="16"/>
                <w:szCs w:val="16"/>
              </w:rPr>
            </w:pPr>
            <w:r>
              <w:rPr>
                <w:b/>
                <w:sz w:val="16"/>
                <w:szCs w:val="16"/>
              </w:rPr>
              <w:t>Sr. No.</w:t>
            </w:r>
          </w:p>
        </w:tc>
        <w:tc>
          <w:tcPr>
            <w:tcW w:w="656" w:type="pct"/>
          </w:tcPr>
          <w:p w14:paraId="4E2DCC9F" w14:textId="77777777" w:rsidR="000D10BF" w:rsidRDefault="000D10BF">
            <w:pPr>
              <w:jc w:val="center"/>
              <w:rPr>
                <w:b/>
                <w:sz w:val="16"/>
                <w:szCs w:val="16"/>
              </w:rPr>
            </w:pPr>
          </w:p>
          <w:p w14:paraId="4E0FD584" w14:textId="77777777" w:rsidR="000D10BF" w:rsidRDefault="00037706">
            <w:pPr>
              <w:jc w:val="center"/>
              <w:rPr>
                <w:b/>
                <w:sz w:val="16"/>
                <w:szCs w:val="16"/>
              </w:rPr>
            </w:pPr>
            <w:r>
              <w:rPr>
                <w:b/>
                <w:sz w:val="16"/>
                <w:szCs w:val="16"/>
              </w:rPr>
              <w:t>Location</w:t>
            </w:r>
          </w:p>
        </w:tc>
        <w:tc>
          <w:tcPr>
            <w:tcW w:w="462" w:type="pct"/>
          </w:tcPr>
          <w:p w14:paraId="507EF60E" w14:textId="77777777" w:rsidR="000D10BF" w:rsidRDefault="000D10BF">
            <w:pPr>
              <w:jc w:val="center"/>
              <w:rPr>
                <w:b/>
                <w:sz w:val="16"/>
                <w:szCs w:val="16"/>
              </w:rPr>
            </w:pPr>
          </w:p>
          <w:p w14:paraId="31B24D68" w14:textId="77777777" w:rsidR="000D10BF" w:rsidRDefault="00037706">
            <w:pPr>
              <w:jc w:val="center"/>
              <w:rPr>
                <w:b/>
                <w:sz w:val="16"/>
                <w:szCs w:val="16"/>
              </w:rPr>
            </w:pPr>
            <w:r>
              <w:rPr>
                <w:b/>
                <w:sz w:val="16"/>
                <w:szCs w:val="16"/>
              </w:rPr>
              <w:t>Ppanel</w:t>
            </w:r>
          </w:p>
        </w:tc>
        <w:tc>
          <w:tcPr>
            <w:tcW w:w="654" w:type="pct"/>
          </w:tcPr>
          <w:p w14:paraId="20504BDA" w14:textId="77777777" w:rsidR="000D10BF" w:rsidRDefault="000D10BF">
            <w:pPr>
              <w:jc w:val="center"/>
              <w:rPr>
                <w:b/>
                <w:sz w:val="16"/>
                <w:szCs w:val="16"/>
              </w:rPr>
            </w:pPr>
          </w:p>
          <w:p w14:paraId="437A9F18" w14:textId="77777777" w:rsidR="000D10BF" w:rsidRDefault="00037706">
            <w:pPr>
              <w:jc w:val="center"/>
              <w:rPr>
                <w:b/>
                <w:sz w:val="16"/>
                <w:szCs w:val="16"/>
              </w:rPr>
            </w:pPr>
            <w:r>
              <w:rPr>
                <w:b/>
                <w:sz w:val="16"/>
                <w:szCs w:val="16"/>
              </w:rPr>
              <w:t>Pload</w:t>
            </w:r>
          </w:p>
          <w:p w14:paraId="52363EB3" w14:textId="77777777" w:rsidR="000D10BF" w:rsidRDefault="000D10BF">
            <w:pPr>
              <w:jc w:val="center"/>
              <w:rPr>
                <w:b/>
                <w:sz w:val="16"/>
                <w:szCs w:val="16"/>
              </w:rPr>
            </w:pPr>
          </w:p>
          <w:p w14:paraId="061030D9" w14:textId="77777777" w:rsidR="000D10BF" w:rsidRDefault="00037706">
            <w:pPr>
              <w:jc w:val="center"/>
              <w:rPr>
                <w:b/>
                <w:sz w:val="16"/>
                <w:szCs w:val="16"/>
              </w:rPr>
            </w:pPr>
            <w:r>
              <w:rPr>
                <w:b/>
                <w:sz w:val="16"/>
                <w:szCs w:val="16"/>
              </w:rPr>
              <w:t>(Boosted)</w:t>
            </w:r>
          </w:p>
        </w:tc>
        <w:tc>
          <w:tcPr>
            <w:tcW w:w="474" w:type="pct"/>
          </w:tcPr>
          <w:p w14:paraId="362EA3D0" w14:textId="77777777" w:rsidR="000D10BF" w:rsidRDefault="000D10BF">
            <w:pPr>
              <w:jc w:val="center"/>
              <w:rPr>
                <w:b/>
                <w:sz w:val="16"/>
                <w:szCs w:val="16"/>
              </w:rPr>
            </w:pPr>
          </w:p>
          <w:p w14:paraId="364F3822" w14:textId="77777777" w:rsidR="000D10BF" w:rsidRDefault="00037706">
            <w:pPr>
              <w:jc w:val="center"/>
              <w:rPr>
                <w:b/>
                <w:sz w:val="16"/>
                <w:szCs w:val="16"/>
              </w:rPr>
            </w:pPr>
            <w:r>
              <w:rPr>
                <w:b/>
                <w:sz w:val="16"/>
                <w:szCs w:val="16"/>
              </w:rPr>
              <w:t>Vpanel</w:t>
            </w:r>
          </w:p>
        </w:tc>
        <w:tc>
          <w:tcPr>
            <w:tcW w:w="654" w:type="pct"/>
          </w:tcPr>
          <w:p w14:paraId="18293477" w14:textId="77777777" w:rsidR="000D10BF" w:rsidRDefault="000D10BF">
            <w:pPr>
              <w:jc w:val="center"/>
              <w:rPr>
                <w:b/>
                <w:sz w:val="16"/>
                <w:szCs w:val="16"/>
              </w:rPr>
            </w:pPr>
          </w:p>
          <w:p w14:paraId="7FCE70F9" w14:textId="77777777" w:rsidR="000D10BF" w:rsidRDefault="00037706">
            <w:pPr>
              <w:jc w:val="center"/>
              <w:rPr>
                <w:b/>
                <w:sz w:val="16"/>
                <w:szCs w:val="16"/>
              </w:rPr>
            </w:pPr>
            <w:r>
              <w:rPr>
                <w:b/>
                <w:sz w:val="16"/>
                <w:szCs w:val="16"/>
              </w:rPr>
              <w:t>Vload</w:t>
            </w:r>
          </w:p>
          <w:p w14:paraId="2DD1060E" w14:textId="77777777" w:rsidR="000D10BF" w:rsidRDefault="000D10BF">
            <w:pPr>
              <w:jc w:val="center"/>
              <w:rPr>
                <w:b/>
                <w:sz w:val="16"/>
                <w:szCs w:val="16"/>
              </w:rPr>
            </w:pPr>
          </w:p>
          <w:p w14:paraId="46E21BD4" w14:textId="77777777" w:rsidR="000D10BF" w:rsidRDefault="00037706">
            <w:pPr>
              <w:jc w:val="center"/>
              <w:rPr>
                <w:b/>
                <w:sz w:val="16"/>
                <w:szCs w:val="16"/>
              </w:rPr>
            </w:pPr>
            <w:r>
              <w:rPr>
                <w:b/>
                <w:sz w:val="16"/>
                <w:szCs w:val="16"/>
              </w:rPr>
              <w:t>(Boosted)</w:t>
            </w:r>
          </w:p>
        </w:tc>
        <w:tc>
          <w:tcPr>
            <w:tcW w:w="436" w:type="pct"/>
          </w:tcPr>
          <w:p w14:paraId="6B527E90" w14:textId="77777777" w:rsidR="000D10BF" w:rsidRDefault="000D10BF">
            <w:pPr>
              <w:jc w:val="center"/>
              <w:rPr>
                <w:b/>
                <w:sz w:val="16"/>
                <w:szCs w:val="16"/>
              </w:rPr>
            </w:pPr>
          </w:p>
          <w:p w14:paraId="56CE3F64" w14:textId="77777777" w:rsidR="000D10BF" w:rsidRDefault="00037706">
            <w:pPr>
              <w:jc w:val="center"/>
              <w:rPr>
                <w:b/>
                <w:sz w:val="16"/>
                <w:szCs w:val="16"/>
              </w:rPr>
            </w:pPr>
            <w:r>
              <w:rPr>
                <w:b/>
                <w:sz w:val="16"/>
                <w:szCs w:val="16"/>
              </w:rPr>
              <w:t>Ipanel</w:t>
            </w:r>
          </w:p>
        </w:tc>
        <w:tc>
          <w:tcPr>
            <w:tcW w:w="652" w:type="pct"/>
          </w:tcPr>
          <w:p w14:paraId="4162BA84" w14:textId="77777777" w:rsidR="000D10BF" w:rsidRDefault="000D10BF">
            <w:pPr>
              <w:jc w:val="center"/>
              <w:rPr>
                <w:b/>
                <w:sz w:val="16"/>
                <w:szCs w:val="16"/>
              </w:rPr>
            </w:pPr>
          </w:p>
          <w:p w14:paraId="039A35F8" w14:textId="77777777" w:rsidR="000D10BF" w:rsidRDefault="00037706">
            <w:pPr>
              <w:jc w:val="center"/>
              <w:rPr>
                <w:b/>
                <w:sz w:val="16"/>
                <w:szCs w:val="16"/>
              </w:rPr>
            </w:pPr>
            <w:r>
              <w:rPr>
                <w:b/>
                <w:sz w:val="16"/>
                <w:szCs w:val="16"/>
              </w:rPr>
              <w:t>Iload</w:t>
            </w:r>
          </w:p>
          <w:p w14:paraId="4E1520AB" w14:textId="77777777" w:rsidR="000D10BF" w:rsidRDefault="000D10BF">
            <w:pPr>
              <w:jc w:val="center"/>
              <w:rPr>
                <w:b/>
                <w:sz w:val="16"/>
                <w:szCs w:val="16"/>
              </w:rPr>
            </w:pPr>
          </w:p>
          <w:p w14:paraId="1B931518" w14:textId="77777777" w:rsidR="000D10BF" w:rsidRDefault="00037706">
            <w:pPr>
              <w:jc w:val="center"/>
              <w:rPr>
                <w:b/>
                <w:sz w:val="16"/>
                <w:szCs w:val="16"/>
              </w:rPr>
            </w:pPr>
            <w:r>
              <w:rPr>
                <w:b/>
                <w:sz w:val="16"/>
                <w:szCs w:val="16"/>
              </w:rPr>
              <w:t>(Boosted)</w:t>
            </w:r>
          </w:p>
        </w:tc>
        <w:tc>
          <w:tcPr>
            <w:tcW w:w="652" w:type="pct"/>
          </w:tcPr>
          <w:p w14:paraId="749CEC71" w14:textId="77777777" w:rsidR="000D10BF" w:rsidRDefault="000D10BF">
            <w:pPr>
              <w:spacing w:line="360" w:lineRule="auto"/>
              <w:jc w:val="center"/>
              <w:rPr>
                <w:b/>
                <w:sz w:val="16"/>
                <w:szCs w:val="16"/>
              </w:rPr>
            </w:pPr>
          </w:p>
          <w:p w14:paraId="4327AA21" w14:textId="77777777" w:rsidR="000D10BF" w:rsidRDefault="00037706">
            <w:pPr>
              <w:spacing w:line="360" w:lineRule="auto"/>
              <w:jc w:val="center"/>
              <w:rPr>
                <w:b/>
                <w:sz w:val="16"/>
                <w:szCs w:val="16"/>
              </w:rPr>
            </w:pPr>
            <w:r>
              <w:rPr>
                <w:b/>
                <w:sz w:val="16"/>
                <w:szCs w:val="16"/>
              </w:rPr>
              <w:t>ƞ</w:t>
            </w:r>
          </w:p>
        </w:tc>
      </w:tr>
      <w:tr w:rsidR="000D10BF" w14:paraId="46C322B8" w14:textId="77777777" w:rsidTr="007D3AA0">
        <w:trPr>
          <w:trHeight w:val="547"/>
        </w:trPr>
        <w:tc>
          <w:tcPr>
            <w:tcW w:w="360" w:type="pct"/>
          </w:tcPr>
          <w:p w14:paraId="6DC7CB8C" w14:textId="77777777" w:rsidR="000D10BF" w:rsidRDefault="000D10BF">
            <w:pPr>
              <w:jc w:val="center"/>
              <w:rPr>
                <w:b/>
                <w:sz w:val="16"/>
                <w:szCs w:val="16"/>
              </w:rPr>
            </w:pPr>
          </w:p>
          <w:p w14:paraId="24D8A8D5" w14:textId="77777777" w:rsidR="000D10BF" w:rsidRDefault="00037706">
            <w:pPr>
              <w:jc w:val="center"/>
              <w:rPr>
                <w:b/>
                <w:sz w:val="16"/>
                <w:szCs w:val="16"/>
              </w:rPr>
            </w:pPr>
            <w:r>
              <w:rPr>
                <w:b/>
                <w:sz w:val="16"/>
                <w:szCs w:val="16"/>
              </w:rPr>
              <w:t>1</w:t>
            </w:r>
          </w:p>
        </w:tc>
        <w:tc>
          <w:tcPr>
            <w:tcW w:w="656" w:type="pct"/>
          </w:tcPr>
          <w:p w14:paraId="26D1A74E" w14:textId="77777777" w:rsidR="000D10BF" w:rsidRPr="003C459B" w:rsidRDefault="000D10BF">
            <w:pPr>
              <w:jc w:val="center"/>
              <w:rPr>
                <w:bCs/>
                <w:sz w:val="16"/>
                <w:szCs w:val="16"/>
              </w:rPr>
            </w:pPr>
          </w:p>
          <w:p w14:paraId="540C3074" w14:textId="77777777" w:rsidR="000D10BF" w:rsidRPr="003C459B" w:rsidRDefault="00037706">
            <w:pPr>
              <w:jc w:val="center"/>
              <w:rPr>
                <w:bCs/>
                <w:sz w:val="16"/>
                <w:szCs w:val="16"/>
              </w:rPr>
            </w:pPr>
            <w:r w:rsidRPr="003C459B">
              <w:rPr>
                <w:bCs/>
                <w:sz w:val="16"/>
                <w:szCs w:val="16"/>
              </w:rPr>
              <w:t>Ladakh</w:t>
            </w:r>
          </w:p>
        </w:tc>
        <w:tc>
          <w:tcPr>
            <w:tcW w:w="462" w:type="pct"/>
          </w:tcPr>
          <w:p w14:paraId="72ABB92A" w14:textId="77777777" w:rsidR="000D10BF" w:rsidRPr="003C459B" w:rsidRDefault="000D10BF">
            <w:pPr>
              <w:jc w:val="center"/>
              <w:rPr>
                <w:bCs/>
                <w:sz w:val="16"/>
                <w:szCs w:val="16"/>
              </w:rPr>
            </w:pPr>
          </w:p>
          <w:p w14:paraId="40EB7718" w14:textId="77777777" w:rsidR="000D10BF" w:rsidRPr="003C459B" w:rsidRDefault="00037706">
            <w:pPr>
              <w:jc w:val="center"/>
              <w:rPr>
                <w:bCs/>
                <w:sz w:val="16"/>
                <w:szCs w:val="16"/>
              </w:rPr>
            </w:pPr>
            <w:r w:rsidRPr="003C459B">
              <w:rPr>
                <w:bCs/>
                <w:sz w:val="16"/>
                <w:szCs w:val="16"/>
              </w:rPr>
              <w:t>43.7 W</w:t>
            </w:r>
          </w:p>
          <w:p w14:paraId="2444B0DB" w14:textId="77777777" w:rsidR="000D10BF" w:rsidRPr="003C459B" w:rsidRDefault="000D10BF">
            <w:pPr>
              <w:jc w:val="center"/>
              <w:rPr>
                <w:bCs/>
                <w:sz w:val="16"/>
                <w:szCs w:val="16"/>
              </w:rPr>
            </w:pPr>
          </w:p>
        </w:tc>
        <w:tc>
          <w:tcPr>
            <w:tcW w:w="654" w:type="pct"/>
          </w:tcPr>
          <w:p w14:paraId="7A4192ED" w14:textId="77777777" w:rsidR="000D10BF" w:rsidRPr="003C459B" w:rsidRDefault="000D10BF">
            <w:pPr>
              <w:jc w:val="center"/>
              <w:rPr>
                <w:bCs/>
                <w:sz w:val="16"/>
                <w:szCs w:val="16"/>
              </w:rPr>
            </w:pPr>
          </w:p>
          <w:p w14:paraId="40AE9857" w14:textId="77777777" w:rsidR="000D10BF" w:rsidRPr="003C459B" w:rsidRDefault="00037706">
            <w:pPr>
              <w:jc w:val="center"/>
              <w:rPr>
                <w:bCs/>
                <w:sz w:val="16"/>
                <w:szCs w:val="16"/>
              </w:rPr>
            </w:pPr>
            <w:r w:rsidRPr="003C459B">
              <w:rPr>
                <w:bCs/>
                <w:sz w:val="16"/>
                <w:szCs w:val="16"/>
              </w:rPr>
              <w:t>43.2 W</w:t>
            </w:r>
          </w:p>
        </w:tc>
        <w:tc>
          <w:tcPr>
            <w:tcW w:w="474" w:type="pct"/>
          </w:tcPr>
          <w:p w14:paraId="05172065" w14:textId="77777777" w:rsidR="000D10BF" w:rsidRPr="003C459B" w:rsidRDefault="000D10BF">
            <w:pPr>
              <w:jc w:val="center"/>
              <w:rPr>
                <w:bCs/>
                <w:sz w:val="16"/>
                <w:szCs w:val="16"/>
              </w:rPr>
            </w:pPr>
          </w:p>
          <w:p w14:paraId="63426D8C" w14:textId="77777777" w:rsidR="000D10BF" w:rsidRPr="003C459B" w:rsidRDefault="00037706">
            <w:pPr>
              <w:jc w:val="center"/>
              <w:rPr>
                <w:bCs/>
                <w:sz w:val="16"/>
                <w:szCs w:val="16"/>
              </w:rPr>
            </w:pPr>
            <w:r w:rsidRPr="003C459B">
              <w:rPr>
                <w:bCs/>
                <w:sz w:val="16"/>
                <w:szCs w:val="16"/>
              </w:rPr>
              <w:t>29.8 V</w:t>
            </w:r>
          </w:p>
        </w:tc>
        <w:tc>
          <w:tcPr>
            <w:tcW w:w="654" w:type="pct"/>
          </w:tcPr>
          <w:p w14:paraId="0671902B" w14:textId="77777777" w:rsidR="000D10BF" w:rsidRPr="003C459B" w:rsidRDefault="000D10BF">
            <w:pPr>
              <w:jc w:val="center"/>
              <w:rPr>
                <w:bCs/>
                <w:sz w:val="16"/>
                <w:szCs w:val="16"/>
              </w:rPr>
            </w:pPr>
          </w:p>
          <w:p w14:paraId="4DB48235" w14:textId="77777777" w:rsidR="000D10BF" w:rsidRPr="003C459B" w:rsidRDefault="00037706">
            <w:pPr>
              <w:jc w:val="center"/>
              <w:rPr>
                <w:bCs/>
                <w:sz w:val="16"/>
                <w:szCs w:val="16"/>
              </w:rPr>
            </w:pPr>
            <w:r w:rsidRPr="003C459B">
              <w:rPr>
                <w:bCs/>
                <w:sz w:val="16"/>
                <w:szCs w:val="16"/>
              </w:rPr>
              <w:t>48.7 V</w:t>
            </w:r>
          </w:p>
        </w:tc>
        <w:tc>
          <w:tcPr>
            <w:tcW w:w="436" w:type="pct"/>
          </w:tcPr>
          <w:p w14:paraId="20F41B20" w14:textId="77777777" w:rsidR="000D10BF" w:rsidRPr="003C459B" w:rsidRDefault="000D10BF">
            <w:pPr>
              <w:jc w:val="center"/>
              <w:rPr>
                <w:bCs/>
                <w:sz w:val="16"/>
                <w:szCs w:val="16"/>
              </w:rPr>
            </w:pPr>
          </w:p>
          <w:p w14:paraId="4FC1555E" w14:textId="77777777" w:rsidR="000D10BF" w:rsidRPr="003C459B" w:rsidRDefault="00037706">
            <w:pPr>
              <w:jc w:val="center"/>
              <w:rPr>
                <w:bCs/>
                <w:sz w:val="16"/>
                <w:szCs w:val="16"/>
              </w:rPr>
            </w:pPr>
            <w:r w:rsidRPr="003C459B">
              <w:rPr>
                <w:bCs/>
                <w:sz w:val="16"/>
                <w:szCs w:val="16"/>
              </w:rPr>
              <w:t>7.2 A</w:t>
            </w:r>
          </w:p>
        </w:tc>
        <w:tc>
          <w:tcPr>
            <w:tcW w:w="652" w:type="pct"/>
          </w:tcPr>
          <w:p w14:paraId="46F4E093" w14:textId="77777777" w:rsidR="000D10BF" w:rsidRPr="003C459B" w:rsidRDefault="000D10BF">
            <w:pPr>
              <w:jc w:val="center"/>
              <w:rPr>
                <w:bCs/>
                <w:sz w:val="16"/>
                <w:szCs w:val="16"/>
              </w:rPr>
            </w:pPr>
          </w:p>
          <w:p w14:paraId="3B5830AF" w14:textId="77777777" w:rsidR="000D10BF" w:rsidRPr="003C459B" w:rsidRDefault="00037706">
            <w:pPr>
              <w:jc w:val="center"/>
              <w:rPr>
                <w:bCs/>
                <w:sz w:val="16"/>
                <w:szCs w:val="16"/>
              </w:rPr>
            </w:pPr>
            <w:r w:rsidRPr="003C459B">
              <w:rPr>
                <w:bCs/>
                <w:sz w:val="16"/>
                <w:szCs w:val="16"/>
              </w:rPr>
              <w:t>3.6 A</w:t>
            </w:r>
          </w:p>
        </w:tc>
        <w:tc>
          <w:tcPr>
            <w:tcW w:w="652" w:type="pct"/>
          </w:tcPr>
          <w:p w14:paraId="415075C7" w14:textId="77777777" w:rsidR="000D10BF" w:rsidRPr="003C459B" w:rsidRDefault="00037706">
            <w:pPr>
              <w:spacing w:line="360" w:lineRule="auto"/>
              <w:jc w:val="center"/>
              <w:rPr>
                <w:bCs/>
                <w:sz w:val="16"/>
                <w:szCs w:val="16"/>
              </w:rPr>
            </w:pPr>
            <w:r w:rsidRPr="003C459B">
              <w:rPr>
                <w:bCs/>
                <w:sz w:val="16"/>
                <w:szCs w:val="16"/>
              </w:rPr>
              <w:t>0.298</w:t>
            </w:r>
          </w:p>
        </w:tc>
      </w:tr>
      <w:tr w:rsidR="000D10BF" w14:paraId="63F2D3CA" w14:textId="77777777" w:rsidTr="007D3AA0">
        <w:trPr>
          <w:trHeight w:val="596"/>
        </w:trPr>
        <w:tc>
          <w:tcPr>
            <w:tcW w:w="360" w:type="pct"/>
          </w:tcPr>
          <w:p w14:paraId="4717B500" w14:textId="77777777" w:rsidR="000D10BF" w:rsidRDefault="000D10BF">
            <w:pPr>
              <w:jc w:val="center"/>
              <w:rPr>
                <w:b/>
                <w:sz w:val="16"/>
                <w:szCs w:val="16"/>
              </w:rPr>
            </w:pPr>
          </w:p>
          <w:p w14:paraId="738797C4" w14:textId="77777777" w:rsidR="000D10BF" w:rsidRDefault="00037706">
            <w:pPr>
              <w:jc w:val="center"/>
              <w:rPr>
                <w:b/>
                <w:sz w:val="16"/>
                <w:szCs w:val="16"/>
              </w:rPr>
            </w:pPr>
            <w:r>
              <w:rPr>
                <w:b/>
                <w:sz w:val="16"/>
                <w:szCs w:val="16"/>
              </w:rPr>
              <w:t>2</w:t>
            </w:r>
          </w:p>
        </w:tc>
        <w:tc>
          <w:tcPr>
            <w:tcW w:w="656" w:type="pct"/>
          </w:tcPr>
          <w:p w14:paraId="33D62115" w14:textId="77777777" w:rsidR="000D10BF" w:rsidRPr="003C459B" w:rsidRDefault="000D10BF">
            <w:pPr>
              <w:jc w:val="center"/>
              <w:rPr>
                <w:bCs/>
                <w:sz w:val="16"/>
                <w:szCs w:val="16"/>
              </w:rPr>
            </w:pPr>
          </w:p>
          <w:p w14:paraId="38BFE53E" w14:textId="77777777" w:rsidR="000D10BF" w:rsidRPr="003C459B" w:rsidRDefault="00037706">
            <w:pPr>
              <w:jc w:val="center"/>
              <w:rPr>
                <w:bCs/>
                <w:sz w:val="16"/>
                <w:szCs w:val="16"/>
              </w:rPr>
            </w:pPr>
            <w:r w:rsidRPr="003C459B">
              <w:rPr>
                <w:bCs/>
                <w:sz w:val="16"/>
                <w:szCs w:val="16"/>
              </w:rPr>
              <w:t>Mathura</w:t>
            </w:r>
          </w:p>
        </w:tc>
        <w:tc>
          <w:tcPr>
            <w:tcW w:w="462" w:type="pct"/>
          </w:tcPr>
          <w:p w14:paraId="34CA415C" w14:textId="77777777" w:rsidR="000D10BF" w:rsidRPr="003C459B" w:rsidRDefault="000D10BF">
            <w:pPr>
              <w:jc w:val="center"/>
              <w:rPr>
                <w:bCs/>
                <w:sz w:val="16"/>
                <w:szCs w:val="16"/>
              </w:rPr>
            </w:pPr>
          </w:p>
          <w:p w14:paraId="4E3A24FD" w14:textId="77777777" w:rsidR="000D10BF" w:rsidRPr="003C459B" w:rsidRDefault="00037706">
            <w:pPr>
              <w:jc w:val="center"/>
              <w:rPr>
                <w:bCs/>
                <w:sz w:val="16"/>
                <w:szCs w:val="16"/>
              </w:rPr>
            </w:pPr>
            <w:r w:rsidRPr="003C459B">
              <w:rPr>
                <w:bCs/>
                <w:sz w:val="16"/>
                <w:szCs w:val="16"/>
              </w:rPr>
              <w:t>42.8 W</w:t>
            </w:r>
          </w:p>
        </w:tc>
        <w:tc>
          <w:tcPr>
            <w:tcW w:w="654" w:type="pct"/>
          </w:tcPr>
          <w:p w14:paraId="27A9CB17" w14:textId="77777777" w:rsidR="000D10BF" w:rsidRPr="003C459B" w:rsidRDefault="000D10BF">
            <w:pPr>
              <w:jc w:val="center"/>
              <w:rPr>
                <w:bCs/>
                <w:sz w:val="16"/>
                <w:szCs w:val="16"/>
              </w:rPr>
            </w:pPr>
          </w:p>
          <w:p w14:paraId="37E0E847" w14:textId="77777777" w:rsidR="000D10BF" w:rsidRPr="003C459B" w:rsidRDefault="00037706">
            <w:pPr>
              <w:jc w:val="center"/>
              <w:rPr>
                <w:bCs/>
                <w:sz w:val="16"/>
                <w:szCs w:val="16"/>
              </w:rPr>
            </w:pPr>
            <w:r w:rsidRPr="003C459B">
              <w:rPr>
                <w:bCs/>
                <w:sz w:val="16"/>
                <w:szCs w:val="16"/>
              </w:rPr>
              <w:t>42.3 W</w:t>
            </w:r>
          </w:p>
        </w:tc>
        <w:tc>
          <w:tcPr>
            <w:tcW w:w="474" w:type="pct"/>
          </w:tcPr>
          <w:p w14:paraId="4A3BCB1A" w14:textId="77777777" w:rsidR="000D10BF" w:rsidRPr="003C459B" w:rsidRDefault="000D10BF">
            <w:pPr>
              <w:jc w:val="center"/>
              <w:rPr>
                <w:bCs/>
                <w:sz w:val="16"/>
                <w:szCs w:val="16"/>
              </w:rPr>
            </w:pPr>
          </w:p>
          <w:p w14:paraId="72EB8014" w14:textId="77777777" w:rsidR="000D10BF" w:rsidRPr="003C459B" w:rsidRDefault="00037706">
            <w:pPr>
              <w:jc w:val="center"/>
              <w:rPr>
                <w:bCs/>
                <w:sz w:val="16"/>
                <w:szCs w:val="16"/>
              </w:rPr>
            </w:pPr>
            <w:r w:rsidRPr="003C459B">
              <w:rPr>
                <w:bCs/>
                <w:sz w:val="16"/>
                <w:szCs w:val="16"/>
              </w:rPr>
              <w:t>28.2 V</w:t>
            </w:r>
          </w:p>
        </w:tc>
        <w:tc>
          <w:tcPr>
            <w:tcW w:w="654" w:type="pct"/>
          </w:tcPr>
          <w:p w14:paraId="4F9D8516" w14:textId="77777777" w:rsidR="000D10BF" w:rsidRPr="003C459B" w:rsidRDefault="000D10BF">
            <w:pPr>
              <w:jc w:val="center"/>
              <w:rPr>
                <w:bCs/>
                <w:sz w:val="16"/>
                <w:szCs w:val="16"/>
              </w:rPr>
            </w:pPr>
          </w:p>
          <w:p w14:paraId="690786B7" w14:textId="77777777" w:rsidR="000D10BF" w:rsidRPr="003C459B" w:rsidRDefault="00037706">
            <w:pPr>
              <w:jc w:val="center"/>
              <w:rPr>
                <w:bCs/>
                <w:sz w:val="16"/>
                <w:szCs w:val="16"/>
              </w:rPr>
            </w:pPr>
            <w:r w:rsidRPr="003C459B">
              <w:rPr>
                <w:bCs/>
                <w:sz w:val="16"/>
                <w:szCs w:val="16"/>
              </w:rPr>
              <w:t>47.5 V</w:t>
            </w:r>
          </w:p>
        </w:tc>
        <w:tc>
          <w:tcPr>
            <w:tcW w:w="436" w:type="pct"/>
          </w:tcPr>
          <w:p w14:paraId="60C7FFA2" w14:textId="77777777" w:rsidR="000D10BF" w:rsidRPr="003C459B" w:rsidRDefault="000D10BF">
            <w:pPr>
              <w:jc w:val="center"/>
              <w:rPr>
                <w:bCs/>
                <w:sz w:val="16"/>
                <w:szCs w:val="16"/>
              </w:rPr>
            </w:pPr>
          </w:p>
          <w:p w14:paraId="73A6CBEE" w14:textId="77777777" w:rsidR="000D10BF" w:rsidRPr="003C459B" w:rsidRDefault="00037706">
            <w:pPr>
              <w:jc w:val="center"/>
              <w:rPr>
                <w:bCs/>
                <w:sz w:val="16"/>
                <w:szCs w:val="16"/>
              </w:rPr>
            </w:pPr>
            <w:r w:rsidRPr="003C459B">
              <w:rPr>
                <w:bCs/>
                <w:sz w:val="16"/>
                <w:szCs w:val="16"/>
              </w:rPr>
              <w:t>6.8 A</w:t>
            </w:r>
          </w:p>
        </w:tc>
        <w:tc>
          <w:tcPr>
            <w:tcW w:w="652" w:type="pct"/>
          </w:tcPr>
          <w:p w14:paraId="60EA60BF" w14:textId="77777777" w:rsidR="000D10BF" w:rsidRPr="003C459B" w:rsidRDefault="000D10BF">
            <w:pPr>
              <w:jc w:val="center"/>
              <w:rPr>
                <w:bCs/>
                <w:sz w:val="16"/>
                <w:szCs w:val="16"/>
              </w:rPr>
            </w:pPr>
          </w:p>
          <w:p w14:paraId="1A8E5FD2" w14:textId="77777777" w:rsidR="000D10BF" w:rsidRPr="003C459B" w:rsidRDefault="00037706">
            <w:pPr>
              <w:jc w:val="center"/>
              <w:rPr>
                <w:bCs/>
                <w:sz w:val="16"/>
                <w:szCs w:val="16"/>
              </w:rPr>
            </w:pPr>
            <w:r w:rsidRPr="003C459B">
              <w:rPr>
                <w:bCs/>
                <w:sz w:val="16"/>
                <w:szCs w:val="16"/>
              </w:rPr>
              <w:t>3.4 A</w:t>
            </w:r>
          </w:p>
        </w:tc>
        <w:tc>
          <w:tcPr>
            <w:tcW w:w="652" w:type="pct"/>
          </w:tcPr>
          <w:p w14:paraId="62FECC5C" w14:textId="77777777" w:rsidR="000D10BF" w:rsidRPr="003C459B" w:rsidRDefault="00037706">
            <w:pPr>
              <w:spacing w:line="360" w:lineRule="auto"/>
              <w:jc w:val="center"/>
              <w:rPr>
                <w:bCs/>
                <w:sz w:val="16"/>
                <w:szCs w:val="16"/>
              </w:rPr>
            </w:pPr>
            <w:r w:rsidRPr="003C459B">
              <w:rPr>
                <w:bCs/>
                <w:sz w:val="16"/>
                <w:szCs w:val="16"/>
              </w:rPr>
              <w:t>0.284</w:t>
            </w:r>
          </w:p>
        </w:tc>
      </w:tr>
      <w:tr w:rsidR="000D10BF" w14:paraId="2B430012" w14:textId="77777777" w:rsidTr="007D3AA0">
        <w:trPr>
          <w:trHeight w:val="605"/>
        </w:trPr>
        <w:tc>
          <w:tcPr>
            <w:tcW w:w="360" w:type="pct"/>
          </w:tcPr>
          <w:p w14:paraId="75B3DB93" w14:textId="77777777" w:rsidR="000D10BF" w:rsidRDefault="000D10BF">
            <w:pPr>
              <w:jc w:val="center"/>
              <w:rPr>
                <w:b/>
                <w:sz w:val="16"/>
                <w:szCs w:val="16"/>
              </w:rPr>
            </w:pPr>
          </w:p>
          <w:p w14:paraId="0FFB8586" w14:textId="77777777" w:rsidR="000D10BF" w:rsidRDefault="00037706">
            <w:pPr>
              <w:jc w:val="center"/>
              <w:rPr>
                <w:b/>
                <w:sz w:val="16"/>
                <w:szCs w:val="16"/>
              </w:rPr>
            </w:pPr>
            <w:r>
              <w:rPr>
                <w:b/>
                <w:sz w:val="16"/>
                <w:szCs w:val="16"/>
              </w:rPr>
              <w:t>3</w:t>
            </w:r>
          </w:p>
        </w:tc>
        <w:tc>
          <w:tcPr>
            <w:tcW w:w="656" w:type="pct"/>
          </w:tcPr>
          <w:p w14:paraId="3F3E278B" w14:textId="77777777" w:rsidR="000D10BF" w:rsidRPr="003C459B" w:rsidRDefault="000D10BF">
            <w:pPr>
              <w:jc w:val="center"/>
              <w:rPr>
                <w:bCs/>
                <w:sz w:val="16"/>
                <w:szCs w:val="16"/>
              </w:rPr>
            </w:pPr>
          </w:p>
          <w:p w14:paraId="4E7FCC5F" w14:textId="77777777" w:rsidR="000D10BF" w:rsidRPr="003C459B" w:rsidRDefault="00037706">
            <w:pPr>
              <w:jc w:val="center"/>
              <w:rPr>
                <w:bCs/>
                <w:sz w:val="16"/>
                <w:szCs w:val="16"/>
              </w:rPr>
            </w:pPr>
            <w:r w:rsidRPr="003C459B">
              <w:rPr>
                <w:bCs/>
                <w:sz w:val="16"/>
                <w:szCs w:val="16"/>
              </w:rPr>
              <w:t>Bikaner</w:t>
            </w:r>
          </w:p>
        </w:tc>
        <w:tc>
          <w:tcPr>
            <w:tcW w:w="462" w:type="pct"/>
          </w:tcPr>
          <w:p w14:paraId="17D0404A" w14:textId="77777777" w:rsidR="000D10BF" w:rsidRPr="003C459B" w:rsidRDefault="000D10BF">
            <w:pPr>
              <w:jc w:val="center"/>
              <w:rPr>
                <w:bCs/>
                <w:sz w:val="16"/>
                <w:szCs w:val="16"/>
              </w:rPr>
            </w:pPr>
          </w:p>
          <w:p w14:paraId="2B3F2050" w14:textId="77777777" w:rsidR="000D10BF" w:rsidRPr="003C459B" w:rsidRDefault="00037706">
            <w:pPr>
              <w:jc w:val="center"/>
              <w:rPr>
                <w:bCs/>
                <w:sz w:val="16"/>
                <w:szCs w:val="16"/>
              </w:rPr>
            </w:pPr>
            <w:r w:rsidRPr="003C459B">
              <w:rPr>
                <w:bCs/>
                <w:sz w:val="16"/>
                <w:szCs w:val="16"/>
              </w:rPr>
              <w:t>41.2 W</w:t>
            </w:r>
          </w:p>
        </w:tc>
        <w:tc>
          <w:tcPr>
            <w:tcW w:w="654" w:type="pct"/>
          </w:tcPr>
          <w:p w14:paraId="2FC77734" w14:textId="77777777" w:rsidR="000D10BF" w:rsidRPr="003C459B" w:rsidRDefault="000D10BF">
            <w:pPr>
              <w:jc w:val="center"/>
              <w:rPr>
                <w:bCs/>
                <w:sz w:val="16"/>
                <w:szCs w:val="16"/>
              </w:rPr>
            </w:pPr>
          </w:p>
          <w:p w14:paraId="1234CD13" w14:textId="77777777" w:rsidR="000D10BF" w:rsidRPr="003C459B" w:rsidRDefault="00037706">
            <w:pPr>
              <w:jc w:val="center"/>
              <w:rPr>
                <w:bCs/>
                <w:sz w:val="16"/>
                <w:szCs w:val="16"/>
              </w:rPr>
            </w:pPr>
            <w:r w:rsidRPr="003C459B">
              <w:rPr>
                <w:bCs/>
                <w:sz w:val="16"/>
                <w:szCs w:val="16"/>
              </w:rPr>
              <w:t>41.1 W</w:t>
            </w:r>
          </w:p>
        </w:tc>
        <w:tc>
          <w:tcPr>
            <w:tcW w:w="474" w:type="pct"/>
          </w:tcPr>
          <w:p w14:paraId="0EAC1AD0" w14:textId="77777777" w:rsidR="000D10BF" w:rsidRPr="003C459B" w:rsidRDefault="000D10BF">
            <w:pPr>
              <w:jc w:val="center"/>
              <w:rPr>
                <w:bCs/>
                <w:sz w:val="16"/>
                <w:szCs w:val="16"/>
              </w:rPr>
            </w:pPr>
          </w:p>
          <w:p w14:paraId="7B8D46EB" w14:textId="77777777" w:rsidR="000D10BF" w:rsidRPr="003C459B" w:rsidRDefault="00037706">
            <w:pPr>
              <w:jc w:val="center"/>
              <w:rPr>
                <w:bCs/>
                <w:sz w:val="16"/>
                <w:szCs w:val="16"/>
              </w:rPr>
            </w:pPr>
            <w:r w:rsidRPr="003C459B">
              <w:rPr>
                <w:bCs/>
                <w:sz w:val="16"/>
                <w:szCs w:val="16"/>
              </w:rPr>
              <w:t>27.3 V</w:t>
            </w:r>
          </w:p>
        </w:tc>
        <w:tc>
          <w:tcPr>
            <w:tcW w:w="654" w:type="pct"/>
          </w:tcPr>
          <w:p w14:paraId="75E6AFC3" w14:textId="77777777" w:rsidR="000D10BF" w:rsidRPr="003C459B" w:rsidRDefault="000D10BF">
            <w:pPr>
              <w:jc w:val="center"/>
              <w:rPr>
                <w:bCs/>
                <w:sz w:val="16"/>
                <w:szCs w:val="16"/>
              </w:rPr>
            </w:pPr>
          </w:p>
          <w:p w14:paraId="2DF1B890" w14:textId="77777777" w:rsidR="000D10BF" w:rsidRPr="003C459B" w:rsidRDefault="00037706">
            <w:pPr>
              <w:jc w:val="center"/>
              <w:rPr>
                <w:bCs/>
                <w:sz w:val="16"/>
                <w:szCs w:val="16"/>
              </w:rPr>
            </w:pPr>
            <w:r w:rsidRPr="003C459B">
              <w:rPr>
                <w:bCs/>
                <w:sz w:val="16"/>
                <w:szCs w:val="16"/>
              </w:rPr>
              <w:t>46.6 V</w:t>
            </w:r>
          </w:p>
        </w:tc>
        <w:tc>
          <w:tcPr>
            <w:tcW w:w="436" w:type="pct"/>
          </w:tcPr>
          <w:p w14:paraId="2D42355E" w14:textId="77777777" w:rsidR="000D10BF" w:rsidRPr="003C459B" w:rsidRDefault="000D10BF">
            <w:pPr>
              <w:jc w:val="center"/>
              <w:rPr>
                <w:bCs/>
                <w:sz w:val="16"/>
                <w:szCs w:val="16"/>
              </w:rPr>
            </w:pPr>
          </w:p>
          <w:p w14:paraId="600634CF" w14:textId="77777777" w:rsidR="000D10BF" w:rsidRPr="003C459B" w:rsidRDefault="00037706">
            <w:pPr>
              <w:jc w:val="center"/>
              <w:rPr>
                <w:bCs/>
                <w:sz w:val="16"/>
                <w:szCs w:val="16"/>
              </w:rPr>
            </w:pPr>
            <w:r w:rsidRPr="003C459B">
              <w:rPr>
                <w:bCs/>
                <w:sz w:val="16"/>
                <w:szCs w:val="16"/>
              </w:rPr>
              <w:t>6.4 A</w:t>
            </w:r>
          </w:p>
        </w:tc>
        <w:tc>
          <w:tcPr>
            <w:tcW w:w="652" w:type="pct"/>
          </w:tcPr>
          <w:p w14:paraId="6924C4FC" w14:textId="77777777" w:rsidR="000D10BF" w:rsidRPr="003C459B" w:rsidRDefault="000D10BF">
            <w:pPr>
              <w:jc w:val="center"/>
              <w:rPr>
                <w:bCs/>
                <w:sz w:val="16"/>
                <w:szCs w:val="16"/>
              </w:rPr>
            </w:pPr>
          </w:p>
          <w:p w14:paraId="42A5E4F1" w14:textId="77777777" w:rsidR="000D10BF" w:rsidRPr="003C459B" w:rsidRDefault="00037706">
            <w:pPr>
              <w:jc w:val="center"/>
              <w:rPr>
                <w:bCs/>
                <w:sz w:val="16"/>
                <w:szCs w:val="16"/>
              </w:rPr>
            </w:pPr>
            <w:r w:rsidRPr="003C459B">
              <w:rPr>
                <w:bCs/>
                <w:sz w:val="16"/>
                <w:szCs w:val="16"/>
              </w:rPr>
              <w:t>3.2 A</w:t>
            </w:r>
          </w:p>
        </w:tc>
        <w:tc>
          <w:tcPr>
            <w:tcW w:w="652" w:type="pct"/>
          </w:tcPr>
          <w:p w14:paraId="714CD2E1" w14:textId="77777777" w:rsidR="000D10BF" w:rsidRPr="003C459B" w:rsidRDefault="00037706">
            <w:pPr>
              <w:spacing w:line="360" w:lineRule="auto"/>
              <w:jc w:val="center"/>
              <w:rPr>
                <w:bCs/>
                <w:sz w:val="16"/>
                <w:szCs w:val="16"/>
              </w:rPr>
            </w:pPr>
            <w:r w:rsidRPr="003C459B">
              <w:rPr>
                <w:bCs/>
                <w:sz w:val="16"/>
                <w:szCs w:val="16"/>
              </w:rPr>
              <w:t>0.281</w:t>
            </w:r>
          </w:p>
        </w:tc>
      </w:tr>
      <w:tr w:rsidR="000D10BF" w14:paraId="616EB154" w14:textId="77777777" w:rsidTr="007D3AA0">
        <w:trPr>
          <w:trHeight w:val="602"/>
        </w:trPr>
        <w:tc>
          <w:tcPr>
            <w:tcW w:w="360" w:type="pct"/>
          </w:tcPr>
          <w:p w14:paraId="44666F9B" w14:textId="77777777" w:rsidR="000D10BF" w:rsidRDefault="000D10BF">
            <w:pPr>
              <w:jc w:val="center"/>
              <w:rPr>
                <w:b/>
                <w:sz w:val="16"/>
                <w:szCs w:val="16"/>
              </w:rPr>
            </w:pPr>
          </w:p>
          <w:p w14:paraId="28D46893" w14:textId="77777777" w:rsidR="000D10BF" w:rsidRDefault="00037706">
            <w:pPr>
              <w:jc w:val="center"/>
              <w:rPr>
                <w:b/>
                <w:sz w:val="16"/>
                <w:szCs w:val="16"/>
              </w:rPr>
            </w:pPr>
            <w:r>
              <w:rPr>
                <w:b/>
                <w:sz w:val="16"/>
                <w:szCs w:val="16"/>
              </w:rPr>
              <w:t>4</w:t>
            </w:r>
          </w:p>
        </w:tc>
        <w:tc>
          <w:tcPr>
            <w:tcW w:w="656" w:type="pct"/>
          </w:tcPr>
          <w:p w14:paraId="77BC8C04" w14:textId="77777777" w:rsidR="000D10BF" w:rsidRPr="003C459B" w:rsidRDefault="000D10BF">
            <w:pPr>
              <w:jc w:val="center"/>
              <w:rPr>
                <w:bCs/>
                <w:sz w:val="16"/>
                <w:szCs w:val="16"/>
              </w:rPr>
            </w:pPr>
          </w:p>
          <w:p w14:paraId="175473A3" w14:textId="77777777" w:rsidR="000D10BF" w:rsidRPr="003C459B" w:rsidRDefault="00037706">
            <w:pPr>
              <w:jc w:val="center"/>
              <w:rPr>
                <w:bCs/>
                <w:sz w:val="16"/>
                <w:szCs w:val="16"/>
              </w:rPr>
            </w:pPr>
            <w:r w:rsidRPr="003C459B">
              <w:rPr>
                <w:bCs/>
                <w:sz w:val="16"/>
                <w:szCs w:val="16"/>
              </w:rPr>
              <w:t>New Delhi</w:t>
            </w:r>
          </w:p>
        </w:tc>
        <w:tc>
          <w:tcPr>
            <w:tcW w:w="462" w:type="pct"/>
          </w:tcPr>
          <w:p w14:paraId="1DE4E333" w14:textId="77777777" w:rsidR="000D10BF" w:rsidRPr="003C459B" w:rsidRDefault="000D10BF">
            <w:pPr>
              <w:jc w:val="center"/>
              <w:rPr>
                <w:bCs/>
                <w:sz w:val="16"/>
                <w:szCs w:val="16"/>
              </w:rPr>
            </w:pPr>
          </w:p>
          <w:p w14:paraId="70ECCABB" w14:textId="77777777" w:rsidR="000D10BF" w:rsidRPr="003C459B" w:rsidRDefault="00037706">
            <w:pPr>
              <w:jc w:val="center"/>
              <w:rPr>
                <w:bCs/>
                <w:sz w:val="16"/>
                <w:szCs w:val="16"/>
              </w:rPr>
            </w:pPr>
            <w:r w:rsidRPr="003C459B">
              <w:rPr>
                <w:bCs/>
                <w:sz w:val="16"/>
                <w:szCs w:val="16"/>
              </w:rPr>
              <w:t>40.87 W</w:t>
            </w:r>
          </w:p>
        </w:tc>
        <w:tc>
          <w:tcPr>
            <w:tcW w:w="654" w:type="pct"/>
          </w:tcPr>
          <w:p w14:paraId="472A5268" w14:textId="77777777" w:rsidR="000D10BF" w:rsidRPr="003C459B" w:rsidRDefault="000D10BF">
            <w:pPr>
              <w:jc w:val="center"/>
              <w:rPr>
                <w:bCs/>
                <w:sz w:val="16"/>
                <w:szCs w:val="16"/>
              </w:rPr>
            </w:pPr>
          </w:p>
          <w:p w14:paraId="3DA83DF7" w14:textId="77777777" w:rsidR="000D10BF" w:rsidRPr="003C459B" w:rsidRDefault="00037706">
            <w:pPr>
              <w:jc w:val="center"/>
              <w:rPr>
                <w:bCs/>
                <w:sz w:val="16"/>
                <w:szCs w:val="16"/>
              </w:rPr>
            </w:pPr>
            <w:r w:rsidRPr="003C459B">
              <w:rPr>
                <w:bCs/>
                <w:sz w:val="16"/>
                <w:szCs w:val="16"/>
              </w:rPr>
              <w:t>40.2 W</w:t>
            </w:r>
          </w:p>
        </w:tc>
        <w:tc>
          <w:tcPr>
            <w:tcW w:w="474" w:type="pct"/>
          </w:tcPr>
          <w:p w14:paraId="7A5E12EE" w14:textId="77777777" w:rsidR="000D10BF" w:rsidRPr="003C459B" w:rsidRDefault="000D10BF">
            <w:pPr>
              <w:jc w:val="center"/>
              <w:rPr>
                <w:bCs/>
                <w:sz w:val="16"/>
                <w:szCs w:val="16"/>
              </w:rPr>
            </w:pPr>
          </w:p>
          <w:p w14:paraId="06092B60" w14:textId="77777777" w:rsidR="000D10BF" w:rsidRPr="003C459B" w:rsidRDefault="00037706">
            <w:pPr>
              <w:jc w:val="center"/>
              <w:rPr>
                <w:bCs/>
                <w:sz w:val="16"/>
                <w:szCs w:val="16"/>
              </w:rPr>
            </w:pPr>
            <w:r w:rsidRPr="003C459B">
              <w:rPr>
                <w:bCs/>
                <w:sz w:val="16"/>
                <w:szCs w:val="16"/>
              </w:rPr>
              <w:t>26.78 V</w:t>
            </w:r>
          </w:p>
        </w:tc>
        <w:tc>
          <w:tcPr>
            <w:tcW w:w="654" w:type="pct"/>
          </w:tcPr>
          <w:p w14:paraId="28D1BF8B" w14:textId="77777777" w:rsidR="000D10BF" w:rsidRPr="003C459B" w:rsidRDefault="000D10BF">
            <w:pPr>
              <w:jc w:val="center"/>
              <w:rPr>
                <w:bCs/>
                <w:sz w:val="16"/>
                <w:szCs w:val="16"/>
              </w:rPr>
            </w:pPr>
          </w:p>
          <w:p w14:paraId="11ADFDC8" w14:textId="77777777" w:rsidR="000D10BF" w:rsidRPr="003C459B" w:rsidRDefault="00037706">
            <w:pPr>
              <w:jc w:val="center"/>
              <w:rPr>
                <w:bCs/>
                <w:sz w:val="16"/>
                <w:szCs w:val="16"/>
              </w:rPr>
            </w:pPr>
            <w:r w:rsidRPr="003C459B">
              <w:rPr>
                <w:bCs/>
                <w:sz w:val="16"/>
                <w:szCs w:val="16"/>
              </w:rPr>
              <w:t>45.6 V</w:t>
            </w:r>
          </w:p>
        </w:tc>
        <w:tc>
          <w:tcPr>
            <w:tcW w:w="436" w:type="pct"/>
          </w:tcPr>
          <w:p w14:paraId="5AEDA3AB" w14:textId="77777777" w:rsidR="000D10BF" w:rsidRPr="003C459B" w:rsidRDefault="000D10BF">
            <w:pPr>
              <w:jc w:val="center"/>
              <w:rPr>
                <w:bCs/>
                <w:sz w:val="16"/>
                <w:szCs w:val="16"/>
              </w:rPr>
            </w:pPr>
          </w:p>
          <w:p w14:paraId="69ACB1EF" w14:textId="77777777" w:rsidR="000D10BF" w:rsidRPr="003C459B" w:rsidRDefault="00037706">
            <w:pPr>
              <w:rPr>
                <w:bCs/>
                <w:sz w:val="16"/>
                <w:szCs w:val="16"/>
              </w:rPr>
            </w:pPr>
            <w:r w:rsidRPr="003C459B">
              <w:rPr>
                <w:bCs/>
                <w:sz w:val="16"/>
                <w:szCs w:val="16"/>
              </w:rPr>
              <w:t>5.9 A</w:t>
            </w:r>
          </w:p>
        </w:tc>
        <w:tc>
          <w:tcPr>
            <w:tcW w:w="652" w:type="pct"/>
          </w:tcPr>
          <w:p w14:paraId="2132FD5C" w14:textId="77777777" w:rsidR="000D10BF" w:rsidRPr="003C459B" w:rsidRDefault="000D10BF">
            <w:pPr>
              <w:jc w:val="center"/>
              <w:rPr>
                <w:bCs/>
                <w:sz w:val="16"/>
                <w:szCs w:val="16"/>
              </w:rPr>
            </w:pPr>
          </w:p>
          <w:p w14:paraId="3C2E7C9A" w14:textId="77777777" w:rsidR="000D10BF" w:rsidRPr="003C459B" w:rsidRDefault="00037706">
            <w:pPr>
              <w:jc w:val="center"/>
              <w:rPr>
                <w:bCs/>
                <w:sz w:val="16"/>
                <w:szCs w:val="16"/>
              </w:rPr>
            </w:pPr>
            <w:r w:rsidRPr="003C459B">
              <w:rPr>
                <w:bCs/>
                <w:sz w:val="16"/>
                <w:szCs w:val="16"/>
              </w:rPr>
              <w:t>2.52 A</w:t>
            </w:r>
          </w:p>
        </w:tc>
        <w:tc>
          <w:tcPr>
            <w:tcW w:w="652" w:type="pct"/>
          </w:tcPr>
          <w:p w14:paraId="5E6EF30A" w14:textId="77777777" w:rsidR="000D10BF" w:rsidRPr="003C459B" w:rsidRDefault="00037706">
            <w:pPr>
              <w:spacing w:line="360" w:lineRule="auto"/>
              <w:jc w:val="center"/>
              <w:rPr>
                <w:bCs/>
                <w:sz w:val="16"/>
                <w:szCs w:val="16"/>
              </w:rPr>
            </w:pPr>
            <w:r w:rsidRPr="003C459B">
              <w:rPr>
                <w:bCs/>
                <w:sz w:val="16"/>
                <w:szCs w:val="16"/>
              </w:rPr>
              <w:t>0.272</w:t>
            </w:r>
          </w:p>
        </w:tc>
      </w:tr>
    </w:tbl>
    <w:p w14:paraId="6E95D687" w14:textId="77777777" w:rsidR="000D10BF" w:rsidRDefault="000D10BF">
      <w:pPr>
        <w:spacing w:after="0" w:line="240" w:lineRule="auto"/>
        <w:jc w:val="both"/>
        <w:rPr>
          <w:rFonts w:ascii="Times New Roman" w:eastAsia="Times New Roman" w:hAnsi="Times New Roman" w:cs="Times New Roman"/>
          <w:sz w:val="20"/>
          <w:szCs w:val="20"/>
        </w:rPr>
      </w:pPr>
    </w:p>
    <w:p w14:paraId="5E8E384C" w14:textId="77777777" w:rsidR="006B08F1" w:rsidRDefault="006B08F1">
      <w:pPr>
        <w:spacing w:after="0" w:line="240" w:lineRule="auto"/>
        <w:jc w:val="both"/>
        <w:rPr>
          <w:rFonts w:ascii="Times New Roman" w:eastAsia="Times New Roman" w:hAnsi="Times New Roman" w:cs="Times New Roman"/>
          <w:sz w:val="20"/>
          <w:szCs w:val="20"/>
        </w:rPr>
      </w:pPr>
    </w:p>
    <w:p w14:paraId="1C86FA8E" w14:textId="1451FF0C" w:rsidR="006B08F1" w:rsidRPr="00E44F86" w:rsidRDefault="006B08F1" w:rsidP="006B08F1">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3. Variation of Voltage and Current  </w:t>
      </w:r>
    </w:p>
    <w:tbl>
      <w:tblPr>
        <w:tblStyle w:val="TableGrid"/>
        <w:tblW w:w="5000" w:type="pct"/>
        <w:jc w:val="center"/>
        <w:tblLook w:val="04A0" w:firstRow="1" w:lastRow="0" w:firstColumn="1" w:lastColumn="0" w:noHBand="0" w:noVBand="1"/>
      </w:tblPr>
      <w:tblGrid>
        <w:gridCol w:w="2346"/>
        <w:gridCol w:w="2347"/>
      </w:tblGrid>
      <w:tr w:rsidR="006B08F1" w:rsidRPr="00CC7E64" w14:paraId="6B980FB4" w14:textId="77777777" w:rsidTr="00675BD7">
        <w:trPr>
          <w:trHeight w:val="300"/>
          <w:jc w:val="center"/>
        </w:trPr>
        <w:tc>
          <w:tcPr>
            <w:tcW w:w="2500" w:type="pct"/>
            <w:noWrap/>
            <w:hideMark/>
          </w:tcPr>
          <w:p w14:paraId="31B57D0E" w14:textId="77777777" w:rsidR="006B08F1" w:rsidRPr="00CC7E64" w:rsidRDefault="006B08F1" w:rsidP="00675BD7">
            <w:pPr>
              <w:jc w:val="center"/>
              <w:rPr>
                <w:rFonts w:eastAsiaTheme="minorEastAsia"/>
                <w:b/>
                <w:bCs/>
              </w:rPr>
            </w:pPr>
            <w:r w:rsidRPr="00CC7E64">
              <w:rPr>
                <w:rFonts w:eastAsiaTheme="minorEastAsia"/>
                <w:b/>
                <w:bCs/>
              </w:rPr>
              <w:t>Voltage</w:t>
            </w:r>
          </w:p>
        </w:tc>
        <w:tc>
          <w:tcPr>
            <w:tcW w:w="2500" w:type="pct"/>
            <w:noWrap/>
            <w:hideMark/>
          </w:tcPr>
          <w:p w14:paraId="1A8B430D" w14:textId="77777777" w:rsidR="006B08F1" w:rsidRPr="00CC7E64" w:rsidRDefault="006B08F1" w:rsidP="00675BD7">
            <w:pPr>
              <w:jc w:val="center"/>
              <w:rPr>
                <w:rFonts w:eastAsiaTheme="minorEastAsia"/>
                <w:b/>
                <w:bCs/>
              </w:rPr>
            </w:pPr>
            <w:r w:rsidRPr="00CC7E64">
              <w:rPr>
                <w:rFonts w:eastAsiaTheme="minorEastAsia"/>
                <w:b/>
                <w:bCs/>
              </w:rPr>
              <w:t>Current</w:t>
            </w:r>
          </w:p>
        </w:tc>
      </w:tr>
      <w:tr w:rsidR="006B08F1" w:rsidRPr="00CC7E64" w14:paraId="71A2478C" w14:textId="77777777" w:rsidTr="00675BD7">
        <w:trPr>
          <w:trHeight w:val="300"/>
          <w:jc w:val="center"/>
        </w:trPr>
        <w:tc>
          <w:tcPr>
            <w:tcW w:w="2500" w:type="pct"/>
            <w:noWrap/>
            <w:hideMark/>
          </w:tcPr>
          <w:p w14:paraId="439F5F41" w14:textId="77777777" w:rsidR="006B08F1" w:rsidRPr="00CC7E64" w:rsidRDefault="006B08F1" w:rsidP="00675BD7">
            <w:pPr>
              <w:jc w:val="center"/>
              <w:rPr>
                <w:rFonts w:eastAsiaTheme="minorEastAsia"/>
              </w:rPr>
            </w:pPr>
            <w:r w:rsidRPr="00CC7E64">
              <w:rPr>
                <w:rFonts w:eastAsiaTheme="minorEastAsia"/>
              </w:rPr>
              <w:t>4.81</w:t>
            </w:r>
          </w:p>
        </w:tc>
        <w:tc>
          <w:tcPr>
            <w:tcW w:w="2500" w:type="pct"/>
            <w:noWrap/>
            <w:hideMark/>
          </w:tcPr>
          <w:p w14:paraId="54162BFC" w14:textId="77777777" w:rsidR="006B08F1" w:rsidRPr="00CC7E64" w:rsidRDefault="006B08F1" w:rsidP="00675BD7">
            <w:pPr>
              <w:jc w:val="center"/>
              <w:rPr>
                <w:rFonts w:eastAsiaTheme="minorEastAsia"/>
              </w:rPr>
            </w:pPr>
            <w:r w:rsidRPr="00CC7E64">
              <w:rPr>
                <w:rFonts w:eastAsiaTheme="minorEastAsia"/>
              </w:rPr>
              <w:t>9.25</w:t>
            </w:r>
          </w:p>
        </w:tc>
      </w:tr>
      <w:tr w:rsidR="006B08F1" w:rsidRPr="00CC7E64" w14:paraId="228C4FB2" w14:textId="77777777" w:rsidTr="00675BD7">
        <w:trPr>
          <w:trHeight w:val="300"/>
          <w:jc w:val="center"/>
        </w:trPr>
        <w:tc>
          <w:tcPr>
            <w:tcW w:w="2500" w:type="pct"/>
            <w:noWrap/>
            <w:hideMark/>
          </w:tcPr>
          <w:p w14:paraId="799FC05D" w14:textId="77777777" w:rsidR="006B08F1" w:rsidRPr="00CC7E64" w:rsidRDefault="006B08F1" w:rsidP="00675BD7">
            <w:pPr>
              <w:jc w:val="center"/>
              <w:rPr>
                <w:rFonts w:eastAsiaTheme="minorEastAsia"/>
              </w:rPr>
            </w:pPr>
            <w:r w:rsidRPr="00CC7E64">
              <w:rPr>
                <w:rFonts w:eastAsiaTheme="minorEastAsia"/>
              </w:rPr>
              <w:t>6.53</w:t>
            </w:r>
          </w:p>
        </w:tc>
        <w:tc>
          <w:tcPr>
            <w:tcW w:w="2500" w:type="pct"/>
            <w:noWrap/>
            <w:hideMark/>
          </w:tcPr>
          <w:p w14:paraId="00A3AF64" w14:textId="77777777" w:rsidR="006B08F1" w:rsidRPr="00CC7E64" w:rsidRDefault="006B08F1" w:rsidP="00675BD7">
            <w:pPr>
              <w:jc w:val="center"/>
              <w:rPr>
                <w:rFonts w:eastAsiaTheme="minorEastAsia"/>
              </w:rPr>
            </w:pPr>
            <w:r w:rsidRPr="00CC7E64">
              <w:rPr>
                <w:rFonts w:eastAsiaTheme="minorEastAsia"/>
              </w:rPr>
              <w:t>9.22</w:t>
            </w:r>
          </w:p>
        </w:tc>
      </w:tr>
      <w:tr w:rsidR="006B08F1" w:rsidRPr="00CC7E64" w14:paraId="07E498C4" w14:textId="77777777" w:rsidTr="00675BD7">
        <w:trPr>
          <w:trHeight w:val="300"/>
          <w:jc w:val="center"/>
        </w:trPr>
        <w:tc>
          <w:tcPr>
            <w:tcW w:w="2500" w:type="pct"/>
            <w:noWrap/>
            <w:hideMark/>
          </w:tcPr>
          <w:p w14:paraId="7BDA1443" w14:textId="77777777" w:rsidR="006B08F1" w:rsidRPr="00CC7E64" w:rsidRDefault="006B08F1" w:rsidP="00675BD7">
            <w:pPr>
              <w:jc w:val="center"/>
              <w:rPr>
                <w:rFonts w:eastAsiaTheme="minorEastAsia"/>
              </w:rPr>
            </w:pPr>
            <w:r w:rsidRPr="00CC7E64">
              <w:rPr>
                <w:rFonts w:eastAsiaTheme="minorEastAsia"/>
              </w:rPr>
              <w:t>15.53</w:t>
            </w:r>
          </w:p>
        </w:tc>
        <w:tc>
          <w:tcPr>
            <w:tcW w:w="2500" w:type="pct"/>
            <w:noWrap/>
            <w:hideMark/>
          </w:tcPr>
          <w:p w14:paraId="7848474F" w14:textId="77777777" w:rsidR="006B08F1" w:rsidRPr="00CC7E64" w:rsidRDefault="006B08F1" w:rsidP="00675BD7">
            <w:pPr>
              <w:jc w:val="center"/>
              <w:rPr>
                <w:rFonts w:eastAsiaTheme="minorEastAsia"/>
              </w:rPr>
            </w:pPr>
            <w:r w:rsidRPr="00CC7E64">
              <w:rPr>
                <w:rFonts w:eastAsiaTheme="minorEastAsia"/>
              </w:rPr>
              <w:t>9.27</w:t>
            </w:r>
          </w:p>
        </w:tc>
      </w:tr>
      <w:tr w:rsidR="006B08F1" w:rsidRPr="00CC7E64" w14:paraId="3D6E0E44" w14:textId="77777777" w:rsidTr="00675BD7">
        <w:trPr>
          <w:trHeight w:val="300"/>
          <w:jc w:val="center"/>
        </w:trPr>
        <w:tc>
          <w:tcPr>
            <w:tcW w:w="2500" w:type="pct"/>
            <w:noWrap/>
            <w:hideMark/>
          </w:tcPr>
          <w:p w14:paraId="67C53C71" w14:textId="77777777" w:rsidR="006B08F1" w:rsidRPr="00CC7E64" w:rsidRDefault="006B08F1" w:rsidP="00675BD7">
            <w:pPr>
              <w:jc w:val="center"/>
              <w:rPr>
                <w:rFonts w:eastAsiaTheme="minorEastAsia"/>
              </w:rPr>
            </w:pPr>
            <w:r w:rsidRPr="00CC7E64">
              <w:rPr>
                <w:rFonts w:eastAsiaTheme="minorEastAsia"/>
              </w:rPr>
              <w:t>18.2</w:t>
            </w:r>
          </w:p>
        </w:tc>
        <w:tc>
          <w:tcPr>
            <w:tcW w:w="2500" w:type="pct"/>
            <w:noWrap/>
            <w:hideMark/>
          </w:tcPr>
          <w:p w14:paraId="14AC9F75" w14:textId="77777777" w:rsidR="006B08F1" w:rsidRPr="00CC7E64" w:rsidRDefault="006B08F1" w:rsidP="00675BD7">
            <w:pPr>
              <w:jc w:val="center"/>
              <w:rPr>
                <w:rFonts w:eastAsiaTheme="minorEastAsia"/>
              </w:rPr>
            </w:pPr>
            <w:r w:rsidRPr="00CC7E64">
              <w:rPr>
                <w:rFonts w:eastAsiaTheme="minorEastAsia"/>
              </w:rPr>
              <w:t>9.19</w:t>
            </w:r>
          </w:p>
        </w:tc>
      </w:tr>
      <w:tr w:rsidR="006B08F1" w:rsidRPr="00CC7E64" w14:paraId="063837DF" w14:textId="77777777" w:rsidTr="00675BD7">
        <w:trPr>
          <w:trHeight w:val="300"/>
          <w:jc w:val="center"/>
        </w:trPr>
        <w:tc>
          <w:tcPr>
            <w:tcW w:w="2500" w:type="pct"/>
            <w:noWrap/>
            <w:hideMark/>
          </w:tcPr>
          <w:p w14:paraId="42261A79" w14:textId="77777777" w:rsidR="006B08F1" w:rsidRPr="00CC7E64" w:rsidRDefault="006B08F1" w:rsidP="00675BD7">
            <w:pPr>
              <w:jc w:val="center"/>
              <w:rPr>
                <w:rFonts w:eastAsiaTheme="minorEastAsia"/>
              </w:rPr>
            </w:pPr>
            <w:r w:rsidRPr="00CC7E64">
              <w:rPr>
                <w:rFonts w:eastAsiaTheme="minorEastAsia"/>
              </w:rPr>
              <w:t>20.3</w:t>
            </w:r>
          </w:p>
        </w:tc>
        <w:tc>
          <w:tcPr>
            <w:tcW w:w="2500" w:type="pct"/>
            <w:noWrap/>
            <w:hideMark/>
          </w:tcPr>
          <w:p w14:paraId="4AD270A5" w14:textId="77777777" w:rsidR="006B08F1" w:rsidRPr="00CC7E64" w:rsidRDefault="006B08F1" w:rsidP="00675BD7">
            <w:pPr>
              <w:jc w:val="center"/>
              <w:rPr>
                <w:rFonts w:eastAsiaTheme="minorEastAsia"/>
              </w:rPr>
            </w:pPr>
            <w:r w:rsidRPr="00CC7E64">
              <w:rPr>
                <w:rFonts w:eastAsiaTheme="minorEastAsia"/>
              </w:rPr>
              <w:t>9.11</w:t>
            </w:r>
          </w:p>
        </w:tc>
      </w:tr>
      <w:tr w:rsidR="006B08F1" w:rsidRPr="00CC7E64" w14:paraId="1BACFE45" w14:textId="77777777" w:rsidTr="00675BD7">
        <w:trPr>
          <w:trHeight w:val="300"/>
          <w:jc w:val="center"/>
        </w:trPr>
        <w:tc>
          <w:tcPr>
            <w:tcW w:w="2500" w:type="pct"/>
            <w:noWrap/>
            <w:hideMark/>
          </w:tcPr>
          <w:p w14:paraId="35C415E4" w14:textId="77777777" w:rsidR="006B08F1" w:rsidRPr="00CC7E64" w:rsidRDefault="006B08F1" w:rsidP="00675BD7">
            <w:pPr>
              <w:jc w:val="center"/>
              <w:rPr>
                <w:rFonts w:eastAsiaTheme="minorEastAsia"/>
              </w:rPr>
            </w:pPr>
            <w:r w:rsidRPr="00CC7E64">
              <w:rPr>
                <w:rFonts w:eastAsiaTheme="minorEastAsia"/>
              </w:rPr>
              <w:t>21.99</w:t>
            </w:r>
          </w:p>
        </w:tc>
        <w:tc>
          <w:tcPr>
            <w:tcW w:w="2500" w:type="pct"/>
            <w:noWrap/>
            <w:hideMark/>
          </w:tcPr>
          <w:p w14:paraId="3E88A84A" w14:textId="77777777" w:rsidR="006B08F1" w:rsidRPr="00CC7E64" w:rsidRDefault="006B08F1" w:rsidP="00675BD7">
            <w:pPr>
              <w:jc w:val="center"/>
              <w:rPr>
                <w:rFonts w:eastAsiaTheme="minorEastAsia"/>
              </w:rPr>
            </w:pPr>
            <w:r w:rsidRPr="00CC7E64">
              <w:rPr>
                <w:rFonts w:eastAsiaTheme="minorEastAsia"/>
              </w:rPr>
              <w:t>8.81</w:t>
            </w:r>
          </w:p>
        </w:tc>
      </w:tr>
      <w:tr w:rsidR="006B08F1" w:rsidRPr="00CC7E64" w14:paraId="2368CE38" w14:textId="77777777" w:rsidTr="00675BD7">
        <w:trPr>
          <w:trHeight w:val="300"/>
          <w:jc w:val="center"/>
        </w:trPr>
        <w:tc>
          <w:tcPr>
            <w:tcW w:w="2500" w:type="pct"/>
            <w:noWrap/>
            <w:hideMark/>
          </w:tcPr>
          <w:p w14:paraId="56A3594F" w14:textId="77777777" w:rsidR="006B08F1" w:rsidRPr="00CC7E64" w:rsidRDefault="006B08F1" w:rsidP="00675BD7">
            <w:pPr>
              <w:jc w:val="center"/>
              <w:rPr>
                <w:rFonts w:eastAsiaTheme="minorEastAsia"/>
              </w:rPr>
            </w:pPr>
            <w:r w:rsidRPr="00CC7E64">
              <w:rPr>
                <w:rFonts w:eastAsiaTheme="minorEastAsia"/>
              </w:rPr>
              <w:t>22.9</w:t>
            </w:r>
          </w:p>
        </w:tc>
        <w:tc>
          <w:tcPr>
            <w:tcW w:w="2500" w:type="pct"/>
            <w:noWrap/>
            <w:hideMark/>
          </w:tcPr>
          <w:p w14:paraId="53A60709" w14:textId="77777777" w:rsidR="006B08F1" w:rsidRPr="00CC7E64" w:rsidRDefault="006B08F1" w:rsidP="00675BD7">
            <w:pPr>
              <w:jc w:val="center"/>
              <w:rPr>
                <w:rFonts w:eastAsiaTheme="minorEastAsia"/>
              </w:rPr>
            </w:pPr>
            <w:r w:rsidRPr="00CC7E64">
              <w:rPr>
                <w:rFonts w:eastAsiaTheme="minorEastAsia"/>
              </w:rPr>
              <w:t>8.63</w:t>
            </w:r>
          </w:p>
        </w:tc>
      </w:tr>
      <w:tr w:rsidR="006B08F1" w:rsidRPr="00CC7E64" w14:paraId="21EA2DBE" w14:textId="77777777" w:rsidTr="00675BD7">
        <w:trPr>
          <w:trHeight w:val="300"/>
          <w:jc w:val="center"/>
        </w:trPr>
        <w:tc>
          <w:tcPr>
            <w:tcW w:w="2500" w:type="pct"/>
            <w:noWrap/>
            <w:hideMark/>
          </w:tcPr>
          <w:p w14:paraId="06BC0E0B" w14:textId="77777777" w:rsidR="006B08F1" w:rsidRPr="00CC7E64" w:rsidRDefault="006B08F1" w:rsidP="00675BD7">
            <w:pPr>
              <w:jc w:val="center"/>
              <w:rPr>
                <w:rFonts w:eastAsiaTheme="minorEastAsia"/>
              </w:rPr>
            </w:pPr>
            <w:r w:rsidRPr="00CC7E64">
              <w:rPr>
                <w:rFonts w:eastAsiaTheme="minorEastAsia"/>
              </w:rPr>
              <w:t>24.45</w:t>
            </w:r>
          </w:p>
        </w:tc>
        <w:tc>
          <w:tcPr>
            <w:tcW w:w="2500" w:type="pct"/>
            <w:noWrap/>
            <w:hideMark/>
          </w:tcPr>
          <w:p w14:paraId="77736B59" w14:textId="77777777" w:rsidR="006B08F1" w:rsidRPr="00CC7E64" w:rsidRDefault="006B08F1" w:rsidP="00675BD7">
            <w:pPr>
              <w:jc w:val="center"/>
              <w:rPr>
                <w:rFonts w:eastAsiaTheme="minorEastAsia"/>
              </w:rPr>
            </w:pPr>
            <w:r w:rsidRPr="00CC7E64">
              <w:rPr>
                <w:rFonts w:eastAsiaTheme="minorEastAsia"/>
              </w:rPr>
              <w:t>7.71</w:t>
            </w:r>
          </w:p>
        </w:tc>
      </w:tr>
      <w:tr w:rsidR="006B08F1" w:rsidRPr="00CC7E64" w14:paraId="1CC42415" w14:textId="77777777" w:rsidTr="00675BD7">
        <w:trPr>
          <w:trHeight w:val="300"/>
          <w:jc w:val="center"/>
        </w:trPr>
        <w:tc>
          <w:tcPr>
            <w:tcW w:w="2500" w:type="pct"/>
            <w:noWrap/>
            <w:hideMark/>
          </w:tcPr>
          <w:p w14:paraId="2FE9A7F8" w14:textId="77777777" w:rsidR="006B08F1" w:rsidRPr="00CC7E64" w:rsidRDefault="006B08F1" w:rsidP="00675BD7">
            <w:pPr>
              <w:jc w:val="center"/>
              <w:rPr>
                <w:rFonts w:eastAsiaTheme="minorEastAsia"/>
              </w:rPr>
            </w:pPr>
            <w:r w:rsidRPr="00CC7E64">
              <w:rPr>
                <w:rFonts w:eastAsiaTheme="minorEastAsia"/>
              </w:rPr>
              <w:t>25.29</w:t>
            </w:r>
          </w:p>
        </w:tc>
        <w:tc>
          <w:tcPr>
            <w:tcW w:w="2500" w:type="pct"/>
            <w:noWrap/>
            <w:hideMark/>
          </w:tcPr>
          <w:p w14:paraId="31DD95AF" w14:textId="77777777" w:rsidR="006B08F1" w:rsidRPr="00CC7E64" w:rsidRDefault="006B08F1" w:rsidP="00675BD7">
            <w:pPr>
              <w:jc w:val="center"/>
              <w:rPr>
                <w:rFonts w:eastAsiaTheme="minorEastAsia"/>
              </w:rPr>
            </w:pPr>
            <w:r w:rsidRPr="00CC7E64">
              <w:rPr>
                <w:rFonts w:eastAsiaTheme="minorEastAsia"/>
              </w:rPr>
              <w:t>6.93</w:t>
            </w:r>
          </w:p>
        </w:tc>
      </w:tr>
      <w:tr w:rsidR="006B08F1" w:rsidRPr="00CC7E64" w14:paraId="0B56C579" w14:textId="77777777" w:rsidTr="00675BD7">
        <w:trPr>
          <w:trHeight w:val="300"/>
          <w:jc w:val="center"/>
        </w:trPr>
        <w:tc>
          <w:tcPr>
            <w:tcW w:w="2500" w:type="pct"/>
            <w:noWrap/>
            <w:hideMark/>
          </w:tcPr>
          <w:p w14:paraId="2BA8F460" w14:textId="77777777" w:rsidR="006B08F1" w:rsidRPr="00CC7E64" w:rsidRDefault="006B08F1" w:rsidP="00675BD7">
            <w:pPr>
              <w:jc w:val="center"/>
              <w:rPr>
                <w:rFonts w:eastAsiaTheme="minorEastAsia"/>
              </w:rPr>
            </w:pPr>
            <w:r w:rsidRPr="00CC7E64">
              <w:rPr>
                <w:rFonts w:eastAsiaTheme="minorEastAsia"/>
              </w:rPr>
              <w:t>25.71</w:t>
            </w:r>
          </w:p>
        </w:tc>
        <w:tc>
          <w:tcPr>
            <w:tcW w:w="2500" w:type="pct"/>
            <w:noWrap/>
            <w:hideMark/>
          </w:tcPr>
          <w:p w14:paraId="0BB3C9F0" w14:textId="77777777" w:rsidR="006B08F1" w:rsidRPr="00CC7E64" w:rsidRDefault="006B08F1" w:rsidP="00675BD7">
            <w:pPr>
              <w:jc w:val="center"/>
              <w:rPr>
                <w:rFonts w:eastAsiaTheme="minorEastAsia"/>
              </w:rPr>
            </w:pPr>
            <w:r w:rsidRPr="00CC7E64">
              <w:rPr>
                <w:rFonts w:eastAsiaTheme="minorEastAsia"/>
              </w:rPr>
              <w:t>6.39</w:t>
            </w:r>
          </w:p>
        </w:tc>
      </w:tr>
      <w:tr w:rsidR="006B08F1" w:rsidRPr="00CC7E64" w14:paraId="48F8A4ED" w14:textId="77777777" w:rsidTr="00675BD7">
        <w:trPr>
          <w:trHeight w:val="300"/>
          <w:jc w:val="center"/>
        </w:trPr>
        <w:tc>
          <w:tcPr>
            <w:tcW w:w="2500" w:type="pct"/>
            <w:noWrap/>
            <w:hideMark/>
          </w:tcPr>
          <w:p w14:paraId="1AE258CC" w14:textId="77777777" w:rsidR="006B08F1" w:rsidRPr="00CC7E64" w:rsidRDefault="006B08F1" w:rsidP="00675BD7">
            <w:pPr>
              <w:jc w:val="center"/>
              <w:rPr>
                <w:rFonts w:eastAsiaTheme="minorEastAsia"/>
              </w:rPr>
            </w:pPr>
            <w:r w:rsidRPr="00CC7E64">
              <w:rPr>
                <w:rFonts w:eastAsiaTheme="minorEastAsia"/>
              </w:rPr>
              <w:t>26.14</w:t>
            </w:r>
          </w:p>
        </w:tc>
        <w:tc>
          <w:tcPr>
            <w:tcW w:w="2500" w:type="pct"/>
            <w:noWrap/>
            <w:hideMark/>
          </w:tcPr>
          <w:p w14:paraId="78755988" w14:textId="77777777" w:rsidR="006B08F1" w:rsidRPr="00CC7E64" w:rsidRDefault="006B08F1" w:rsidP="00675BD7">
            <w:pPr>
              <w:jc w:val="center"/>
              <w:rPr>
                <w:rFonts w:eastAsiaTheme="minorEastAsia"/>
              </w:rPr>
            </w:pPr>
            <w:r w:rsidRPr="00CC7E64">
              <w:rPr>
                <w:rFonts w:eastAsiaTheme="minorEastAsia"/>
              </w:rPr>
              <w:t>5.82</w:t>
            </w:r>
          </w:p>
        </w:tc>
      </w:tr>
      <w:tr w:rsidR="006B08F1" w:rsidRPr="00CC7E64" w14:paraId="483326AF" w14:textId="77777777" w:rsidTr="00675BD7">
        <w:trPr>
          <w:trHeight w:val="300"/>
          <w:jc w:val="center"/>
        </w:trPr>
        <w:tc>
          <w:tcPr>
            <w:tcW w:w="2500" w:type="pct"/>
            <w:noWrap/>
            <w:hideMark/>
          </w:tcPr>
          <w:p w14:paraId="05DBEEF2" w14:textId="77777777" w:rsidR="006B08F1" w:rsidRPr="00CC7E64" w:rsidRDefault="006B08F1" w:rsidP="00675BD7">
            <w:pPr>
              <w:jc w:val="center"/>
              <w:rPr>
                <w:rFonts w:eastAsiaTheme="minorEastAsia"/>
              </w:rPr>
            </w:pPr>
            <w:r w:rsidRPr="00CC7E64">
              <w:rPr>
                <w:rFonts w:eastAsiaTheme="minorEastAsia"/>
              </w:rPr>
              <w:t>26.63</w:t>
            </w:r>
          </w:p>
        </w:tc>
        <w:tc>
          <w:tcPr>
            <w:tcW w:w="2500" w:type="pct"/>
            <w:noWrap/>
            <w:hideMark/>
          </w:tcPr>
          <w:p w14:paraId="616A5B08" w14:textId="77777777" w:rsidR="006B08F1" w:rsidRPr="00CC7E64" w:rsidRDefault="006B08F1" w:rsidP="00675BD7">
            <w:pPr>
              <w:jc w:val="center"/>
              <w:rPr>
                <w:rFonts w:eastAsiaTheme="minorEastAsia"/>
              </w:rPr>
            </w:pPr>
            <w:r w:rsidRPr="00CC7E64">
              <w:rPr>
                <w:rFonts w:eastAsiaTheme="minorEastAsia"/>
              </w:rPr>
              <w:t>4.69</w:t>
            </w:r>
          </w:p>
        </w:tc>
      </w:tr>
      <w:tr w:rsidR="006B08F1" w:rsidRPr="00CC7E64" w14:paraId="60CCBC02" w14:textId="77777777" w:rsidTr="00675BD7">
        <w:trPr>
          <w:trHeight w:val="300"/>
          <w:jc w:val="center"/>
        </w:trPr>
        <w:tc>
          <w:tcPr>
            <w:tcW w:w="2500" w:type="pct"/>
            <w:noWrap/>
            <w:hideMark/>
          </w:tcPr>
          <w:p w14:paraId="6D5FED2D" w14:textId="77777777" w:rsidR="006B08F1" w:rsidRPr="00CC7E64" w:rsidRDefault="006B08F1" w:rsidP="00675BD7">
            <w:pPr>
              <w:jc w:val="center"/>
              <w:rPr>
                <w:rFonts w:eastAsiaTheme="minorEastAsia"/>
              </w:rPr>
            </w:pPr>
            <w:r w:rsidRPr="00CC7E64">
              <w:rPr>
                <w:rFonts w:eastAsiaTheme="minorEastAsia"/>
              </w:rPr>
              <w:t>27.12</w:t>
            </w:r>
          </w:p>
        </w:tc>
        <w:tc>
          <w:tcPr>
            <w:tcW w:w="2500" w:type="pct"/>
            <w:noWrap/>
            <w:hideMark/>
          </w:tcPr>
          <w:p w14:paraId="141ABCE1" w14:textId="77777777" w:rsidR="006B08F1" w:rsidRPr="00CC7E64" w:rsidRDefault="006B08F1" w:rsidP="00675BD7">
            <w:pPr>
              <w:jc w:val="center"/>
              <w:rPr>
                <w:rFonts w:eastAsiaTheme="minorEastAsia"/>
              </w:rPr>
            </w:pPr>
            <w:r w:rsidRPr="00CC7E64">
              <w:rPr>
                <w:rFonts w:eastAsiaTheme="minorEastAsia"/>
              </w:rPr>
              <w:t>3.8</w:t>
            </w:r>
          </w:p>
        </w:tc>
      </w:tr>
      <w:tr w:rsidR="006B08F1" w:rsidRPr="00CC7E64" w14:paraId="12B8D4A8" w14:textId="77777777" w:rsidTr="00675BD7">
        <w:trPr>
          <w:trHeight w:val="300"/>
          <w:jc w:val="center"/>
        </w:trPr>
        <w:tc>
          <w:tcPr>
            <w:tcW w:w="2500" w:type="pct"/>
            <w:noWrap/>
            <w:hideMark/>
          </w:tcPr>
          <w:p w14:paraId="29558261" w14:textId="77777777" w:rsidR="006B08F1" w:rsidRPr="00CC7E64" w:rsidRDefault="006B08F1" w:rsidP="00675BD7">
            <w:pPr>
              <w:jc w:val="center"/>
              <w:rPr>
                <w:rFonts w:eastAsiaTheme="minorEastAsia"/>
              </w:rPr>
            </w:pPr>
            <w:r w:rsidRPr="00CC7E64">
              <w:rPr>
                <w:rFonts w:eastAsiaTheme="minorEastAsia"/>
              </w:rPr>
              <w:t>27.4</w:t>
            </w:r>
          </w:p>
        </w:tc>
        <w:tc>
          <w:tcPr>
            <w:tcW w:w="2500" w:type="pct"/>
            <w:noWrap/>
            <w:hideMark/>
          </w:tcPr>
          <w:p w14:paraId="50777B0F" w14:textId="77777777" w:rsidR="006B08F1" w:rsidRPr="00CC7E64" w:rsidRDefault="006B08F1" w:rsidP="00675BD7">
            <w:pPr>
              <w:jc w:val="center"/>
              <w:rPr>
                <w:rFonts w:eastAsiaTheme="minorEastAsia"/>
              </w:rPr>
            </w:pPr>
            <w:r w:rsidRPr="00CC7E64">
              <w:rPr>
                <w:rFonts w:eastAsiaTheme="minorEastAsia"/>
              </w:rPr>
              <w:t>3.05</w:t>
            </w:r>
          </w:p>
        </w:tc>
      </w:tr>
      <w:tr w:rsidR="006B08F1" w:rsidRPr="00CC7E64" w14:paraId="3D70A681" w14:textId="77777777" w:rsidTr="00675BD7">
        <w:trPr>
          <w:trHeight w:val="300"/>
          <w:jc w:val="center"/>
        </w:trPr>
        <w:tc>
          <w:tcPr>
            <w:tcW w:w="2500" w:type="pct"/>
            <w:noWrap/>
            <w:hideMark/>
          </w:tcPr>
          <w:p w14:paraId="57C2DB37" w14:textId="77777777" w:rsidR="006B08F1" w:rsidRPr="00CC7E64" w:rsidRDefault="006B08F1" w:rsidP="00675BD7">
            <w:pPr>
              <w:jc w:val="center"/>
              <w:rPr>
                <w:rFonts w:eastAsiaTheme="minorEastAsia"/>
              </w:rPr>
            </w:pPr>
            <w:r w:rsidRPr="00CC7E64">
              <w:rPr>
                <w:rFonts w:eastAsiaTheme="minorEastAsia"/>
              </w:rPr>
              <w:t>27.75</w:t>
            </w:r>
          </w:p>
        </w:tc>
        <w:tc>
          <w:tcPr>
            <w:tcW w:w="2500" w:type="pct"/>
            <w:noWrap/>
            <w:hideMark/>
          </w:tcPr>
          <w:p w14:paraId="6960B0EF" w14:textId="77777777" w:rsidR="006B08F1" w:rsidRPr="00CC7E64" w:rsidRDefault="006B08F1" w:rsidP="00675BD7">
            <w:pPr>
              <w:jc w:val="center"/>
              <w:rPr>
                <w:rFonts w:eastAsiaTheme="minorEastAsia"/>
              </w:rPr>
            </w:pPr>
            <w:r w:rsidRPr="00CC7E64">
              <w:rPr>
                <w:rFonts w:eastAsiaTheme="minorEastAsia"/>
              </w:rPr>
              <w:t>2.32</w:t>
            </w:r>
          </w:p>
        </w:tc>
      </w:tr>
      <w:tr w:rsidR="006B08F1" w:rsidRPr="00CC7E64" w14:paraId="7D6C90F4" w14:textId="77777777" w:rsidTr="00675BD7">
        <w:trPr>
          <w:trHeight w:val="300"/>
          <w:jc w:val="center"/>
        </w:trPr>
        <w:tc>
          <w:tcPr>
            <w:tcW w:w="2500" w:type="pct"/>
            <w:noWrap/>
            <w:hideMark/>
          </w:tcPr>
          <w:p w14:paraId="25B06900" w14:textId="77777777" w:rsidR="006B08F1" w:rsidRPr="00CC7E64" w:rsidRDefault="006B08F1" w:rsidP="00675BD7">
            <w:pPr>
              <w:jc w:val="center"/>
              <w:rPr>
                <w:rFonts w:eastAsiaTheme="minorEastAsia"/>
              </w:rPr>
            </w:pPr>
            <w:r w:rsidRPr="00CC7E64">
              <w:rPr>
                <w:rFonts w:eastAsiaTheme="minorEastAsia"/>
              </w:rPr>
              <w:t>27.89</w:t>
            </w:r>
          </w:p>
        </w:tc>
        <w:tc>
          <w:tcPr>
            <w:tcW w:w="2500" w:type="pct"/>
            <w:noWrap/>
            <w:hideMark/>
          </w:tcPr>
          <w:p w14:paraId="7BB8D912" w14:textId="77777777" w:rsidR="006B08F1" w:rsidRPr="00CC7E64" w:rsidRDefault="006B08F1" w:rsidP="00675BD7">
            <w:pPr>
              <w:jc w:val="center"/>
              <w:rPr>
                <w:rFonts w:eastAsiaTheme="minorEastAsia"/>
              </w:rPr>
            </w:pPr>
            <w:r w:rsidRPr="00CC7E64">
              <w:rPr>
                <w:rFonts w:eastAsiaTheme="minorEastAsia"/>
              </w:rPr>
              <w:t>1.78</w:t>
            </w:r>
          </w:p>
        </w:tc>
      </w:tr>
      <w:tr w:rsidR="006B08F1" w:rsidRPr="00CC7E64" w14:paraId="4F2C8EE7" w14:textId="77777777" w:rsidTr="00675BD7">
        <w:trPr>
          <w:trHeight w:val="300"/>
          <w:jc w:val="center"/>
        </w:trPr>
        <w:tc>
          <w:tcPr>
            <w:tcW w:w="2500" w:type="pct"/>
            <w:noWrap/>
            <w:hideMark/>
          </w:tcPr>
          <w:p w14:paraId="4901E5F0" w14:textId="77777777" w:rsidR="006B08F1" w:rsidRPr="00CC7E64" w:rsidRDefault="006B08F1" w:rsidP="00675BD7">
            <w:pPr>
              <w:jc w:val="center"/>
              <w:rPr>
                <w:rFonts w:eastAsiaTheme="minorEastAsia"/>
              </w:rPr>
            </w:pPr>
            <w:r w:rsidRPr="00CC7E64">
              <w:rPr>
                <w:rFonts w:eastAsiaTheme="minorEastAsia"/>
              </w:rPr>
              <w:t>28.07</w:t>
            </w:r>
          </w:p>
        </w:tc>
        <w:tc>
          <w:tcPr>
            <w:tcW w:w="2500" w:type="pct"/>
            <w:noWrap/>
            <w:hideMark/>
          </w:tcPr>
          <w:p w14:paraId="68DF076B" w14:textId="77777777" w:rsidR="006B08F1" w:rsidRPr="00CC7E64" w:rsidRDefault="006B08F1" w:rsidP="00675BD7">
            <w:pPr>
              <w:jc w:val="center"/>
              <w:rPr>
                <w:rFonts w:eastAsiaTheme="minorEastAsia"/>
              </w:rPr>
            </w:pPr>
            <w:r w:rsidRPr="00CC7E64">
              <w:rPr>
                <w:rFonts w:eastAsiaTheme="minorEastAsia"/>
              </w:rPr>
              <w:t>1.4</w:t>
            </w:r>
          </w:p>
        </w:tc>
      </w:tr>
    </w:tbl>
    <w:p w14:paraId="5369133B" w14:textId="77777777" w:rsidR="006B08F1" w:rsidRDefault="006B08F1">
      <w:pPr>
        <w:spacing w:after="0" w:line="240" w:lineRule="auto"/>
        <w:jc w:val="both"/>
        <w:rPr>
          <w:rFonts w:ascii="Times New Roman" w:eastAsia="Times New Roman" w:hAnsi="Times New Roman" w:cs="Times New Roman"/>
          <w:sz w:val="20"/>
          <w:szCs w:val="20"/>
        </w:rPr>
      </w:pPr>
    </w:p>
    <w:p w14:paraId="6707CFA3" w14:textId="77777777" w:rsidR="006B08F1" w:rsidRDefault="006B08F1">
      <w:pPr>
        <w:spacing w:after="0" w:line="240" w:lineRule="auto"/>
        <w:jc w:val="both"/>
        <w:rPr>
          <w:rFonts w:ascii="Times New Roman" w:eastAsia="Times New Roman" w:hAnsi="Times New Roman" w:cs="Times New Roman"/>
          <w:sz w:val="20"/>
          <w:szCs w:val="20"/>
        </w:rPr>
      </w:pPr>
    </w:p>
    <w:p w14:paraId="0553F248" w14:textId="52BDB8D8" w:rsidR="000D10BF" w:rsidRDefault="000377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power should remain constant after being boosted if a boost converter is also attached to the panel, however the current and voltage output of the panel will change, as shown in the first table. This is the only variable that changes depending on how the panel will be used; keeping the panel cool with water prevents it from overheating, which would limit its output; and having the light strike the panel at an angle causes more of it to be </w:t>
      </w:r>
      <w:r w:rsidR="003C459B">
        <w:rPr>
          <w:rFonts w:ascii="Times New Roman" w:eastAsia="Times New Roman" w:hAnsi="Times New Roman" w:cs="Times New Roman"/>
          <w:sz w:val="20"/>
          <w:szCs w:val="20"/>
        </w:rPr>
        <w:t>reflected</w:t>
      </w:r>
      <w:r>
        <w:rPr>
          <w:rFonts w:ascii="Times New Roman" w:eastAsia="Times New Roman" w:hAnsi="Times New Roman" w:cs="Times New Roman"/>
          <w:sz w:val="20"/>
          <w:szCs w:val="20"/>
        </w:rPr>
        <w:t xml:space="preserve"> into the circuit. The second table shows the panel's output</w:t>
      </w:r>
      <w:sdt>
        <w:sdtPr>
          <w:tag w:val="goog_rdk_9"/>
          <w:id w:val="-1227749989"/>
        </w:sdtPr>
        <w:sdtContent/>
      </w:sdt>
      <w:r>
        <w:rPr>
          <w:rFonts w:ascii="Times New Roman" w:eastAsia="Times New Roman" w:hAnsi="Times New Roman" w:cs="Times New Roman"/>
          <w:sz w:val="20"/>
          <w:szCs w:val="20"/>
        </w:rPr>
        <w:t xml:space="preserve"> before and after.</w:t>
      </w:r>
    </w:p>
    <w:p w14:paraId="008263BD" w14:textId="77777777" w:rsidR="000D10BF" w:rsidRDefault="000D10BF">
      <w:pPr>
        <w:spacing w:after="0" w:line="240" w:lineRule="auto"/>
        <w:jc w:val="both"/>
        <w:rPr>
          <w:rFonts w:ascii="Times New Roman" w:eastAsia="Times New Roman" w:hAnsi="Times New Roman" w:cs="Times New Roman"/>
        </w:rPr>
      </w:pPr>
    </w:p>
    <w:p w14:paraId="25390A40" w14:textId="77777777" w:rsidR="000D10BF" w:rsidRDefault="000377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CONCLUSION</w:t>
      </w:r>
    </w:p>
    <w:p w14:paraId="61FFFB15" w14:textId="77777777" w:rsidR="00260261" w:rsidRDefault="00260261">
      <w:pPr>
        <w:spacing w:after="0" w:line="240" w:lineRule="auto"/>
        <w:jc w:val="both"/>
        <w:rPr>
          <w:rFonts w:ascii="Times New Roman" w:eastAsia="Times New Roman" w:hAnsi="Times New Roman" w:cs="Times New Roman"/>
          <w:sz w:val="24"/>
          <w:szCs w:val="24"/>
        </w:rPr>
      </w:pPr>
    </w:p>
    <w:p w14:paraId="10B592BA" w14:textId="0258F287" w:rsidR="000D10BF" w:rsidRDefault="00FA046B">
      <w:pPr>
        <w:jc w:val="both"/>
        <w:rPr>
          <w:rFonts w:ascii="Times New Roman" w:eastAsia="Times New Roman" w:hAnsi="Times New Roman" w:cs="Times New Roman"/>
          <w:color w:val="241F1F"/>
          <w:sz w:val="20"/>
          <w:szCs w:val="20"/>
        </w:rPr>
      </w:pPr>
      <w:r w:rsidRPr="00FA046B">
        <w:rPr>
          <w:rFonts w:ascii="Times New Roman" w:eastAsia="Times New Roman" w:hAnsi="Times New Roman" w:cs="Times New Roman"/>
          <w:color w:val="241F1F"/>
          <w:sz w:val="20"/>
          <w:szCs w:val="20"/>
        </w:rPr>
        <w:t xml:space="preserve">This study shows that the combination of Fuzzy Logic-based MPPT and Phase Change Material (PCM) cooling is </w:t>
      </w:r>
      <w:r w:rsidRPr="00FA046B">
        <w:rPr>
          <w:rFonts w:ascii="Times New Roman" w:eastAsia="Times New Roman" w:hAnsi="Times New Roman" w:cs="Times New Roman"/>
          <w:color w:val="241F1F"/>
          <w:sz w:val="20"/>
          <w:szCs w:val="20"/>
        </w:rPr>
        <w:lastRenderedPageBreak/>
        <w:t>a great way to improve the performance and efficiency of solar cell. The MPPT system is able to track and maintain the optimum operating point at all times by utilizing the flexibility of fuzzy logic, regardless of the changing environmental conditions. At the same time, the passive thermal control of the PCM lowers the level of overheating and reduces energy loss caused by high heating. The combined method is more efficient by not only increasing the total energy production but also increasing the general life of the solar panels through the stable thermal environment. These discoveries imply that this mixed system proposes a valid option in streamlining solar energy systems in various climates and hence make solar energy more efficient, sustainable and reliable. Further studies might be conducted on a larger scale of the solution in the future and its applicability to larger solar installations to continue developing the potential of widespread adoption of renewable energy.</w:t>
      </w:r>
    </w:p>
    <w:p w14:paraId="20CA94EB" w14:textId="77777777" w:rsidR="000D10BF" w:rsidRDefault="0003770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6BFC511"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 C. H., &amp; LONLA, B. M. (2022). Duty Cycle Modulation and Fuzzy Controller of a Chopper Extracting the Maximum Power Point of a Solar Panel. International Journal of Renewable Energy Research (IJRER), 12(1), 70-80.</w:t>
      </w:r>
    </w:p>
    <w:p w14:paraId="55F7D628"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Basha, C. H., &amp; Rani, C. (2021). Application of Fuzzy Controller for Two-Leg Inverter Solar PV Grid Connected Systems with High Voltage Gain Boost Converter. Journal of Engineering Science &amp; Technology Review, 14(2).</w:t>
      </w:r>
    </w:p>
    <w:p w14:paraId="1FDFAED6"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Boudia, A., </w:t>
      </w:r>
      <w:proofErr w:type="spellStart"/>
      <w:r>
        <w:rPr>
          <w:rFonts w:ascii="Times New Roman" w:eastAsia="Times New Roman" w:hAnsi="Times New Roman" w:cs="Times New Roman"/>
          <w:color w:val="000000"/>
          <w:sz w:val="20"/>
          <w:szCs w:val="20"/>
        </w:rPr>
        <w:t>Messalti</w:t>
      </w:r>
      <w:proofErr w:type="spellEnd"/>
      <w:r>
        <w:rPr>
          <w:rFonts w:ascii="Times New Roman" w:eastAsia="Times New Roman" w:hAnsi="Times New Roman" w:cs="Times New Roman"/>
          <w:color w:val="000000"/>
          <w:sz w:val="20"/>
          <w:szCs w:val="20"/>
        </w:rPr>
        <w:t xml:space="preserve">, S., </w:t>
      </w:r>
      <w:proofErr w:type="spellStart"/>
      <w:r>
        <w:rPr>
          <w:rFonts w:ascii="Times New Roman" w:eastAsia="Times New Roman" w:hAnsi="Times New Roman" w:cs="Times New Roman"/>
          <w:color w:val="000000"/>
          <w:sz w:val="20"/>
          <w:szCs w:val="20"/>
        </w:rPr>
        <w:t>Harrag</w:t>
      </w:r>
      <w:proofErr w:type="spellEnd"/>
      <w:r>
        <w:rPr>
          <w:rFonts w:ascii="Times New Roman" w:eastAsia="Times New Roman" w:hAnsi="Times New Roman" w:cs="Times New Roman"/>
          <w:color w:val="000000"/>
          <w:sz w:val="20"/>
          <w:szCs w:val="20"/>
        </w:rPr>
        <w:t xml:space="preserve">, A., &amp; </w:t>
      </w:r>
      <w:proofErr w:type="spellStart"/>
      <w:r>
        <w:rPr>
          <w:rFonts w:ascii="Times New Roman" w:eastAsia="Times New Roman" w:hAnsi="Times New Roman" w:cs="Times New Roman"/>
          <w:color w:val="000000"/>
          <w:sz w:val="20"/>
          <w:szCs w:val="20"/>
        </w:rPr>
        <w:t>Boukhnifer</w:t>
      </w:r>
      <w:proofErr w:type="spellEnd"/>
      <w:r>
        <w:rPr>
          <w:rFonts w:ascii="Times New Roman" w:eastAsia="Times New Roman" w:hAnsi="Times New Roman" w:cs="Times New Roman"/>
          <w:color w:val="000000"/>
          <w:sz w:val="20"/>
          <w:szCs w:val="20"/>
        </w:rPr>
        <w:t>, M. (2021). New hybrid photovoltaic system connected to superconducting magnetic energy storage controlled by PID-fuzzy controller. Energy Conversion and Management, 244, 114435.</w:t>
      </w:r>
    </w:p>
    <w:p w14:paraId="634311EB"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Chaturvedi, R., Sharma, A., Sharma, K., &amp; Saraswat, M. (2022). Tribological behaviour of </w:t>
      </w:r>
      <w:r>
        <w:rPr>
          <w:rFonts w:ascii="Times New Roman" w:eastAsia="Times New Roman" w:hAnsi="Times New Roman" w:cs="Times New Roman"/>
          <w:color w:val="000000"/>
          <w:sz w:val="20"/>
          <w:szCs w:val="20"/>
        </w:rPr>
        <w:t>multi-walled carbon nanotubes reinforced AA 7075 nano-composites. Advances in Materials and Processing Technologies, 1-13.</w:t>
      </w:r>
    </w:p>
    <w:p w14:paraId="1F135DD5"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Roy, S., Goh, K. L., Verma, C., Dasgupta Ghosh, B., Sharma, K., &amp; Maji, P. K. (2022). A Facile Method for Processing Durable and Sustainable Superhydrophobic Chitosan-Based Coatings Derived from Waste Crab Shell. </w:t>
      </w:r>
      <w:r>
        <w:rPr>
          <w:rFonts w:ascii="Times New Roman" w:eastAsia="Times New Roman" w:hAnsi="Times New Roman" w:cs="Times New Roman"/>
          <w:i/>
          <w:color w:val="222222"/>
          <w:sz w:val="20"/>
          <w:szCs w:val="20"/>
          <w:highlight w:val="white"/>
        </w:rPr>
        <w:t>ACS Sustainable Chemistry &amp; Engineering</w:t>
      </w:r>
      <w:r>
        <w:rPr>
          <w:rFonts w:ascii="Times New Roman" w:eastAsia="Times New Roman" w:hAnsi="Times New Roman" w:cs="Times New Roman"/>
          <w:color w:val="222222"/>
          <w:sz w:val="20"/>
          <w:szCs w:val="20"/>
          <w:highlight w:val="white"/>
        </w:rPr>
        <w:t>, </w:t>
      </w:r>
      <w:r>
        <w:rPr>
          <w:rFonts w:ascii="Times New Roman" w:eastAsia="Times New Roman" w:hAnsi="Times New Roman" w:cs="Times New Roman"/>
          <w:i/>
          <w:color w:val="222222"/>
          <w:sz w:val="20"/>
          <w:szCs w:val="20"/>
          <w:highlight w:val="white"/>
        </w:rPr>
        <w:t>10</w:t>
      </w:r>
      <w:r>
        <w:rPr>
          <w:rFonts w:ascii="Times New Roman" w:eastAsia="Times New Roman" w:hAnsi="Times New Roman" w:cs="Times New Roman"/>
          <w:color w:val="222222"/>
          <w:sz w:val="20"/>
          <w:szCs w:val="20"/>
          <w:highlight w:val="white"/>
        </w:rPr>
        <w:t>(14), 4694-4704.</w:t>
      </w:r>
    </w:p>
    <w:p w14:paraId="450378B7"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Benyezza</w:t>
      </w:r>
      <w:proofErr w:type="spellEnd"/>
      <w:r>
        <w:rPr>
          <w:rFonts w:ascii="Times New Roman" w:eastAsia="Times New Roman" w:hAnsi="Times New Roman" w:cs="Times New Roman"/>
          <w:color w:val="000000"/>
          <w:sz w:val="20"/>
          <w:szCs w:val="20"/>
        </w:rPr>
        <w:t xml:space="preserve">, H., </w:t>
      </w:r>
      <w:proofErr w:type="spellStart"/>
      <w:r>
        <w:rPr>
          <w:rFonts w:ascii="Times New Roman" w:eastAsia="Times New Roman" w:hAnsi="Times New Roman" w:cs="Times New Roman"/>
          <w:color w:val="000000"/>
          <w:sz w:val="20"/>
          <w:szCs w:val="20"/>
        </w:rPr>
        <w:t>Bouhedda</w:t>
      </w:r>
      <w:proofErr w:type="spellEnd"/>
      <w:r>
        <w:rPr>
          <w:rFonts w:ascii="Times New Roman" w:eastAsia="Times New Roman" w:hAnsi="Times New Roman" w:cs="Times New Roman"/>
          <w:color w:val="000000"/>
          <w:sz w:val="20"/>
          <w:szCs w:val="20"/>
        </w:rPr>
        <w:t>, M., &amp; Rebouh, S. (2021). Zoning irrigation smart system based on fuzzy control technology and IoT for water and energy saving. Journal of Cleaner production, 302, 127001.</w:t>
      </w:r>
    </w:p>
    <w:p w14:paraId="313AD122"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Yang, T., Sun, N., &amp; Fang, Y. (2021). Adaptive fuzzy control for a class of MIMO underactuated systems with plant uncertainties and actuator </w:t>
      </w:r>
      <w:proofErr w:type="spellStart"/>
      <w:r>
        <w:rPr>
          <w:rFonts w:ascii="Times New Roman" w:eastAsia="Times New Roman" w:hAnsi="Times New Roman" w:cs="Times New Roman"/>
          <w:color w:val="000000"/>
          <w:sz w:val="20"/>
          <w:szCs w:val="20"/>
        </w:rPr>
        <w:t>deadzones</w:t>
      </w:r>
      <w:proofErr w:type="spellEnd"/>
      <w:r>
        <w:rPr>
          <w:rFonts w:ascii="Times New Roman" w:eastAsia="Times New Roman" w:hAnsi="Times New Roman" w:cs="Times New Roman"/>
          <w:color w:val="000000"/>
          <w:sz w:val="20"/>
          <w:szCs w:val="20"/>
        </w:rPr>
        <w:t>: Design and experiments. IEEE Transactions on Cybernetics.</w:t>
      </w:r>
    </w:p>
    <w:p w14:paraId="3875D839"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Saxena, A., Kumar, J., Deolia, V. K., &amp; Roy, D. (2022). </w:t>
      </w:r>
      <w:proofErr w:type="spellStart"/>
      <w:r>
        <w:rPr>
          <w:rFonts w:ascii="Times New Roman" w:eastAsia="Times New Roman" w:hAnsi="Times New Roman" w:cs="Times New Roman"/>
          <w:color w:val="000000"/>
          <w:sz w:val="20"/>
          <w:szCs w:val="20"/>
        </w:rPr>
        <w:t>Assesment</w:t>
      </w:r>
      <w:proofErr w:type="spellEnd"/>
      <w:r>
        <w:rPr>
          <w:rFonts w:ascii="Times New Roman" w:eastAsia="Times New Roman" w:hAnsi="Times New Roman" w:cs="Times New Roman"/>
          <w:color w:val="000000"/>
          <w:sz w:val="20"/>
          <w:szCs w:val="20"/>
        </w:rPr>
        <w:t xml:space="preserve"> of Traditional and Hybrid Controller for Controlling Robotic Manipulator System. In Recent Advances in Industrial Production (pp. 509-515). Springer, Singapore.</w:t>
      </w:r>
    </w:p>
    <w:p w14:paraId="1BF4D881"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Jia, T., Pan, Y., Liang, H., &amp; Lam, H. K. (2021). Event-based adaptive fixed-time fuzzy control for active vehicle suspension systems with time-varying displacement constraint. IEEE Transactions on Fuzzy Systems.</w:t>
      </w:r>
    </w:p>
    <w:p w14:paraId="1B227F84" w14:textId="77777777" w:rsidR="000D10BF" w:rsidRDefault="00037706">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Yadav, K., &amp; Maurya, S. (2021, January). Fuzzy Control Implementation for Energy Management in Hybrid Electric Vehicle. In 2021 International Conference on Computer Communication and Informatics (ICCCI) (pp. 1-5). IEEE.</w:t>
      </w:r>
    </w:p>
    <w:p w14:paraId="182FE692" w14:textId="77777777" w:rsidR="007D3AA0" w:rsidRDefault="00037706" w:rsidP="00F24998">
      <w:pPr>
        <w:numPr>
          <w:ilvl w:val="0"/>
          <w:numId w:val="1"/>
        </w:numPr>
        <w:pBdr>
          <w:top w:val="nil"/>
          <w:left w:val="nil"/>
          <w:bottom w:val="nil"/>
          <w:right w:val="nil"/>
          <w:between w:val="nil"/>
        </w:pBdr>
        <w:spacing w:after="0"/>
        <w:ind w:hanging="436"/>
        <w:jc w:val="both"/>
        <w:rPr>
          <w:rFonts w:ascii="Times New Roman" w:eastAsia="Times New Roman" w:hAnsi="Times New Roman" w:cs="Times New Roman"/>
          <w:color w:val="000000"/>
          <w:sz w:val="20"/>
          <w:szCs w:val="20"/>
        </w:rPr>
        <w:sectPr w:rsidR="007D3AA0" w:rsidSect="00190712">
          <w:type w:val="continuous"/>
          <w:pgSz w:w="11906" w:h="16838"/>
          <w:pgMar w:top="539" w:right="890" w:bottom="1440" w:left="890" w:header="708" w:footer="708" w:gutter="0"/>
          <w:pgNumType w:start="1"/>
          <w:cols w:num="2" w:space="720"/>
        </w:sectPr>
      </w:pPr>
      <w:r>
        <w:rPr>
          <w:rFonts w:ascii="Times New Roman" w:eastAsia="Times New Roman" w:hAnsi="Times New Roman" w:cs="Times New Roman"/>
          <w:color w:val="000000"/>
          <w:sz w:val="20"/>
          <w:szCs w:val="20"/>
        </w:rPr>
        <w:t xml:space="preserve">Kontogiannis, D., </w:t>
      </w:r>
      <w:proofErr w:type="spellStart"/>
      <w:r>
        <w:rPr>
          <w:rFonts w:ascii="Times New Roman" w:eastAsia="Times New Roman" w:hAnsi="Times New Roman" w:cs="Times New Roman"/>
          <w:color w:val="000000"/>
          <w:sz w:val="20"/>
          <w:szCs w:val="20"/>
        </w:rPr>
        <w:t>Bargiotas</w:t>
      </w:r>
      <w:proofErr w:type="spellEnd"/>
      <w:r>
        <w:rPr>
          <w:rFonts w:ascii="Times New Roman" w:eastAsia="Times New Roman" w:hAnsi="Times New Roman" w:cs="Times New Roman"/>
          <w:color w:val="000000"/>
          <w:sz w:val="20"/>
          <w:szCs w:val="20"/>
        </w:rPr>
        <w:t xml:space="preserve">, D., &amp; </w:t>
      </w:r>
      <w:proofErr w:type="spellStart"/>
      <w:r>
        <w:rPr>
          <w:rFonts w:ascii="Times New Roman" w:eastAsia="Times New Roman" w:hAnsi="Times New Roman" w:cs="Times New Roman"/>
          <w:color w:val="000000"/>
          <w:sz w:val="20"/>
          <w:szCs w:val="20"/>
        </w:rPr>
        <w:t>Daskalopulu</w:t>
      </w:r>
      <w:proofErr w:type="spellEnd"/>
      <w:r>
        <w:rPr>
          <w:rFonts w:ascii="Times New Roman" w:eastAsia="Times New Roman" w:hAnsi="Times New Roman" w:cs="Times New Roman"/>
          <w:color w:val="000000"/>
          <w:sz w:val="20"/>
          <w:szCs w:val="20"/>
        </w:rPr>
        <w:t>, A. (2021). Fuzzy control system for smart energy management in residential buildings based on environmental data. Energies, 14(3), 752.</w:t>
      </w:r>
    </w:p>
    <w:p w14:paraId="1582BCB4" w14:textId="2D93BFC0" w:rsidR="000D10BF" w:rsidRDefault="000D10BF" w:rsidP="007D3AA0">
      <w:pPr>
        <w:pBdr>
          <w:top w:val="nil"/>
          <w:left w:val="nil"/>
          <w:bottom w:val="nil"/>
          <w:right w:val="nil"/>
          <w:between w:val="nil"/>
        </w:pBdr>
        <w:spacing w:after="0"/>
        <w:ind w:left="360"/>
        <w:jc w:val="both"/>
        <w:rPr>
          <w:rFonts w:ascii="Times New Roman" w:eastAsia="Times New Roman" w:hAnsi="Times New Roman" w:cs="Times New Roman"/>
          <w:color w:val="000000"/>
          <w:sz w:val="20"/>
          <w:szCs w:val="20"/>
        </w:rPr>
      </w:pPr>
    </w:p>
    <w:p w14:paraId="098B4313" w14:textId="77777777" w:rsidR="000D10BF" w:rsidRDefault="000D10BF">
      <w:pPr>
        <w:jc w:val="both"/>
        <w:rPr>
          <w:rFonts w:ascii="Times New Roman" w:eastAsia="Times New Roman" w:hAnsi="Times New Roman" w:cs="Times New Roman"/>
          <w:b/>
          <w:sz w:val="24"/>
          <w:szCs w:val="24"/>
        </w:rPr>
      </w:pPr>
    </w:p>
    <w:p w14:paraId="3E98D5AB" w14:textId="77777777" w:rsidR="000D10BF" w:rsidRDefault="000D10BF">
      <w:pPr>
        <w:jc w:val="both"/>
        <w:rPr>
          <w:rFonts w:ascii="Times New Roman" w:eastAsia="Times New Roman" w:hAnsi="Times New Roman" w:cs="Times New Roman"/>
          <w:b/>
          <w:sz w:val="24"/>
          <w:szCs w:val="24"/>
        </w:rPr>
      </w:pPr>
    </w:p>
    <w:sectPr w:rsidR="000D10BF" w:rsidSect="007D3AA0">
      <w:type w:val="continuous"/>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5D3B"/>
    <w:multiLevelType w:val="multilevel"/>
    <w:tmpl w:val="507C2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DE3FB2"/>
    <w:multiLevelType w:val="hybridMultilevel"/>
    <w:tmpl w:val="35D22220"/>
    <w:lvl w:ilvl="0" w:tplc="C14AD948">
      <w:start w:val="1"/>
      <w:numFmt w:val="upp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55891FF1"/>
    <w:multiLevelType w:val="hybridMultilevel"/>
    <w:tmpl w:val="214CBE64"/>
    <w:lvl w:ilvl="0" w:tplc="C97C4902">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16cid:durableId="106698393">
    <w:abstractNumId w:val="0"/>
  </w:num>
  <w:num w:numId="2" w16cid:durableId="77022455">
    <w:abstractNumId w:val="2"/>
  </w:num>
  <w:num w:numId="3" w16cid:durableId="152131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BF"/>
    <w:rsid w:val="00037706"/>
    <w:rsid w:val="000D10BF"/>
    <w:rsid w:val="00190712"/>
    <w:rsid w:val="00232020"/>
    <w:rsid w:val="00260261"/>
    <w:rsid w:val="003C459B"/>
    <w:rsid w:val="00441856"/>
    <w:rsid w:val="004B5C66"/>
    <w:rsid w:val="0053398C"/>
    <w:rsid w:val="00546E77"/>
    <w:rsid w:val="0055639D"/>
    <w:rsid w:val="005F0C11"/>
    <w:rsid w:val="00661E38"/>
    <w:rsid w:val="006B08F1"/>
    <w:rsid w:val="006D3785"/>
    <w:rsid w:val="0078642A"/>
    <w:rsid w:val="007D3AA0"/>
    <w:rsid w:val="008812EB"/>
    <w:rsid w:val="008B2D53"/>
    <w:rsid w:val="00AB3B91"/>
    <w:rsid w:val="00BC090E"/>
    <w:rsid w:val="00C652E1"/>
    <w:rsid w:val="00D5710A"/>
    <w:rsid w:val="00F24998"/>
    <w:rsid w:val="00FA04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5780"/>
  <w15:docId w15:val="{9DE0E550-B1D2-4316-A0FD-A7B96CD0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454FD"/>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41D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06699">
      <w:bodyDiv w:val="1"/>
      <w:marLeft w:val="0"/>
      <w:marRight w:val="0"/>
      <w:marTop w:val="0"/>
      <w:marBottom w:val="0"/>
      <w:divBdr>
        <w:top w:val="none" w:sz="0" w:space="0" w:color="auto"/>
        <w:left w:val="none" w:sz="0" w:space="0" w:color="auto"/>
        <w:bottom w:val="none" w:sz="0" w:space="0" w:color="auto"/>
        <w:right w:val="none" w:sz="0" w:space="0" w:color="auto"/>
      </w:divBdr>
    </w:div>
    <w:div w:id="399595924">
      <w:bodyDiv w:val="1"/>
      <w:marLeft w:val="0"/>
      <w:marRight w:val="0"/>
      <w:marTop w:val="0"/>
      <w:marBottom w:val="0"/>
      <w:divBdr>
        <w:top w:val="none" w:sz="0" w:space="0" w:color="auto"/>
        <w:left w:val="none" w:sz="0" w:space="0" w:color="auto"/>
        <w:bottom w:val="none" w:sz="0" w:space="0" w:color="auto"/>
        <w:right w:val="none" w:sz="0" w:space="0" w:color="auto"/>
      </w:divBdr>
    </w:div>
    <w:div w:id="442652036">
      <w:bodyDiv w:val="1"/>
      <w:marLeft w:val="0"/>
      <w:marRight w:val="0"/>
      <w:marTop w:val="0"/>
      <w:marBottom w:val="0"/>
      <w:divBdr>
        <w:top w:val="none" w:sz="0" w:space="0" w:color="auto"/>
        <w:left w:val="none" w:sz="0" w:space="0" w:color="auto"/>
        <w:bottom w:val="none" w:sz="0" w:space="0" w:color="auto"/>
        <w:right w:val="none" w:sz="0" w:space="0" w:color="auto"/>
      </w:divBdr>
    </w:div>
    <w:div w:id="788282808">
      <w:bodyDiv w:val="1"/>
      <w:marLeft w:val="0"/>
      <w:marRight w:val="0"/>
      <w:marTop w:val="0"/>
      <w:marBottom w:val="0"/>
      <w:divBdr>
        <w:top w:val="none" w:sz="0" w:space="0" w:color="auto"/>
        <w:left w:val="none" w:sz="0" w:space="0" w:color="auto"/>
        <w:bottom w:val="none" w:sz="0" w:space="0" w:color="auto"/>
        <w:right w:val="none" w:sz="0" w:space="0" w:color="auto"/>
      </w:divBdr>
    </w:div>
    <w:div w:id="795298115">
      <w:bodyDiv w:val="1"/>
      <w:marLeft w:val="0"/>
      <w:marRight w:val="0"/>
      <w:marTop w:val="0"/>
      <w:marBottom w:val="0"/>
      <w:divBdr>
        <w:top w:val="none" w:sz="0" w:space="0" w:color="auto"/>
        <w:left w:val="none" w:sz="0" w:space="0" w:color="auto"/>
        <w:bottom w:val="none" w:sz="0" w:space="0" w:color="auto"/>
        <w:right w:val="none" w:sz="0" w:space="0" w:color="auto"/>
      </w:divBdr>
    </w:div>
    <w:div w:id="852034596">
      <w:bodyDiv w:val="1"/>
      <w:marLeft w:val="0"/>
      <w:marRight w:val="0"/>
      <w:marTop w:val="0"/>
      <w:marBottom w:val="0"/>
      <w:divBdr>
        <w:top w:val="none" w:sz="0" w:space="0" w:color="auto"/>
        <w:left w:val="none" w:sz="0" w:space="0" w:color="auto"/>
        <w:bottom w:val="none" w:sz="0" w:space="0" w:color="auto"/>
        <w:right w:val="none" w:sz="0" w:space="0" w:color="auto"/>
      </w:divBdr>
    </w:div>
    <w:div w:id="857160143">
      <w:bodyDiv w:val="1"/>
      <w:marLeft w:val="0"/>
      <w:marRight w:val="0"/>
      <w:marTop w:val="0"/>
      <w:marBottom w:val="0"/>
      <w:divBdr>
        <w:top w:val="none" w:sz="0" w:space="0" w:color="auto"/>
        <w:left w:val="none" w:sz="0" w:space="0" w:color="auto"/>
        <w:bottom w:val="none" w:sz="0" w:space="0" w:color="auto"/>
        <w:right w:val="none" w:sz="0" w:space="0" w:color="auto"/>
      </w:divBdr>
    </w:div>
    <w:div w:id="885456948">
      <w:bodyDiv w:val="1"/>
      <w:marLeft w:val="0"/>
      <w:marRight w:val="0"/>
      <w:marTop w:val="0"/>
      <w:marBottom w:val="0"/>
      <w:divBdr>
        <w:top w:val="none" w:sz="0" w:space="0" w:color="auto"/>
        <w:left w:val="none" w:sz="0" w:space="0" w:color="auto"/>
        <w:bottom w:val="none" w:sz="0" w:space="0" w:color="auto"/>
        <w:right w:val="none" w:sz="0" w:space="0" w:color="auto"/>
      </w:divBdr>
    </w:div>
    <w:div w:id="932854886">
      <w:bodyDiv w:val="1"/>
      <w:marLeft w:val="0"/>
      <w:marRight w:val="0"/>
      <w:marTop w:val="0"/>
      <w:marBottom w:val="0"/>
      <w:divBdr>
        <w:top w:val="none" w:sz="0" w:space="0" w:color="auto"/>
        <w:left w:val="none" w:sz="0" w:space="0" w:color="auto"/>
        <w:bottom w:val="none" w:sz="0" w:space="0" w:color="auto"/>
        <w:right w:val="none" w:sz="0" w:space="0" w:color="auto"/>
      </w:divBdr>
    </w:div>
    <w:div w:id="1057783693">
      <w:bodyDiv w:val="1"/>
      <w:marLeft w:val="0"/>
      <w:marRight w:val="0"/>
      <w:marTop w:val="0"/>
      <w:marBottom w:val="0"/>
      <w:divBdr>
        <w:top w:val="none" w:sz="0" w:space="0" w:color="auto"/>
        <w:left w:val="none" w:sz="0" w:space="0" w:color="auto"/>
        <w:bottom w:val="none" w:sz="0" w:space="0" w:color="auto"/>
        <w:right w:val="none" w:sz="0" w:space="0" w:color="auto"/>
      </w:divBdr>
    </w:div>
    <w:div w:id="1221212143">
      <w:bodyDiv w:val="1"/>
      <w:marLeft w:val="0"/>
      <w:marRight w:val="0"/>
      <w:marTop w:val="0"/>
      <w:marBottom w:val="0"/>
      <w:divBdr>
        <w:top w:val="none" w:sz="0" w:space="0" w:color="auto"/>
        <w:left w:val="none" w:sz="0" w:space="0" w:color="auto"/>
        <w:bottom w:val="none" w:sz="0" w:space="0" w:color="auto"/>
        <w:right w:val="none" w:sz="0" w:space="0" w:color="auto"/>
      </w:divBdr>
    </w:div>
    <w:div w:id="1318338536">
      <w:bodyDiv w:val="1"/>
      <w:marLeft w:val="0"/>
      <w:marRight w:val="0"/>
      <w:marTop w:val="0"/>
      <w:marBottom w:val="0"/>
      <w:divBdr>
        <w:top w:val="none" w:sz="0" w:space="0" w:color="auto"/>
        <w:left w:val="none" w:sz="0" w:space="0" w:color="auto"/>
        <w:bottom w:val="none" w:sz="0" w:space="0" w:color="auto"/>
        <w:right w:val="none" w:sz="0" w:space="0" w:color="auto"/>
      </w:divBdr>
    </w:div>
    <w:div w:id="1323463535">
      <w:bodyDiv w:val="1"/>
      <w:marLeft w:val="0"/>
      <w:marRight w:val="0"/>
      <w:marTop w:val="0"/>
      <w:marBottom w:val="0"/>
      <w:divBdr>
        <w:top w:val="none" w:sz="0" w:space="0" w:color="auto"/>
        <w:left w:val="none" w:sz="0" w:space="0" w:color="auto"/>
        <w:bottom w:val="none" w:sz="0" w:space="0" w:color="auto"/>
        <w:right w:val="none" w:sz="0" w:space="0" w:color="auto"/>
      </w:divBdr>
    </w:div>
    <w:div w:id="1811752513">
      <w:bodyDiv w:val="1"/>
      <w:marLeft w:val="0"/>
      <w:marRight w:val="0"/>
      <w:marTop w:val="0"/>
      <w:marBottom w:val="0"/>
      <w:divBdr>
        <w:top w:val="none" w:sz="0" w:space="0" w:color="auto"/>
        <w:left w:val="none" w:sz="0" w:space="0" w:color="auto"/>
        <w:bottom w:val="none" w:sz="0" w:space="0" w:color="auto"/>
        <w:right w:val="none" w:sz="0" w:space="0" w:color="auto"/>
      </w:divBdr>
    </w:div>
    <w:div w:id="197186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khAcRAS8SbyBq5VCHdABYBZuQ==">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Pihu Tiwari</dc:creator>
  <cp:lastModifiedBy>KRISHNA DIXIT</cp:lastModifiedBy>
  <cp:revision>12</cp:revision>
  <dcterms:created xsi:type="dcterms:W3CDTF">2024-08-20T17:43:00Z</dcterms:created>
  <dcterms:modified xsi:type="dcterms:W3CDTF">2025-10-29T09:14:00Z</dcterms:modified>
</cp:coreProperties>
</file>