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0242" w14:textId="7683174B" w:rsidR="0088634D" w:rsidRPr="007B62CD" w:rsidRDefault="00910889" w:rsidP="0088634D">
      <w:pPr>
        <w:jc w:val="center"/>
        <w:rPr>
          <w:rFonts w:ascii="Times New Roman" w:hAnsi="Times New Roman" w:cs="Times New Roman"/>
          <w:sz w:val="48"/>
          <w:szCs w:val="48"/>
        </w:rPr>
      </w:pPr>
      <w:r w:rsidRPr="007B62CD">
        <w:rPr>
          <w:rFonts w:ascii="Times New Roman" w:hAnsi="Times New Roman" w:cs="Times New Roman"/>
          <w:sz w:val="48"/>
          <w:szCs w:val="48"/>
        </w:rPr>
        <w:t>Implementation of Perturbation and Observation Algorithm for MPPT and Phase Change Material Cooling in Solar Panels</w:t>
      </w:r>
    </w:p>
    <w:p w14:paraId="1E218E39" w14:textId="77777777" w:rsidR="006264AB" w:rsidRDefault="006264AB" w:rsidP="0088634D">
      <w:pPr>
        <w:jc w:val="center"/>
        <w:rPr>
          <w:rFonts w:ascii="Times New Roman" w:hAnsi="Times New Roman" w:cs="Times New Roman"/>
          <w:b/>
          <w:bCs/>
          <w:sz w:val="48"/>
          <w:szCs w:val="48"/>
        </w:rPr>
      </w:pPr>
    </w:p>
    <w:p w14:paraId="166D245D" w14:textId="77777777" w:rsidR="00B04F2B" w:rsidRDefault="00B04F2B" w:rsidP="00B04F2B">
      <w:pPr>
        <w:spacing w:after="0" w:line="240" w:lineRule="auto"/>
        <w:rPr>
          <w:rFonts w:ascii="Times New Roman" w:eastAsia="Times New Roman" w:hAnsi="Times New Roman" w:cs="Times New Roman"/>
          <w:color w:val="000000"/>
          <w:kern w:val="0"/>
          <w:sz w:val="18"/>
          <w:szCs w:val="18"/>
          <w:lang w:eastAsia="en-IN" w:bidi="hi-IN"/>
          <w14:ligatures w14:val="none"/>
        </w:rPr>
        <w:sectPr w:rsidR="00B04F2B" w:rsidSect="007B62CD">
          <w:pgSz w:w="11906" w:h="16838"/>
          <w:pgMar w:top="539" w:right="890" w:bottom="1440" w:left="890" w:header="709" w:footer="709" w:gutter="0"/>
          <w:cols w:space="708"/>
          <w:docGrid w:linePitch="360"/>
        </w:sectPr>
      </w:pPr>
    </w:p>
    <w:p w14:paraId="5A23112D" w14:textId="595C9372" w:rsidR="00B04F2B" w:rsidRPr="00B04F2B" w:rsidRDefault="00B04F2B" w:rsidP="00B04F2B">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B04F2B">
        <w:rPr>
          <w:rFonts w:ascii="Times New Roman" w:eastAsia="Times New Roman" w:hAnsi="Times New Roman" w:cs="Times New Roman"/>
          <w:color w:val="000000"/>
          <w:kern w:val="0"/>
          <w:sz w:val="18"/>
          <w:szCs w:val="18"/>
          <w:lang w:eastAsia="en-IN" w:bidi="hi-IN"/>
          <w14:ligatures w14:val="none"/>
        </w:rPr>
        <w:t>Kanchan Yadav</w:t>
      </w:r>
      <w:r w:rsidRPr="00B04F2B">
        <w:rPr>
          <w:rFonts w:ascii="Times New Roman" w:eastAsia="Times New Roman" w:hAnsi="Times New Roman" w:cs="Times New Roman"/>
          <w:color w:val="000000"/>
          <w:kern w:val="0"/>
          <w:sz w:val="18"/>
          <w:szCs w:val="18"/>
          <w:lang w:eastAsia="en-IN" w:bidi="hi-IN"/>
          <w14:ligatures w14:val="none"/>
        </w:rPr>
        <w:br/>
      </w:r>
      <w:r w:rsidRPr="00B04F2B">
        <w:rPr>
          <w:rFonts w:ascii="Times New Roman" w:eastAsia="Times New Roman" w:hAnsi="Times New Roman" w:cs="Times New Roman"/>
          <w:i/>
          <w:iCs/>
          <w:color w:val="000000"/>
          <w:kern w:val="0"/>
          <w:sz w:val="18"/>
          <w:szCs w:val="18"/>
          <w:lang w:eastAsia="en-IN" w:bidi="hi-IN"/>
          <w14:ligatures w14:val="none"/>
        </w:rPr>
        <w:t>Department of Electrical Engineering</w:t>
      </w:r>
      <w:r w:rsidRPr="00B04F2B">
        <w:rPr>
          <w:rFonts w:ascii="Times New Roman" w:eastAsia="Times New Roman" w:hAnsi="Times New Roman" w:cs="Times New Roman"/>
          <w:i/>
          <w:iCs/>
          <w:color w:val="000000"/>
          <w:kern w:val="0"/>
          <w:sz w:val="18"/>
          <w:szCs w:val="18"/>
          <w:lang w:eastAsia="en-IN" w:bidi="hi-IN"/>
          <w14:ligatures w14:val="none"/>
        </w:rPr>
        <w:br/>
        <w:t>GLA University, Mathura</w:t>
      </w:r>
      <w:r w:rsidRPr="00B04F2B">
        <w:rPr>
          <w:rFonts w:ascii="Times New Roman" w:eastAsia="Times New Roman" w:hAnsi="Times New Roman" w:cs="Times New Roman"/>
          <w:color w:val="000000"/>
          <w:kern w:val="0"/>
          <w:sz w:val="18"/>
          <w:szCs w:val="18"/>
          <w:lang w:eastAsia="en-IN" w:bidi="hi-IN"/>
          <w14:ligatures w14:val="none"/>
        </w:rPr>
        <w:br/>
        <w:t>kanchan.yadav@gla.ac.in</w:t>
      </w:r>
    </w:p>
    <w:p w14:paraId="4AEBF681" w14:textId="4F915B6C" w:rsidR="00B04F2B" w:rsidRPr="00B04F2B" w:rsidRDefault="00B04F2B" w:rsidP="00B04F2B">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B04F2B">
        <w:rPr>
          <w:rFonts w:ascii="Times New Roman" w:eastAsia="Times New Roman" w:hAnsi="Times New Roman" w:cs="Times New Roman"/>
          <w:color w:val="000000"/>
          <w:kern w:val="0"/>
          <w:sz w:val="18"/>
          <w:szCs w:val="18"/>
          <w:lang w:eastAsia="en-IN" w:bidi="hi-IN"/>
          <w14:ligatures w14:val="none"/>
        </w:rPr>
        <w:t>Rakesh Kumar</w:t>
      </w:r>
      <w:r w:rsidRPr="00B04F2B">
        <w:rPr>
          <w:rFonts w:ascii="Times New Roman" w:eastAsia="Times New Roman" w:hAnsi="Times New Roman" w:cs="Times New Roman"/>
          <w:color w:val="000000"/>
          <w:kern w:val="0"/>
          <w:sz w:val="18"/>
          <w:szCs w:val="18"/>
          <w:lang w:eastAsia="en-IN" w:bidi="hi-IN"/>
          <w14:ligatures w14:val="none"/>
        </w:rPr>
        <w:br/>
      </w:r>
      <w:r w:rsidRPr="00B04F2B">
        <w:rPr>
          <w:rFonts w:ascii="Times New Roman" w:eastAsia="Times New Roman" w:hAnsi="Times New Roman" w:cs="Times New Roman"/>
          <w:i/>
          <w:iCs/>
          <w:color w:val="000000"/>
          <w:kern w:val="0"/>
          <w:sz w:val="18"/>
          <w:szCs w:val="18"/>
          <w:lang w:eastAsia="en-IN" w:bidi="hi-IN"/>
          <w14:ligatures w14:val="none"/>
        </w:rPr>
        <w:t>Department of Computer Engineering &amp; Applications</w:t>
      </w:r>
      <w:r w:rsidRPr="00B04F2B">
        <w:rPr>
          <w:rFonts w:ascii="Times New Roman" w:eastAsia="Times New Roman" w:hAnsi="Times New Roman" w:cs="Times New Roman"/>
          <w:i/>
          <w:iCs/>
          <w:color w:val="000000"/>
          <w:kern w:val="0"/>
          <w:sz w:val="18"/>
          <w:szCs w:val="18"/>
          <w:lang w:eastAsia="en-IN" w:bidi="hi-IN"/>
          <w14:ligatures w14:val="none"/>
        </w:rPr>
        <w:br/>
        <w:t>GLA University, Mathura</w:t>
      </w:r>
      <w:r w:rsidRPr="00B04F2B">
        <w:rPr>
          <w:rFonts w:ascii="Times New Roman" w:eastAsia="Times New Roman" w:hAnsi="Times New Roman" w:cs="Times New Roman"/>
          <w:color w:val="000000"/>
          <w:kern w:val="0"/>
          <w:sz w:val="18"/>
          <w:szCs w:val="18"/>
          <w:lang w:eastAsia="en-IN" w:bidi="hi-IN"/>
          <w14:ligatures w14:val="none"/>
        </w:rPr>
        <w:br/>
        <w:t>rakesh.kumar@gla.ac.in</w:t>
      </w:r>
    </w:p>
    <w:p w14:paraId="7418CD5D" w14:textId="77777777" w:rsidR="00B04F2B" w:rsidRDefault="00B04F2B" w:rsidP="0088634D">
      <w:pPr>
        <w:jc w:val="center"/>
        <w:rPr>
          <w:rFonts w:ascii="Times New Roman" w:hAnsi="Times New Roman" w:cs="Times New Roman"/>
          <w:b/>
          <w:bCs/>
          <w:sz w:val="36"/>
          <w:szCs w:val="36"/>
        </w:rPr>
        <w:sectPr w:rsidR="00B04F2B" w:rsidSect="00B04F2B">
          <w:type w:val="continuous"/>
          <w:pgSz w:w="11906" w:h="16838"/>
          <w:pgMar w:top="539" w:right="890" w:bottom="1440" w:left="890" w:header="709" w:footer="709" w:gutter="0"/>
          <w:cols w:num="2" w:space="708"/>
          <w:docGrid w:linePitch="360"/>
        </w:sectPr>
      </w:pPr>
    </w:p>
    <w:p w14:paraId="59016639" w14:textId="77777777" w:rsidR="00910889" w:rsidRDefault="00910889" w:rsidP="0088634D">
      <w:pPr>
        <w:jc w:val="center"/>
        <w:rPr>
          <w:rFonts w:ascii="Times New Roman" w:hAnsi="Times New Roman" w:cs="Times New Roman"/>
          <w:b/>
          <w:bCs/>
          <w:sz w:val="36"/>
          <w:szCs w:val="36"/>
        </w:rPr>
      </w:pPr>
    </w:p>
    <w:p w14:paraId="2E0082C3" w14:textId="77777777" w:rsidR="008E2D0B" w:rsidRDefault="008E2D0B" w:rsidP="0088634D">
      <w:pPr>
        <w:jc w:val="both"/>
        <w:rPr>
          <w:rFonts w:ascii="Times New Roman" w:hAnsi="Times New Roman" w:cs="Times New Roman"/>
          <w:b/>
          <w:bCs/>
          <w:sz w:val="20"/>
          <w:szCs w:val="20"/>
        </w:rPr>
        <w:sectPr w:rsidR="008E2D0B" w:rsidSect="00B04F2B">
          <w:type w:val="continuous"/>
          <w:pgSz w:w="11906" w:h="16838"/>
          <w:pgMar w:top="539" w:right="890" w:bottom="1440" w:left="890" w:header="709" w:footer="709" w:gutter="0"/>
          <w:cols w:space="708"/>
          <w:docGrid w:linePitch="360"/>
        </w:sectPr>
      </w:pPr>
    </w:p>
    <w:p w14:paraId="7F2ABF1D" w14:textId="3940FB11" w:rsidR="0088634D" w:rsidRDefault="0088634D" w:rsidP="0088634D">
      <w:pPr>
        <w:jc w:val="both"/>
        <w:rPr>
          <w:rFonts w:ascii="Times New Roman" w:hAnsi="Times New Roman" w:cs="Times New Roman"/>
          <w:b/>
          <w:bCs/>
          <w:sz w:val="18"/>
          <w:szCs w:val="18"/>
        </w:rPr>
      </w:pPr>
      <w:r w:rsidRPr="007B62CD">
        <w:rPr>
          <w:rFonts w:ascii="Times New Roman" w:hAnsi="Times New Roman" w:cs="Times New Roman"/>
          <w:b/>
          <w:bCs/>
          <w:i/>
          <w:iCs/>
          <w:sz w:val="18"/>
          <w:szCs w:val="18"/>
        </w:rPr>
        <w:t>Abstract</w:t>
      </w:r>
      <w:r w:rsidRPr="007B62CD">
        <w:rPr>
          <w:rFonts w:ascii="Times New Roman" w:hAnsi="Times New Roman" w:cs="Times New Roman"/>
          <w:b/>
          <w:bCs/>
          <w:sz w:val="18"/>
          <w:szCs w:val="18"/>
        </w:rPr>
        <w:t xml:space="preserve">- </w:t>
      </w:r>
      <w:r w:rsidR="001F31F5" w:rsidRPr="001F31F5">
        <w:rPr>
          <w:rFonts w:ascii="Times New Roman" w:hAnsi="Times New Roman" w:cs="Times New Roman"/>
          <w:b/>
          <w:bCs/>
          <w:sz w:val="18"/>
          <w:szCs w:val="18"/>
        </w:rPr>
        <w:t xml:space="preserve">We will show in this work how we will combine PCM cooling with the Perturbation and Observation (P&amp;O) strategy to the Maximum Power Point Tracking (MPPT) </w:t>
      </w:r>
      <w:proofErr w:type="gramStart"/>
      <w:r w:rsidR="001F31F5" w:rsidRPr="001F31F5">
        <w:rPr>
          <w:rFonts w:ascii="Times New Roman" w:hAnsi="Times New Roman" w:cs="Times New Roman"/>
          <w:b/>
          <w:bCs/>
          <w:sz w:val="18"/>
          <w:szCs w:val="18"/>
        </w:rPr>
        <w:t>in order to</w:t>
      </w:r>
      <w:proofErr w:type="gramEnd"/>
      <w:r w:rsidR="001F31F5" w:rsidRPr="001F31F5">
        <w:rPr>
          <w:rFonts w:ascii="Times New Roman" w:hAnsi="Times New Roman" w:cs="Times New Roman"/>
          <w:b/>
          <w:bCs/>
          <w:sz w:val="18"/>
          <w:szCs w:val="18"/>
        </w:rPr>
        <w:t xml:space="preserve"> maximize the efficiency of solar panels. Regulating the operating voltage and monitoring the overall power generation, P&amp;O algorithm guarantees best energy recovery even under the conditions of the environmental change. Absorption and storage of excess heat using phase change material (PCM) to control the temperature in the panel assists in reducing heat losses and enhances the system to work more efficiently. Regarding the results, it becomes obvious that such combined strategy can improve efficiency of energy conversion and minimize effects of temperatures on solar panels and their degradation. Maximum Power Point Tracking (MPPT) by combination of P and O cooling with Phase Change Material (PCM) cooling is a powerful and economical way of enhancing the performance and stability of solar power systems. The contribution to the design of advanced solar technology in this research has the advantages of solar technology in terms of improved energy sustainability and reliability amid diversity of climates.</w:t>
      </w:r>
    </w:p>
    <w:p w14:paraId="7DF9B653" w14:textId="50D1F940" w:rsidR="007B62CD" w:rsidRPr="007B62CD" w:rsidRDefault="007B62CD" w:rsidP="0088634D">
      <w:pPr>
        <w:jc w:val="both"/>
        <w:rPr>
          <w:b/>
          <w:bCs/>
          <w:sz w:val="18"/>
          <w:szCs w:val="18"/>
        </w:rPr>
      </w:pPr>
      <w:r>
        <w:rPr>
          <w:rFonts w:ascii="Times New Roman" w:hAnsi="Times New Roman" w:cs="Times New Roman"/>
          <w:b/>
          <w:bCs/>
          <w:sz w:val="18"/>
          <w:szCs w:val="18"/>
        </w:rPr>
        <w:t>Keywords: solar, energy, efficiency, cooling, hybrid.</w:t>
      </w:r>
    </w:p>
    <w:p w14:paraId="6E9B5C58" w14:textId="5B12C494" w:rsidR="0088634D" w:rsidRPr="006E6E25" w:rsidRDefault="0088634D" w:rsidP="006E6E25">
      <w:pPr>
        <w:pStyle w:val="ListParagraph"/>
        <w:numPr>
          <w:ilvl w:val="0"/>
          <w:numId w:val="2"/>
        </w:numPr>
        <w:jc w:val="center"/>
        <w:rPr>
          <w:rFonts w:ascii="Times New Roman" w:hAnsi="Times New Roman" w:cs="Times New Roman"/>
          <w:sz w:val="20"/>
          <w:szCs w:val="20"/>
        </w:rPr>
      </w:pPr>
      <w:r w:rsidRPr="006E6E25">
        <w:rPr>
          <w:rFonts w:ascii="Times New Roman" w:hAnsi="Times New Roman" w:cs="Times New Roman"/>
          <w:sz w:val="20"/>
          <w:szCs w:val="20"/>
        </w:rPr>
        <w:t>INTRODUCTION</w:t>
      </w:r>
    </w:p>
    <w:p w14:paraId="2463E160" w14:textId="7777777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Our daily survival depends on energy. The world's energy usage has recently experienced a significant upsurge. Then there's the matter of energy and the occurrence of climate change. Research into renewable energy sources is a viable solution to the problems listed above. Renewable energy sources provide </w:t>
      </w:r>
      <w:proofErr w:type="gramStart"/>
      <w:r w:rsidRPr="006C352C">
        <w:rPr>
          <w:rFonts w:ascii="Times New Roman" w:hAnsi="Times New Roman" w:cs="Times New Roman"/>
          <w:sz w:val="20"/>
          <w:szCs w:val="20"/>
        </w:rPr>
        <w:t>a number of</w:t>
      </w:r>
      <w:proofErr w:type="gramEnd"/>
      <w:r w:rsidRPr="006C352C">
        <w:rPr>
          <w:rFonts w:ascii="Times New Roman" w:hAnsi="Times New Roman" w:cs="Times New Roman"/>
          <w:sz w:val="20"/>
          <w:szCs w:val="20"/>
        </w:rPr>
        <w:t xml:space="preserve"> benefits over traditional fossil fuel energy sources, the most notable of which are that they do not pollute, are always available, and will be around for a long time.</w:t>
      </w:r>
    </w:p>
    <w:p w14:paraId="26C9E868" w14:textId="7777777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 The term "renewable energy" describes power that comes from naturally occurring sources that can be replenished, such as the sun, wind, water, and waves. One of the most significant and often utilized renewable energy sources is solar power. There is more than enough energy emitted by the sun every day to meet all of humanity's energy needs. Solar power, in addition to wind, tidal, and wave power, is the main generator for most renewable energy sources. </w:t>
      </w:r>
    </w:p>
    <w:p w14:paraId="33813C40" w14:textId="77777777" w:rsidR="001F31F5" w:rsidRPr="001F31F5" w:rsidRDefault="001F31F5" w:rsidP="001F31F5">
      <w:pPr>
        <w:jc w:val="both"/>
        <w:rPr>
          <w:rFonts w:ascii="Times New Roman" w:hAnsi="Times New Roman" w:cs="Times New Roman"/>
          <w:sz w:val="20"/>
          <w:szCs w:val="20"/>
        </w:rPr>
      </w:pPr>
      <w:r w:rsidRPr="001F31F5">
        <w:rPr>
          <w:rFonts w:ascii="Times New Roman" w:hAnsi="Times New Roman" w:cs="Times New Roman"/>
          <w:sz w:val="20"/>
          <w:szCs w:val="20"/>
        </w:rPr>
        <w:t xml:space="preserve">Solar energy is quite common to drive households and other business organizations to generate a source of heat, light </w:t>
      </w:r>
      <w:r w:rsidRPr="001F31F5">
        <w:rPr>
          <w:rFonts w:ascii="Times New Roman" w:hAnsi="Times New Roman" w:cs="Times New Roman"/>
          <w:sz w:val="20"/>
          <w:szCs w:val="20"/>
        </w:rPr>
        <w:t>and power. Photovoltaic (PV) technology uses photovoltaic (PV) effect which transforms photons into power directly and thus, it is an extremely important technological development [1]. Two challenges are however linked with solar photovoltaic generator panels. Solar photovoltaic (PV) cells have very low initial conversion efficiency which can range between 9 and 17 percent especially in low-irradiance conditions.</w:t>
      </w:r>
    </w:p>
    <w:p w14:paraId="7FF13152" w14:textId="0284AC94" w:rsidR="001F31F5" w:rsidRPr="001F31F5" w:rsidRDefault="001F31F5" w:rsidP="001F31F5">
      <w:pPr>
        <w:jc w:val="both"/>
        <w:rPr>
          <w:rFonts w:ascii="Times New Roman" w:hAnsi="Times New Roman" w:cs="Times New Roman"/>
          <w:sz w:val="20"/>
          <w:szCs w:val="20"/>
        </w:rPr>
      </w:pPr>
      <w:r w:rsidRPr="001F31F5">
        <w:rPr>
          <w:rFonts w:ascii="Times New Roman" w:hAnsi="Times New Roman" w:cs="Times New Roman"/>
          <w:sz w:val="20"/>
          <w:szCs w:val="20"/>
        </w:rPr>
        <w:t xml:space="preserve"> Second, solar PV panels </w:t>
      </w:r>
      <w:proofErr w:type="gramStart"/>
      <w:r w:rsidRPr="001F31F5">
        <w:rPr>
          <w:rFonts w:ascii="Times New Roman" w:hAnsi="Times New Roman" w:cs="Times New Roman"/>
          <w:sz w:val="20"/>
          <w:szCs w:val="20"/>
        </w:rPr>
        <w:t>are able to</w:t>
      </w:r>
      <w:proofErr w:type="gramEnd"/>
      <w:r w:rsidRPr="001F31F5">
        <w:rPr>
          <w:rFonts w:ascii="Times New Roman" w:hAnsi="Times New Roman" w:cs="Times New Roman"/>
          <w:sz w:val="20"/>
          <w:szCs w:val="20"/>
        </w:rPr>
        <w:t xml:space="preserve"> offer a variable quantity of energy, which varies according to the seasons and the weather. Moreover, irradiance and temperature also introduce the variations in the V-I characteristic of the solar cells that are non-linear [2]. Generally, there is some point along the V-I curve or V-P curve where the Maximum Power Point (MPP) occurs. This implies that the solar photovoltaic (PV) system is going to operate at its optimum potential leading to the utmost power generation that can be attained. </w:t>
      </w:r>
    </w:p>
    <w:p w14:paraId="4F2EB556" w14:textId="00C3FCCC" w:rsidR="006C352C" w:rsidRPr="006C352C" w:rsidRDefault="001F31F5" w:rsidP="001F31F5">
      <w:pPr>
        <w:jc w:val="both"/>
        <w:rPr>
          <w:rFonts w:ascii="Times New Roman" w:hAnsi="Times New Roman" w:cs="Times New Roman"/>
          <w:sz w:val="20"/>
          <w:szCs w:val="20"/>
        </w:rPr>
      </w:pPr>
      <w:r w:rsidRPr="001F31F5">
        <w:rPr>
          <w:rFonts w:ascii="Times New Roman" w:hAnsi="Times New Roman" w:cs="Times New Roman"/>
          <w:sz w:val="20"/>
          <w:szCs w:val="20"/>
        </w:rPr>
        <w:t>The maximum power point (MPP) is not present on either the voltage-current or voltage perpendicular curve (V-I and V-P). Search algorithms that could be used to determine it are the photonic crystal oscillator (P&amp;O) algorithm, the incremental conductance (IC) algorithm, the constant voltage (CV) algorithm, the artificial neural network (ANN) algorithm, the fuzzy logic (FL) algorithm</w:t>
      </w:r>
      <w:r>
        <w:rPr>
          <w:rFonts w:ascii="Times New Roman" w:hAnsi="Times New Roman" w:cs="Times New Roman"/>
          <w:sz w:val="20"/>
          <w:szCs w:val="20"/>
        </w:rPr>
        <w:t xml:space="preserve"> </w:t>
      </w:r>
      <w:r w:rsidRPr="001F31F5">
        <w:rPr>
          <w:rFonts w:ascii="Times New Roman" w:hAnsi="Times New Roman" w:cs="Times New Roman"/>
          <w:sz w:val="20"/>
          <w:szCs w:val="20"/>
        </w:rPr>
        <w:t>and the particle swarm optimization (PSO) algorithm</w:t>
      </w:r>
      <w:r>
        <w:rPr>
          <w:rFonts w:ascii="Times New Roman" w:hAnsi="Times New Roman" w:cs="Times New Roman"/>
          <w:sz w:val="20"/>
          <w:szCs w:val="20"/>
        </w:rPr>
        <w:t xml:space="preserve"> [3]</w:t>
      </w:r>
      <w:r w:rsidR="006C352C" w:rsidRPr="006C352C">
        <w:rPr>
          <w:rFonts w:ascii="Times New Roman" w:hAnsi="Times New Roman" w:cs="Times New Roman"/>
          <w:sz w:val="20"/>
          <w:szCs w:val="20"/>
        </w:rPr>
        <w:t xml:space="preserve">. </w:t>
      </w:r>
    </w:p>
    <w:p w14:paraId="4DEF77DD" w14:textId="2E1F45C2"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One of the most obviously relevant Maximum Power Point Tracking (MPPT) methods is the basic P&amp;O algorithm. It is ideal for adapting to situations of more variable solar irradiance and temperature, has a simple design, is easy to apply, and is less affected by the intrinsic capacitance of solar PV panels</w:t>
      </w:r>
      <w:r w:rsidR="001F31F5">
        <w:rPr>
          <w:rFonts w:ascii="Times New Roman" w:hAnsi="Times New Roman" w:cs="Times New Roman"/>
          <w:sz w:val="20"/>
          <w:szCs w:val="20"/>
        </w:rPr>
        <w:t xml:space="preserve"> [4]</w:t>
      </w:r>
      <w:r w:rsidRPr="006C352C">
        <w:rPr>
          <w:rFonts w:ascii="Times New Roman" w:hAnsi="Times New Roman" w:cs="Times New Roman"/>
          <w:sz w:val="20"/>
          <w:szCs w:val="20"/>
        </w:rPr>
        <w:t xml:space="preserve">. </w:t>
      </w:r>
    </w:p>
    <w:p w14:paraId="76D62808" w14:textId="6563BDC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Nevertheless, it betrays unpredictable </w:t>
      </w:r>
      <w:r w:rsidR="001F31F5" w:rsidRPr="006C352C">
        <w:rPr>
          <w:rFonts w:ascii="Times New Roman" w:hAnsi="Times New Roman" w:cs="Times New Roman"/>
          <w:sz w:val="20"/>
          <w:szCs w:val="20"/>
        </w:rPr>
        <w:t>behaviour</w:t>
      </w:r>
      <w:r w:rsidRPr="006C352C">
        <w:rPr>
          <w:rFonts w:ascii="Times New Roman" w:hAnsi="Times New Roman" w:cs="Times New Roman"/>
          <w:sz w:val="20"/>
          <w:szCs w:val="20"/>
        </w:rPr>
        <w:t xml:space="preserve"> when confronted with abrupt changes in air conditions, leading to a slowed reaction time, oscillation about the MPP, and, on rare occasions, the relocation of the operating point away from the MPP. The P&amp;O algorithm underwent multiple rounds of development as a result. An improved P&amp;O MPPT is detailed in [5] that </w:t>
      </w:r>
      <w:proofErr w:type="gramStart"/>
      <w:r w:rsidRPr="006C352C">
        <w:rPr>
          <w:rFonts w:ascii="Times New Roman" w:hAnsi="Times New Roman" w:cs="Times New Roman"/>
          <w:sz w:val="20"/>
          <w:szCs w:val="20"/>
        </w:rPr>
        <w:t>takes into account</w:t>
      </w:r>
      <w:proofErr w:type="gramEnd"/>
      <w:r w:rsidRPr="006C352C">
        <w:rPr>
          <w:rFonts w:ascii="Times New Roman" w:hAnsi="Times New Roman" w:cs="Times New Roman"/>
          <w:sz w:val="20"/>
          <w:szCs w:val="20"/>
        </w:rPr>
        <w:t xml:space="preserve"> the supplied </w:t>
      </w:r>
      <w:r w:rsidRPr="006C352C">
        <w:rPr>
          <w:rFonts w:ascii="Times New Roman" w:hAnsi="Times New Roman" w:cs="Times New Roman"/>
          <w:sz w:val="20"/>
          <w:szCs w:val="20"/>
        </w:rPr>
        <w:lastRenderedPageBreak/>
        <w:t xml:space="preserve">diode factor and reverse saturation current of every solar cell. </w:t>
      </w:r>
    </w:p>
    <w:p w14:paraId="10CAB771" w14:textId="7777777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The adaptive algorithm that changes the reference step size and hysteresis bandwidth for power comparison in the Maximum Power Point Tracking (MPPT) methodology [6] is the basis of a more advanced P&amp;O technology. In addition, a new P&amp;O MPPT algorithm implementation was introduced, which speeds up system response and decreases oscillations around maximum power points by using peak current control, small perturbation values, and instantaneous values instead of averaged values [7]. </w:t>
      </w:r>
    </w:p>
    <w:p w14:paraId="4BEC1955" w14:textId="7777777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Each of the current approaches has its pros and cons when considering ease of use, convergence speed, cost, and the number of machines required. The current study suggests a better P&amp;O algorithm that might be used to track the V-I characteristic of an MPP in a PV panel more efficiently. We compare the results of the advanced P&amp;O algorithm's simulations to those of the classic P&amp;O method to ensure that the suggested algorithm is both successful and beneficial. The following is the organizational scheme of the sections that follow in this book. </w:t>
      </w:r>
    </w:p>
    <w:p w14:paraId="3B949CF5" w14:textId="77777777"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In Section II, the mathematical model for photovoltaic panels is explicated. In Section III, </w:t>
      </w:r>
      <w:proofErr w:type="gramStart"/>
      <w:r w:rsidRPr="006C352C">
        <w:rPr>
          <w:rFonts w:ascii="Times New Roman" w:hAnsi="Times New Roman" w:cs="Times New Roman"/>
          <w:sz w:val="20"/>
          <w:szCs w:val="20"/>
        </w:rPr>
        <w:t>on the basis of</w:t>
      </w:r>
      <w:proofErr w:type="gramEnd"/>
      <w:r w:rsidRPr="006C352C">
        <w:rPr>
          <w:rFonts w:ascii="Times New Roman" w:hAnsi="Times New Roman" w:cs="Times New Roman"/>
          <w:sz w:val="20"/>
          <w:szCs w:val="20"/>
        </w:rPr>
        <w:t xml:space="preserve"> the sophisticated P&amp;O algorithm, a novel idea is put forth. Section IV's reported simulation results subsequently support the proposed approach. In addition, when contrasting it with the conventional P&amp;O algorithm in a DSP, the advantages of the new approach become more apparent.</w:t>
      </w:r>
    </w:p>
    <w:p w14:paraId="5AF28E48" w14:textId="75435C06" w:rsidR="000568FE" w:rsidRDefault="009F6520">
      <w:r>
        <w:t xml:space="preserve">                             </w:t>
      </w:r>
      <w:r w:rsidRPr="009F6520">
        <w:rPr>
          <w:noProof/>
        </w:rPr>
        <w:drawing>
          <wp:inline distT="0" distB="0" distL="0" distR="0" wp14:anchorId="1DE6AF89" wp14:editId="5D3FCF4F">
            <wp:extent cx="2933700" cy="1800225"/>
            <wp:effectExtent l="0" t="0" r="0" b="9525"/>
            <wp:docPr id="3314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
                    <pic:cNvPicPr/>
                  </pic:nvPicPr>
                  <pic:blipFill>
                    <a:blip r:embed="rId5"/>
                    <a:stretch>
                      <a:fillRect/>
                    </a:stretch>
                  </pic:blipFill>
                  <pic:spPr>
                    <a:xfrm>
                      <a:off x="0" y="0"/>
                      <a:ext cx="2934110" cy="1800477"/>
                    </a:xfrm>
                    <a:prstGeom prst="rect">
                      <a:avLst/>
                    </a:prstGeom>
                  </pic:spPr>
                </pic:pic>
              </a:graphicData>
            </a:graphic>
          </wp:inline>
        </w:drawing>
      </w:r>
    </w:p>
    <w:p w14:paraId="71014100" w14:textId="7401022E" w:rsidR="009F6520" w:rsidRDefault="009F6520">
      <w:pPr>
        <w:rPr>
          <w:rFonts w:ascii="Times New Roman" w:hAnsi="Times New Roman" w:cs="Times New Roman"/>
          <w:sz w:val="20"/>
          <w:szCs w:val="20"/>
        </w:rPr>
      </w:pPr>
      <w:r w:rsidRPr="009F6520">
        <w:rPr>
          <w:rFonts w:ascii="Times New Roman" w:hAnsi="Times New Roman" w:cs="Times New Roman"/>
          <w:sz w:val="20"/>
          <w:szCs w:val="20"/>
        </w:rPr>
        <w:t>Fig.1 Equivalent solar cell circuit diagram</w:t>
      </w:r>
    </w:p>
    <w:p w14:paraId="31B3BE5C" w14:textId="77777777" w:rsidR="009F6520" w:rsidRDefault="009F6520">
      <w:pPr>
        <w:rPr>
          <w:rFonts w:ascii="Times New Roman" w:hAnsi="Times New Roman" w:cs="Times New Roman"/>
          <w:sz w:val="20"/>
          <w:szCs w:val="20"/>
        </w:rPr>
      </w:pPr>
    </w:p>
    <w:p w14:paraId="31A3D3B8" w14:textId="49C128B3" w:rsidR="009F6520" w:rsidRPr="006E6E25" w:rsidRDefault="009F6520" w:rsidP="006E6E25">
      <w:pPr>
        <w:pStyle w:val="ListParagraph"/>
        <w:numPr>
          <w:ilvl w:val="0"/>
          <w:numId w:val="2"/>
        </w:numPr>
        <w:jc w:val="center"/>
        <w:rPr>
          <w:rFonts w:ascii="Times New Roman" w:hAnsi="Times New Roman" w:cs="Times New Roman"/>
          <w:sz w:val="20"/>
          <w:szCs w:val="20"/>
        </w:rPr>
      </w:pPr>
      <w:r w:rsidRPr="006E6E25">
        <w:rPr>
          <w:rFonts w:ascii="Times New Roman" w:hAnsi="Times New Roman" w:cs="Times New Roman"/>
          <w:sz w:val="20"/>
          <w:szCs w:val="20"/>
        </w:rPr>
        <w:t>PERTURBATION AND OBSERVATION ALGORITHM</w:t>
      </w:r>
    </w:p>
    <w:p w14:paraId="7EA7A5BF" w14:textId="2B3B0230"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To provide accurate results from photoplethysmography (P&amp;O), it is necessary to set up the maximum power point tracking (MPPT) method with estimated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and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xml:space="preserve"> values before starting the procedure or after a large change in irradiation. To speed up the tracking response of </w:t>
      </w:r>
      <w:r w:rsidRPr="006C352C">
        <w:rPr>
          <w:rFonts w:ascii="Times New Roman" w:hAnsi="Times New Roman" w:cs="Times New Roman"/>
          <w:sz w:val="20"/>
          <w:szCs w:val="20"/>
        </w:rPr>
        <w:t xml:space="preserve">photovoltaic (P&amp;O) systems in the event of an abrupt step change in irradiation, it is common practice to sample the open-circuit voltage (Voc) or short-circuit current (Isc) </w:t>
      </w:r>
      <w:proofErr w:type="gramStart"/>
      <w:r w:rsidRPr="006C352C">
        <w:rPr>
          <w:rFonts w:ascii="Times New Roman" w:hAnsi="Times New Roman" w:cs="Times New Roman"/>
          <w:sz w:val="20"/>
          <w:szCs w:val="20"/>
        </w:rPr>
        <w:t>in order to</w:t>
      </w:r>
      <w:proofErr w:type="gramEnd"/>
      <w:r w:rsidRPr="006C352C">
        <w:rPr>
          <w:rFonts w:ascii="Times New Roman" w:hAnsi="Times New Roman" w:cs="Times New Roman"/>
          <w:sz w:val="20"/>
          <w:szCs w:val="20"/>
        </w:rPr>
        <w:t xml:space="preserve"> estimate the impedance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and polarization voltage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The fractional open-circuit voltage method and the fractional short-circuit current method are two popular mathematical approaches. </w:t>
      </w:r>
    </w:p>
    <w:p w14:paraId="008E8581" w14:textId="57DE01EC"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Although alternative tracking systems outperform traditional P&amp;O in terms of response time, they do come with a downside: power discontinuity occurs during Isc or Voc sampling since these systems directly monitor Isc or Voc by disconnecting the PV module from the load. Particularly in cases of rapid variations in the irradiation, this power discontinuity causes power loss. </w:t>
      </w:r>
      <w:proofErr w:type="gramStart"/>
      <w:r w:rsidRPr="006C352C">
        <w:rPr>
          <w:rFonts w:ascii="Times New Roman" w:hAnsi="Times New Roman" w:cs="Times New Roman"/>
          <w:sz w:val="20"/>
          <w:szCs w:val="20"/>
        </w:rPr>
        <w:t>Despite the fact that</w:t>
      </w:r>
      <w:proofErr w:type="gramEnd"/>
      <w:r w:rsidRPr="006C352C">
        <w:rPr>
          <w:rFonts w:ascii="Times New Roman" w:hAnsi="Times New Roman" w:cs="Times New Roman"/>
          <w:sz w:val="20"/>
          <w:szCs w:val="20"/>
        </w:rPr>
        <w:t xml:space="preserve"> </w:t>
      </w:r>
      <w:r w:rsidR="001F31F5" w:rsidRPr="006C352C">
        <w:rPr>
          <w:rFonts w:ascii="Times New Roman" w:hAnsi="Times New Roman" w:cs="Times New Roman"/>
          <w:sz w:val="20"/>
          <w:szCs w:val="20"/>
        </w:rPr>
        <w:t>reference suggests</w:t>
      </w:r>
      <w:r w:rsidRPr="006C352C">
        <w:rPr>
          <w:rFonts w:ascii="Times New Roman" w:hAnsi="Times New Roman" w:cs="Times New Roman"/>
          <w:sz w:val="20"/>
          <w:szCs w:val="20"/>
        </w:rPr>
        <w:t xml:space="preserve"> a method to reduce the number of times PV modules disconnect from the load, the power loss caused by routinely measuring Isc is still there.</w:t>
      </w:r>
    </w:p>
    <w:p w14:paraId="76A455BD" w14:textId="0061F57A"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 </w:t>
      </w:r>
      <w:proofErr w:type="gramStart"/>
      <w:r w:rsidRPr="006C352C">
        <w:rPr>
          <w:rFonts w:ascii="Times New Roman" w:hAnsi="Times New Roman" w:cs="Times New Roman"/>
          <w:sz w:val="20"/>
          <w:szCs w:val="20"/>
        </w:rPr>
        <w:t>In ,</w:t>
      </w:r>
      <w:proofErr w:type="gramEnd"/>
      <w:r w:rsidRPr="006C352C">
        <w:rPr>
          <w:rFonts w:ascii="Times New Roman" w:hAnsi="Times New Roman" w:cs="Times New Roman"/>
          <w:sz w:val="20"/>
          <w:szCs w:val="20"/>
        </w:rPr>
        <w:t xml:space="preserve"> an approximation equation is employed to estimate Isc, which helps to reduce the power loss that results from regularly sampling Isc. But these approaches aren't without their flaws either: </w:t>
      </w:r>
      <w:proofErr w:type="gramStart"/>
      <w:r w:rsidRPr="006C352C">
        <w:rPr>
          <w:rFonts w:ascii="Times New Roman" w:hAnsi="Times New Roman" w:cs="Times New Roman"/>
          <w:sz w:val="20"/>
          <w:szCs w:val="20"/>
        </w:rPr>
        <w:t>In order to</w:t>
      </w:r>
      <w:proofErr w:type="gramEnd"/>
      <w:r w:rsidRPr="006C352C">
        <w:rPr>
          <w:rFonts w:ascii="Times New Roman" w:hAnsi="Times New Roman" w:cs="Times New Roman"/>
          <w:sz w:val="20"/>
          <w:szCs w:val="20"/>
        </w:rPr>
        <w:t xml:space="preserve"> estimate Isc, a PV module parameter called STC must be present. STC is defined as a temperature of 25 C and an irradiation of 1000 W/m2. This statistic is not applicable to all solar modules or arrays. Accurate estimation of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xml:space="preserve"> and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under various irradiation regimes and temperatures is not possible using the author's approximation of a constant ratio of </w:t>
      </w:r>
      <w:proofErr w:type="spellStart"/>
      <w:r w:rsidRPr="006C352C">
        <w:rPr>
          <w:rFonts w:ascii="Times New Roman" w:hAnsi="Times New Roman" w:cs="Times New Roman"/>
          <w:sz w:val="20"/>
          <w:szCs w:val="20"/>
        </w:rPr>
        <w:t>Isc</w:t>
      </w:r>
      <w:proofErr w:type="spellEnd"/>
      <w:r w:rsidRPr="006C352C">
        <w:rPr>
          <w:rFonts w:ascii="Times New Roman" w:hAnsi="Times New Roman" w:cs="Times New Roman"/>
          <w:sz w:val="20"/>
          <w:szCs w:val="20"/>
        </w:rPr>
        <w:t xml:space="preserve"> to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xml:space="preserve">. The power loss caused by consistently sampling Voc is efficiently reduced in reference by using formulae to compute the value of Voc and the ratio of Voc to Vm. Unfortunately, determining the Voc requires a temperature sensor, which is an expensive and impractical option. </w:t>
      </w:r>
    </w:p>
    <w:p w14:paraId="197A367D" w14:textId="00CD79E9"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It takes a lot of computational power to solve a nonlinear differential equation using the finite element method </w:t>
      </w:r>
      <w:proofErr w:type="gramStart"/>
      <w:r w:rsidRPr="006C352C">
        <w:rPr>
          <w:rFonts w:ascii="Times New Roman" w:hAnsi="Times New Roman" w:cs="Times New Roman"/>
          <w:sz w:val="20"/>
          <w:szCs w:val="20"/>
        </w:rPr>
        <w:t>in order to</w:t>
      </w:r>
      <w:proofErr w:type="gramEnd"/>
      <w:r w:rsidRPr="006C352C">
        <w:rPr>
          <w:rFonts w:ascii="Times New Roman" w:hAnsi="Times New Roman" w:cs="Times New Roman"/>
          <w:sz w:val="20"/>
          <w:szCs w:val="20"/>
        </w:rPr>
        <w:t xml:space="preserve"> determine the Voc to Vm ratio. </w:t>
      </w:r>
      <w:proofErr w:type="gramStart"/>
      <w:r w:rsidRPr="006C352C">
        <w:rPr>
          <w:rFonts w:ascii="Times New Roman" w:hAnsi="Times New Roman" w:cs="Times New Roman"/>
          <w:sz w:val="20"/>
          <w:szCs w:val="20"/>
        </w:rPr>
        <w:t>In order to</w:t>
      </w:r>
      <w:proofErr w:type="gramEnd"/>
      <w:r w:rsidRPr="006C352C">
        <w:rPr>
          <w:rFonts w:ascii="Times New Roman" w:hAnsi="Times New Roman" w:cs="Times New Roman"/>
          <w:sz w:val="20"/>
          <w:szCs w:val="20"/>
        </w:rPr>
        <w:t xml:space="preserve"> estimate the values of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and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the authors sample irradiation and temperature</w:t>
      </w:r>
      <w:r w:rsidR="001F31F5">
        <w:rPr>
          <w:rFonts w:ascii="Times New Roman" w:hAnsi="Times New Roman" w:cs="Times New Roman"/>
          <w:sz w:val="20"/>
          <w:szCs w:val="20"/>
        </w:rPr>
        <w:t>.</w:t>
      </w:r>
      <w:r w:rsidRPr="006C352C">
        <w:rPr>
          <w:rFonts w:ascii="Times New Roman" w:hAnsi="Times New Roman" w:cs="Times New Roman"/>
          <w:sz w:val="20"/>
          <w:szCs w:val="20"/>
        </w:rPr>
        <w:t xml:space="preserve"> As a result, the DC-DC converter's On-Demand Ratio (ODR) at the MPP can be ascertained in a flash. </w:t>
      </w:r>
    </w:p>
    <w:p w14:paraId="00891DF9" w14:textId="1FAB8EE1" w:rsidR="006C352C" w:rsidRPr="006C352C" w:rsidRDefault="006C352C" w:rsidP="006C352C">
      <w:pPr>
        <w:jc w:val="both"/>
        <w:rPr>
          <w:rFonts w:ascii="Times New Roman" w:hAnsi="Times New Roman" w:cs="Times New Roman"/>
          <w:sz w:val="20"/>
          <w:szCs w:val="20"/>
        </w:rPr>
      </w:pPr>
      <w:r w:rsidRPr="006C352C">
        <w:rPr>
          <w:rFonts w:ascii="Times New Roman" w:hAnsi="Times New Roman" w:cs="Times New Roman"/>
          <w:sz w:val="20"/>
          <w:szCs w:val="20"/>
        </w:rPr>
        <w:t xml:space="preserve">By using the PV array model and the sample data for I, V, and T from reference, we may estimate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and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xml:space="preserve">. The methods proposed in references appear to be a good way to calculate </w:t>
      </w:r>
      <w:proofErr w:type="spellStart"/>
      <w:r w:rsidRPr="006C352C">
        <w:rPr>
          <w:rFonts w:ascii="Times New Roman" w:hAnsi="Times New Roman" w:cs="Times New Roman"/>
          <w:sz w:val="20"/>
          <w:szCs w:val="20"/>
        </w:rPr>
        <w:t>Vm</w:t>
      </w:r>
      <w:proofErr w:type="spellEnd"/>
      <w:r w:rsidRPr="006C352C">
        <w:rPr>
          <w:rFonts w:ascii="Times New Roman" w:hAnsi="Times New Roman" w:cs="Times New Roman"/>
          <w:sz w:val="20"/>
          <w:szCs w:val="20"/>
        </w:rPr>
        <w:t xml:space="preserve"> and </w:t>
      </w:r>
      <w:proofErr w:type="spellStart"/>
      <w:r w:rsidRPr="006C352C">
        <w:rPr>
          <w:rFonts w:ascii="Times New Roman" w:hAnsi="Times New Roman" w:cs="Times New Roman"/>
          <w:sz w:val="20"/>
          <w:szCs w:val="20"/>
        </w:rPr>
        <w:t>Im</w:t>
      </w:r>
      <w:proofErr w:type="spellEnd"/>
      <w:r w:rsidRPr="006C352C">
        <w:rPr>
          <w:rFonts w:ascii="Times New Roman" w:hAnsi="Times New Roman" w:cs="Times New Roman"/>
          <w:sz w:val="20"/>
          <w:szCs w:val="20"/>
        </w:rPr>
        <w:t xml:space="preserve"> without power loss, but they need additional sensors to measure temperature and irradiation, which is a downside. In addition to adding unnecessary complexity to the system, this demand is also not economically viable.</w:t>
      </w:r>
    </w:p>
    <w:p w14:paraId="274F94A7" w14:textId="77777777" w:rsidR="006C352C" w:rsidRPr="006C352C" w:rsidRDefault="006C352C" w:rsidP="006C352C">
      <w:pPr>
        <w:jc w:val="both"/>
        <w:rPr>
          <w:rFonts w:ascii="Times New Roman" w:hAnsi="Times New Roman" w:cs="Times New Roman"/>
          <w:sz w:val="20"/>
          <w:szCs w:val="20"/>
        </w:rPr>
      </w:pPr>
    </w:p>
    <w:p w14:paraId="6E897F45" w14:textId="77777777" w:rsidR="009173EE" w:rsidRDefault="009173EE" w:rsidP="009173EE">
      <w:pPr>
        <w:jc w:val="both"/>
        <w:rPr>
          <w:rFonts w:ascii="Times New Roman" w:hAnsi="Times New Roman" w:cs="Times New Roman"/>
          <w:sz w:val="20"/>
          <w:szCs w:val="20"/>
        </w:rPr>
      </w:pPr>
    </w:p>
    <w:p w14:paraId="6A0A7CE1" w14:textId="77777777" w:rsidR="008E2D0B" w:rsidRDefault="009173EE" w:rsidP="009173EE">
      <w:pPr>
        <w:jc w:val="both"/>
        <w:rPr>
          <w:rFonts w:ascii="Times New Roman" w:hAnsi="Times New Roman" w:cs="Times New Roman"/>
          <w:sz w:val="20"/>
          <w:szCs w:val="20"/>
        </w:rPr>
        <w:sectPr w:rsidR="008E2D0B" w:rsidSect="007B62CD">
          <w:type w:val="continuous"/>
          <w:pgSz w:w="11906" w:h="16838"/>
          <w:pgMar w:top="539" w:right="890" w:bottom="1440" w:left="890" w:header="709" w:footer="709" w:gutter="0"/>
          <w:cols w:num="2" w:space="708"/>
          <w:docGrid w:linePitch="360"/>
        </w:sectPr>
      </w:pPr>
      <w:r>
        <w:rPr>
          <w:rFonts w:ascii="Times New Roman" w:hAnsi="Times New Roman" w:cs="Times New Roman"/>
          <w:sz w:val="20"/>
          <w:szCs w:val="20"/>
        </w:rPr>
        <w:t xml:space="preserve">                   </w:t>
      </w:r>
    </w:p>
    <w:p w14:paraId="6E1DA617" w14:textId="77777777" w:rsidR="008E2D0B" w:rsidRDefault="009173EE" w:rsidP="008E2D0B">
      <w:pPr>
        <w:jc w:val="center"/>
        <w:rPr>
          <w:rFonts w:ascii="Times New Roman" w:hAnsi="Times New Roman" w:cs="Times New Roman"/>
          <w:sz w:val="20"/>
          <w:szCs w:val="20"/>
        </w:rPr>
        <w:sectPr w:rsidR="008E2D0B" w:rsidSect="007B62CD">
          <w:type w:val="continuous"/>
          <w:pgSz w:w="11906" w:h="16838"/>
          <w:pgMar w:top="539" w:right="890" w:bottom="1440" w:left="890" w:header="709" w:footer="709" w:gutter="0"/>
          <w:cols w:space="708"/>
          <w:docGrid w:linePitch="360"/>
        </w:sectPr>
      </w:pPr>
      <w:r>
        <w:rPr>
          <w:rFonts w:ascii="Times New Roman" w:hAnsi="Times New Roman" w:cs="Times New Roman"/>
          <w:noProof/>
          <w:sz w:val="20"/>
          <w:szCs w:val="20"/>
        </w:rPr>
        <w:lastRenderedPageBreak/>
        <w:drawing>
          <wp:inline distT="0" distB="0" distL="0" distR="0" wp14:anchorId="44578C1F" wp14:editId="02D93771">
            <wp:extent cx="5285105" cy="6391275"/>
            <wp:effectExtent l="0" t="0" r="0" b="9525"/>
            <wp:docPr id="209675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52222" name="Picture 2096752222"/>
                    <pic:cNvPicPr/>
                  </pic:nvPicPr>
                  <pic:blipFill>
                    <a:blip r:embed="rId6">
                      <a:extLst>
                        <a:ext uri="{28A0092B-C50C-407E-A947-70E740481C1C}">
                          <a14:useLocalDpi xmlns:a14="http://schemas.microsoft.com/office/drawing/2010/main" val="0"/>
                        </a:ext>
                      </a:extLst>
                    </a:blip>
                    <a:stretch>
                      <a:fillRect/>
                    </a:stretch>
                  </pic:blipFill>
                  <pic:spPr>
                    <a:xfrm>
                      <a:off x="0" y="0"/>
                      <a:ext cx="5306931" cy="6417669"/>
                    </a:xfrm>
                    <a:prstGeom prst="rect">
                      <a:avLst/>
                    </a:prstGeom>
                  </pic:spPr>
                </pic:pic>
              </a:graphicData>
            </a:graphic>
          </wp:inline>
        </w:drawing>
      </w:r>
    </w:p>
    <w:p w14:paraId="07AA73E6" w14:textId="339EA4BF" w:rsidR="008E2D0B" w:rsidRDefault="008E2D0B" w:rsidP="009173EE">
      <w:pPr>
        <w:jc w:val="both"/>
        <w:rPr>
          <w:rFonts w:ascii="Times New Roman" w:hAnsi="Times New Roman" w:cs="Times New Roman"/>
          <w:sz w:val="20"/>
          <w:szCs w:val="20"/>
        </w:rPr>
        <w:sectPr w:rsidR="008E2D0B" w:rsidSect="007B62CD">
          <w:type w:val="continuous"/>
          <w:pgSz w:w="11906" w:h="16838"/>
          <w:pgMar w:top="539" w:right="890" w:bottom="1440" w:left="890" w:header="709" w:footer="709" w:gutter="0"/>
          <w:cols w:space="708"/>
          <w:docGrid w:linePitch="360"/>
        </w:sectPr>
      </w:pPr>
      <w:r>
        <w:rPr>
          <w:rFonts w:ascii="Times New Roman" w:hAnsi="Times New Roman" w:cs="Times New Roman"/>
          <w:sz w:val="20"/>
          <w:szCs w:val="20"/>
        </w:rPr>
        <w:t xml:space="preserve">   </w:t>
      </w:r>
      <w:r w:rsidR="009173EE">
        <w:rPr>
          <w:rFonts w:ascii="Times New Roman" w:hAnsi="Times New Roman" w:cs="Times New Roman"/>
          <w:sz w:val="20"/>
          <w:szCs w:val="20"/>
        </w:rPr>
        <w:t xml:space="preserve">                                    Fig.2 Working of Perturbation and Observation </w:t>
      </w:r>
      <w:r w:rsidR="00452BB6">
        <w:rPr>
          <w:rFonts w:ascii="Times New Roman" w:hAnsi="Times New Roman" w:cs="Times New Roman"/>
          <w:sz w:val="20"/>
          <w:szCs w:val="20"/>
        </w:rPr>
        <w:t>algorithm</w:t>
      </w:r>
    </w:p>
    <w:p w14:paraId="2C7FBC3D" w14:textId="000E9258" w:rsidR="009173EE" w:rsidRPr="008E2D0B" w:rsidRDefault="00452BB6" w:rsidP="007B62CD">
      <w:pPr>
        <w:jc w:val="both"/>
        <w:rPr>
          <w:rFonts w:ascii="Times New Roman" w:eastAsiaTheme="minorEastAsia" w:hAnsi="Times New Roman" w:cs="Times New Roman"/>
          <w:sz w:val="20"/>
          <w:szCs w:val="20"/>
        </w:rPr>
      </w:pPr>
      <w:r>
        <w:rPr>
          <w:rFonts w:ascii="Times New Roman" w:hAnsi="Times New Roman" w:cs="Times New Roman"/>
          <w:sz w:val="20"/>
          <w:szCs w:val="20"/>
        </w:rPr>
        <w:t>.</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05</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G</m:t>
                            </m:r>
                          </m:sub>
                        </m:sSub>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κ</m:t>
                            </m:r>
                          </m:e>
                          <m:sub>
                            <m:r>
                              <w:rPr>
                                <w:rFonts w:ascii="Cambria Math" w:eastAsiaTheme="minorEastAsia" w:hAnsi="Cambria Math" w:cs="Times New Roman"/>
                                <w:sz w:val="20"/>
                                <w:szCs w:val="20"/>
                              </w:rPr>
                              <m:t>B</m:t>
                            </m:r>
                          </m:sub>
                        </m:sSub>
                      </m:den>
                    </m:f>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T</m:t>
                            </m:r>
                          </m:den>
                        </m:f>
                      </m:e>
                    </m:d>
                  </m:e>
                </m:d>
              </m:e>
            </m:func>
          </m:e>
        </m:d>
      </m:oMath>
      <w:r w:rsidR="009173EE" w:rsidRPr="008E2D0B">
        <w:rPr>
          <w:rFonts w:ascii="Times New Roman" w:eastAsiaTheme="minorEastAsia" w:hAnsi="Times New Roman" w:cs="Times New Roman"/>
          <w:sz w:val="20"/>
          <w:szCs w:val="20"/>
        </w:rPr>
        <w:t xml:space="preserve">    </w:t>
      </w:r>
      <w:r w:rsidR="008E2D0B">
        <w:rPr>
          <w:rFonts w:ascii="Times New Roman" w:eastAsiaTheme="minorEastAsia" w:hAnsi="Times New Roman" w:cs="Times New Roman"/>
          <w:sz w:val="20"/>
          <w:szCs w:val="20"/>
        </w:rPr>
        <w:t xml:space="preserve">     </w:t>
      </w:r>
      <w:r w:rsidR="009173EE" w:rsidRPr="008E2D0B">
        <w:rPr>
          <w:rFonts w:ascii="Times New Roman" w:eastAsiaTheme="minorEastAsia" w:hAnsi="Times New Roman" w:cs="Times New Roman"/>
          <w:sz w:val="20"/>
          <w:szCs w:val="20"/>
        </w:rPr>
        <w:t xml:space="preserve">      </w:t>
      </w:r>
      <w:proofErr w:type="gramStart"/>
      <w:r w:rsidR="009173EE" w:rsidRPr="008E2D0B">
        <w:rPr>
          <w:rFonts w:ascii="Times New Roman" w:eastAsiaTheme="minorEastAsia" w:hAnsi="Times New Roman" w:cs="Times New Roman"/>
          <w:sz w:val="20"/>
          <w:szCs w:val="20"/>
        </w:rPr>
        <w:t xml:space="preserve">   (</w:t>
      </w:r>
      <w:proofErr w:type="gramEnd"/>
      <w:r w:rsidR="009173EE" w:rsidRPr="008E2D0B">
        <w:rPr>
          <w:rFonts w:ascii="Times New Roman" w:eastAsiaTheme="minorEastAsia" w:hAnsi="Times New Roman" w:cs="Times New Roman"/>
          <w:sz w:val="20"/>
          <w:szCs w:val="20"/>
        </w:rPr>
        <w:t>1)</w:t>
      </w:r>
    </w:p>
    <w:p w14:paraId="3B652D14" w14:textId="108659B3" w:rsidR="009173EE" w:rsidRPr="008E2D0B" w:rsidRDefault="00000000" w:rsidP="009173EE">
      <w:pP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L</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G</m:t>
            </m:r>
          </m:num>
          <m:den>
            <m:r>
              <w:rPr>
                <w:rFonts w:ascii="Cambria Math" w:eastAsiaTheme="minorEastAsia" w:hAnsi="Cambria Math" w:cs="Times New Roman"/>
                <w:sz w:val="20"/>
                <w:szCs w:val="20"/>
              </w:rPr>
              <m:t>1000</m:t>
            </m:r>
          </m:den>
        </m:f>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5C</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e>
            </m:d>
          </m:e>
        </m:d>
      </m:oMath>
      <w:r w:rsidR="009173EE" w:rsidRPr="008E2D0B">
        <w:rPr>
          <w:rFonts w:ascii="Times New Roman" w:eastAsiaTheme="minorEastAsia" w:hAnsi="Times New Roman" w:cs="Times New Roman"/>
          <w:sz w:val="20"/>
          <w:szCs w:val="20"/>
        </w:rPr>
        <w:t xml:space="preserve">                     (2)</w:t>
      </w:r>
    </w:p>
    <w:p w14:paraId="337F2598" w14:textId="4A7043C1" w:rsidR="009173EE" w:rsidRPr="008E2D0B" w:rsidRDefault="009173EE" w:rsidP="009173EE">
      <w:pPr>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func>
          <m:funcPr>
            <m:ctrlPr>
              <w:rPr>
                <w:rFonts w:ascii="Cambria Math" w:eastAsiaTheme="minorEastAsia" w:hAnsi="Cambria Math" w:cs="Times New Roman"/>
                <w:i/>
                <w:sz w:val="20"/>
                <w:szCs w:val="20"/>
              </w:rPr>
            </m:ctrlPr>
          </m:funcPr>
          <m:fNa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m:t>
                </m:r>
              </m:e>
              <m: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0</m:t>
                    </m:r>
                  </m:sub>
                </m:sSub>
              </m:sup>
            </m:sSup>
          </m:fName>
          <m:e>
            <m:r>
              <w:rPr>
                <w:rFonts w:ascii="Cambria Math" w:eastAsiaTheme="minorEastAsia" w:hAnsi="Cambria Math" w:cs="Times New Roman"/>
                <w:sz w:val="20"/>
                <w:szCs w:val="20"/>
              </w:rPr>
              <m:t>[</m:t>
            </m:r>
          </m:e>
        </m:func>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I</m:t>
                    </m:r>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m:t>
                        </m:r>
                      </m:sub>
                    </m:sSub>
                  </m:den>
                </m:f>
              </m:e>
            </m:d>
          </m:e>
        </m:func>
        <m:r>
          <w:rPr>
            <w:rFonts w:ascii="Cambria Math" w:eastAsiaTheme="minorEastAsia" w:hAnsi="Cambria Math" w:cs="Times New Roman"/>
            <w:sz w:val="20"/>
            <w:szCs w:val="20"/>
          </w:rPr>
          <m:t>-1</m:t>
        </m:r>
      </m:oMath>
      <w:r w:rsidRPr="008E2D0B">
        <w:rPr>
          <w:rFonts w:ascii="Times New Roman" w:eastAsiaTheme="minorEastAsia" w:hAnsi="Times New Roman" w:cs="Times New Roman"/>
          <w:sz w:val="20"/>
          <w:szCs w:val="20"/>
        </w:rPr>
        <w:t xml:space="preserve">                              (3)</w:t>
      </w:r>
    </w:p>
    <w:p w14:paraId="2FD1FD14" w14:textId="0210BE0A" w:rsidR="009173EE" w:rsidRPr="008E2D0B" w:rsidRDefault="009173EE" w:rsidP="009173EE">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&lt;I</m:t>
        </m:r>
      </m:oMath>
      <w:r w:rsidRPr="008E2D0B">
        <w:rPr>
          <w:rFonts w:ascii="Times New Roman" w:eastAsiaTheme="minorEastAsia" w:hAnsi="Times New Roman" w:cs="Times New Roman"/>
          <w:sz w:val="20"/>
          <w:szCs w:val="20"/>
        </w:rPr>
        <w:t xml:space="preserve">                           </w:t>
      </w:r>
      <w:r w:rsidR="008E2D0B">
        <w:rPr>
          <w:rFonts w:ascii="Times New Roman" w:eastAsiaTheme="minorEastAsia" w:hAnsi="Times New Roman" w:cs="Times New Roman"/>
          <w:sz w:val="20"/>
          <w:szCs w:val="20"/>
        </w:rPr>
        <w:t xml:space="preserve">    </w:t>
      </w:r>
      <w:r w:rsidRPr="008E2D0B">
        <w:rPr>
          <w:rFonts w:ascii="Times New Roman" w:eastAsiaTheme="minorEastAsia" w:hAnsi="Times New Roman" w:cs="Times New Roman"/>
          <w:sz w:val="20"/>
          <w:szCs w:val="20"/>
        </w:rPr>
        <w:t xml:space="preserve">                          (4)</w:t>
      </w:r>
    </w:p>
    <w:p w14:paraId="25E6BF56" w14:textId="3AC8D4E9" w:rsidR="009173EE" w:rsidRPr="008E2D0B" w:rsidRDefault="00000000" w:rsidP="009173EE">
      <w:pP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 xml:space="preserve">=I </m:t>
        </m:r>
      </m:oMath>
      <w:r w:rsidR="009173EE" w:rsidRPr="008E2D0B">
        <w:rPr>
          <w:rFonts w:ascii="Times New Roman" w:eastAsiaTheme="minorEastAsia" w:hAnsi="Times New Roman" w:cs="Times New Roman"/>
          <w:sz w:val="20"/>
          <w:szCs w:val="20"/>
        </w:rPr>
        <w:t xml:space="preserve">                          </w:t>
      </w:r>
      <w:r w:rsidR="008E2D0B">
        <w:rPr>
          <w:rFonts w:ascii="Times New Roman" w:eastAsiaTheme="minorEastAsia" w:hAnsi="Times New Roman" w:cs="Times New Roman"/>
          <w:sz w:val="20"/>
          <w:szCs w:val="20"/>
        </w:rPr>
        <w:t xml:space="preserve">      </w:t>
      </w:r>
      <w:r w:rsidR="009173EE" w:rsidRPr="008E2D0B">
        <w:rPr>
          <w:rFonts w:ascii="Times New Roman" w:eastAsiaTheme="minorEastAsia" w:hAnsi="Times New Roman" w:cs="Times New Roman"/>
          <w:sz w:val="20"/>
          <w:szCs w:val="20"/>
        </w:rPr>
        <w:t xml:space="preserve">                            (5)</w:t>
      </w:r>
    </w:p>
    <w:p w14:paraId="2046FC45" w14:textId="0A86924B" w:rsidR="009173EE" w:rsidRPr="008E2D0B" w:rsidRDefault="00000000" w:rsidP="009173EE">
      <w:pP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&gt;I</m:t>
        </m:r>
      </m:oMath>
      <w:r w:rsidR="009173EE" w:rsidRPr="008E2D0B">
        <w:rPr>
          <w:rFonts w:ascii="Times New Roman" w:eastAsiaTheme="minorEastAsia" w:hAnsi="Times New Roman" w:cs="Times New Roman"/>
          <w:sz w:val="20"/>
          <w:szCs w:val="20"/>
        </w:rPr>
        <w:t xml:space="preserve">                      </w:t>
      </w:r>
      <w:r w:rsidR="008E2D0B">
        <w:rPr>
          <w:rFonts w:ascii="Times New Roman" w:eastAsiaTheme="minorEastAsia" w:hAnsi="Times New Roman" w:cs="Times New Roman"/>
          <w:sz w:val="20"/>
          <w:szCs w:val="20"/>
        </w:rPr>
        <w:t xml:space="preserve">     </w:t>
      </w:r>
      <w:r w:rsidR="009173EE" w:rsidRPr="008E2D0B">
        <w:rPr>
          <w:rFonts w:ascii="Times New Roman" w:eastAsiaTheme="minorEastAsia" w:hAnsi="Times New Roman" w:cs="Times New Roman"/>
          <w:sz w:val="20"/>
          <w:szCs w:val="20"/>
        </w:rPr>
        <w:t xml:space="preserve">                                 </w:t>
      </w:r>
      <w:r w:rsidR="009173EE" w:rsidRPr="008E2D0B">
        <w:rPr>
          <w:rFonts w:ascii="Times New Roman" w:eastAsiaTheme="minorEastAsia" w:hAnsi="Times New Roman" w:cs="Times New Roman"/>
          <w:b/>
          <w:bCs/>
          <w:sz w:val="20"/>
          <w:szCs w:val="20"/>
        </w:rPr>
        <w:t>(6)</w:t>
      </w:r>
      <w:r w:rsidR="009173EE" w:rsidRPr="008E2D0B">
        <w:rPr>
          <w:rFonts w:ascii="Times New Roman" w:eastAsiaTheme="minorEastAsia" w:hAnsi="Times New Roman" w:cs="Times New Roman"/>
          <w:sz w:val="20"/>
          <w:szCs w:val="20"/>
        </w:rPr>
        <w:t xml:space="preserve">  </w:t>
      </w:r>
    </w:p>
    <w:p w14:paraId="77925678" w14:textId="77777777" w:rsidR="009173EE" w:rsidRDefault="009173EE" w:rsidP="009173EE">
      <w:pPr>
        <w:jc w:val="both"/>
        <w:rPr>
          <w:rFonts w:ascii="Times New Roman" w:hAnsi="Times New Roman" w:cs="Times New Roman"/>
          <w:sz w:val="20"/>
          <w:szCs w:val="20"/>
        </w:rPr>
      </w:pPr>
    </w:p>
    <w:p w14:paraId="11D2E2FD" w14:textId="77777777" w:rsidR="007B62CD" w:rsidRDefault="007B62CD" w:rsidP="00876425">
      <w:pPr>
        <w:jc w:val="both"/>
        <w:rPr>
          <w:rFonts w:ascii="Times New Roman" w:eastAsia="Times New Roman" w:hAnsi="Times New Roman" w:cs="Times New Roman"/>
          <w:b/>
          <w:sz w:val="24"/>
          <w:szCs w:val="24"/>
        </w:rPr>
      </w:pPr>
    </w:p>
    <w:p w14:paraId="4CC6BAD5" w14:textId="79AB6AF6" w:rsidR="00876425" w:rsidRPr="006E6E25" w:rsidRDefault="00876425" w:rsidP="006E6E25">
      <w:pPr>
        <w:pStyle w:val="ListParagraph"/>
        <w:numPr>
          <w:ilvl w:val="0"/>
          <w:numId w:val="2"/>
        </w:numPr>
        <w:jc w:val="center"/>
        <w:rPr>
          <w:rFonts w:ascii="Times New Roman" w:eastAsia="Times New Roman" w:hAnsi="Times New Roman" w:cs="Times New Roman"/>
          <w:bCs/>
          <w:sz w:val="20"/>
          <w:szCs w:val="20"/>
        </w:rPr>
      </w:pPr>
      <w:r w:rsidRPr="006E6E25">
        <w:rPr>
          <w:rFonts w:ascii="Times New Roman" w:eastAsia="Times New Roman" w:hAnsi="Times New Roman" w:cs="Times New Roman"/>
          <w:bCs/>
          <w:sz w:val="20"/>
          <w:szCs w:val="20"/>
        </w:rPr>
        <w:t>PCM COOLING</w:t>
      </w:r>
    </w:p>
    <w:p w14:paraId="07DD4710" w14:textId="77777777" w:rsidR="006C352C" w:rsidRDefault="006C352C" w:rsidP="006C352C">
      <w:pPr>
        <w:jc w:val="both"/>
        <w:rPr>
          <w:rFonts w:ascii="Times New Roman" w:eastAsia="Times New Roman" w:hAnsi="Times New Roman" w:cs="Times New Roman"/>
          <w:color w:val="241F1F"/>
          <w:sz w:val="20"/>
          <w:szCs w:val="20"/>
        </w:rPr>
      </w:pPr>
      <w:r w:rsidRPr="006C352C">
        <w:rPr>
          <w:rFonts w:ascii="Times New Roman" w:eastAsia="Times New Roman" w:hAnsi="Times New Roman" w:cs="Times New Roman"/>
          <w:color w:val="241F1F"/>
          <w:sz w:val="20"/>
          <w:szCs w:val="20"/>
        </w:rPr>
        <w:t xml:space="preserve">Finding out how phase change material (PCM) can lower the temperature of a conventional photovoltaic (PV) panel while simultaneously increasing its electrical efficiency is the primary goal of this research. Photovoltaic (PV) panels must have a phase change material (PCM) layer because PVs work better when the cell temperatures are lower. To improve the thermal efficiency of the PV cells, the PV-PCM layer dissolves in response to incident solar energy that is not being converted into electrical energy, lowering the temperature of the PV cells. The typical photovoltaic (PV) panel can benefit from the latent cooling features of phase change material (RT28HC), which is one of the aims of this work. How much that E. The cooling effect of the phase change material (PCM) allowed the photovoltaic (PV) panel to produce more electricity than a conventional PV </w:t>
      </w:r>
      <w:r w:rsidRPr="006C352C">
        <w:rPr>
          <w:rFonts w:ascii="Times New Roman" w:eastAsia="Times New Roman" w:hAnsi="Times New Roman" w:cs="Times New Roman"/>
          <w:color w:val="241F1F"/>
          <w:sz w:val="20"/>
          <w:szCs w:val="20"/>
        </w:rPr>
        <w:lastRenderedPageBreak/>
        <w:t>panel. To determine how well the PV panels performed in the simulation, an evaluation was carried out for a full year. Varieties in the panel's power output can be achieved by utilizing various formulae. This MATLAB panel mathematical model relies on the following equations.</w:t>
      </w:r>
    </w:p>
    <w:p w14:paraId="1CF7E853" w14:textId="0819D9B2" w:rsidR="009173EE" w:rsidRPr="006E6E25" w:rsidRDefault="009173EE" w:rsidP="006E6E25">
      <w:pPr>
        <w:pStyle w:val="ListParagraph"/>
        <w:numPr>
          <w:ilvl w:val="0"/>
          <w:numId w:val="2"/>
        </w:numPr>
        <w:jc w:val="center"/>
        <w:rPr>
          <w:rFonts w:ascii="Times New Roman" w:hAnsi="Times New Roman" w:cs="Times New Roman"/>
          <w:sz w:val="20"/>
          <w:szCs w:val="20"/>
        </w:rPr>
      </w:pPr>
      <w:r w:rsidRPr="006E6E25">
        <w:rPr>
          <w:rFonts w:ascii="Times New Roman" w:hAnsi="Times New Roman" w:cs="Times New Roman"/>
          <w:sz w:val="20"/>
          <w:szCs w:val="20"/>
        </w:rPr>
        <w:t>RESULTS AND DISCUSSION</w:t>
      </w:r>
    </w:p>
    <w:p w14:paraId="21D4106E" w14:textId="5E670BED" w:rsidR="0055558B" w:rsidRPr="008E2D0B" w:rsidRDefault="00BD59C9" w:rsidP="009173EE">
      <w:pPr>
        <w:jc w:val="both"/>
        <w:rPr>
          <w:rFonts w:ascii="Times New Roman" w:hAnsi="Times New Roman" w:cs="Times New Roman"/>
          <w:b/>
          <w:bCs/>
          <w:sz w:val="18"/>
          <w:szCs w:val="18"/>
        </w:rPr>
      </w:pPr>
      <w:r w:rsidRPr="008E2D0B">
        <w:rPr>
          <w:rFonts w:ascii="Times New Roman" w:hAnsi="Times New Roman" w:cs="Times New Roman"/>
          <w:b/>
          <w:bCs/>
          <w:sz w:val="18"/>
          <w:szCs w:val="18"/>
        </w:rPr>
        <w:t xml:space="preserve">Table 1. Variation of </w:t>
      </w:r>
      <w:proofErr w:type="spellStart"/>
      <w:r w:rsidRPr="008E2D0B">
        <w:rPr>
          <w:rFonts w:ascii="Times New Roman" w:hAnsi="Times New Roman" w:cs="Times New Roman"/>
          <w:b/>
          <w:bCs/>
          <w:sz w:val="18"/>
          <w:szCs w:val="18"/>
        </w:rPr>
        <w:t>Volatge</w:t>
      </w:r>
      <w:proofErr w:type="spellEnd"/>
      <w:r w:rsidRPr="008E2D0B">
        <w:rPr>
          <w:rFonts w:ascii="Times New Roman" w:hAnsi="Times New Roman" w:cs="Times New Roman"/>
          <w:b/>
          <w:bCs/>
          <w:sz w:val="18"/>
          <w:szCs w:val="18"/>
        </w:rPr>
        <w:t xml:space="preserve"> and current with irradiation</w:t>
      </w:r>
    </w:p>
    <w:tbl>
      <w:tblPr>
        <w:tblStyle w:val="TableGrid"/>
        <w:tblW w:w="5000" w:type="pct"/>
        <w:tblLook w:val="04A0" w:firstRow="1" w:lastRow="0" w:firstColumn="1" w:lastColumn="0" w:noHBand="0" w:noVBand="1"/>
      </w:tblPr>
      <w:tblGrid>
        <w:gridCol w:w="614"/>
        <w:gridCol w:w="865"/>
        <w:gridCol w:w="745"/>
        <w:gridCol w:w="865"/>
        <w:gridCol w:w="745"/>
        <w:gridCol w:w="865"/>
      </w:tblGrid>
      <w:tr w:rsidR="00BD59C9" w:rsidRPr="008E2D0B" w14:paraId="207C271D" w14:textId="77777777" w:rsidTr="00BD59C9">
        <w:trPr>
          <w:trHeight w:val="300"/>
        </w:trPr>
        <w:tc>
          <w:tcPr>
            <w:tcW w:w="916" w:type="pct"/>
            <w:noWrap/>
          </w:tcPr>
          <w:p w14:paraId="32B27A4F" w14:textId="2CEA01E0" w:rsidR="00BD59C9" w:rsidRPr="008E2D0B" w:rsidRDefault="000267DE"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VB</w:t>
            </w:r>
          </w:p>
        </w:tc>
        <w:tc>
          <w:tcPr>
            <w:tcW w:w="804" w:type="pct"/>
            <w:noWrap/>
          </w:tcPr>
          <w:p w14:paraId="2D5DC123" w14:textId="77777777" w:rsidR="00FC177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 xml:space="preserve">I </w:t>
            </w:r>
          </w:p>
          <w:p w14:paraId="040AF8A7" w14:textId="4A01426A" w:rsidR="00BD59C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(5KW/M</w:t>
            </w:r>
            <w:r w:rsidRPr="008E2D0B">
              <w:rPr>
                <w:rFonts w:ascii="Times New Roman" w:hAnsi="Times New Roman" w:cs="Times New Roman"/>
                <w:b/>
                <w:bCs/>
                <w:sz w:val="20"/>
                <w:szCs w:val="20"/>
                <w:vertAlign w:val="superscript"/>
              </w:rPr>
              <w:t>2</w:t>
            </w:r>
            <w:r w:rsidRPr="008E2D0B">
              <w:rPr>
                <w:rFonts w:ascii="Times New Roman" w:hAnsi="Times New Roman" w:cs="Times New Roman"/>
                <w:b/>
                <w:bCs/>
                <w:sz w:val="20"/>
                <w:szCs w:val="20"/>
              </w:rPr>
              <w:t>)</w:t>
            </w:r>
          </w:p>
        </w:tc>
        <w:tc>
          <w:tcPr>
            <w:tcW w:w="856" w:type="pct"/>
          </w:tcPr>
          <w:p w14:paraId="29FEE230" w14:textId="77777777" w:rsidR="00BD59C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V</w:t>
            </w:r>
          </w:p>
          <w:p w14:paraId="33F1CAE0" w14:textId="62B78C03" w:rsidR="00BD59C9" w:rsidRPr="008E2D0B" w:rsidRDefault="00BD59C9" w:rsidP="00BD59C9">
            <w:pPr>
              <w:jc w:val="center"/>
              <w:rPr>
                <w:rFonts w:ascii="Times New Roman" w:hAnsi="Times New Roman" w:cs="Times New Roman"/>
                <w:b/>
                <w:bCs/>
                <w:color w:val="000000"/>
                <w:sz w:val="20"/>
                <w:szCs w:val="20"/>
              </w:rPr>
            </w:pPr>
            <w:r w:rsidRPr="008E2D0B">
              <w:rPr>
                <w:rFonts w:ascii="Times New Roman" w:hAnsi="Times New Roman" w:cs="Times New Roman"/>
                <w:b/>
                <w:bCs/>
                <w:sz w:val="20"/>
                <w:szCs w:val="20"/>
              </w:rPr>
              <w:t>(</w:t>
            </w:r>
            <w:r w:rsidR="00FC1779" w:rsidRPr="008E2D0B">
              <w:rPr>
                <w:rFonts w:ascii="Times New Roman" w:hAnsi="Times New Roman" w:cs="Times New Roman"/>
                <w:b/>
                <w:bCs/>
                <w:sz w:val="20"/>
                <w:szCs w:val="20"/>
              </w:rPr>
              <w:t>3</w:t>
            </w:r>
            <w:r w:rsidRPr="008E2D0B">
              <w:rPr>
                <w:rFonts w:ascii="Times New Roman" w:hAnsi="Times New Roman" w:cs="Times New Roman"/>
                <w:b/>
                <w:bCs/>
                <w:sz w:val="20"/>
                <w:szCs w:val="20"/>
              </w:rPr>
              <w:t xml:space="preserve"> KW/M</w:t>
            </w:r>
            <w:r w:rsidRPr="008E2D0B">
              <w:rPr>
                <w:rFonts w:ascii="Times New Roman" w:hAnsi="Times New Roman" w:cs="Times New Roman"/>
                <w:b/>
                <w:bCs/>
                <w:sz w:val="20"/>
                <w:szCs w:val="20"/>
                <w:vertAlign w:val="superscript"/>
              </w:rPr>
              <w:t>2</w:t>
            </w:r>
            <w:r w:rsidRPr="008E2D0B">
              <w:rPr>
                <w:rFonts w:ascii="Times New Roman" w:hAnsi="Times New Roman" w:cs="Times New Roman"/>
                <w:b/>
                <w:bCs/>
                <w:sz w:val="20"/>
                <w:szCs w:val="20"/>
              </w:rPr>
              <w:t>)</w:t>
            </w:r>
            <w:r w:rsidRPr="008E2D0B">
              <w:rPr>
                <w:rFonts w:ascii="Times New Roman" w:hAnsi="Times New Roman" w:cs="Times New Roman"/>
                <w:b/>
                <w:bCs/>
                <w:sz w:val="20"/>
                <w:szCs w:val="20"/>
                <w:vertAlign w:val="superscript"/>
              </w:rPr>
              <w:t xml:space="preserve">    </w:t>
            </w:r>
          </w:p>
        </w:tc>
        <w:tc>
          <w:tcPr>
            <w:tcW w:w="804" w:type="pct"/>
          </w:tcPr>
          <w:p w14:paraId="40D517DD" w14:textId="77777777" w:rsidR="00FC177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 xml:space="preserve">I </w:t>
            </w:r>
          </w:p>
          <w:p w14:paraId="5E00D3A8" w14:textId="52C73F52" w:rsidR="00BD59C9" w:rsidRPr="008E2D0B" w:rsidRDefault="00BD59C9" w:rsidP="00BD59C9">
            <w:pPr>
              <w:jc w:val="center"/>
              <w:rPr>
                <w:rFonts w:ascii="Times New Roman" w:hAnsi="Times New Roman" w:cs="Times New Roman"/>
                <w:b/>
                <w:bCs/>
                <w:color w:val="000000"/>
                <w:sz w:val="20"/>
                <w:szCs w:val="20"/>
              </w:rPr>
            </w:pPr>
            <w:r w:rsidRPr="008E2D0B">
              <w:rPr>
                <w:rFonts w:ascii="Times New Roman" w:hAnsi="Times New Roman" w:cs="Times New Roman"/>
                <w:b/>
                <w:bCs/>
                <w:sz w:val="20"/>
                <w:szCs w:val="20"/>
              </w:rPr>
              <w:t>(</w:t>
            </w:r>
            <w:r w:rsidR="00FC1779" w:rsidRPr="008E2D0B">
              <w:rPr>
                <w:rFonts w:ascii="Times New Roman" w:hAnsi="Times New Roman" w:cs="Times New Roman"/>
                <w:b/>
                <w:bCs/>
                <w:sz w:val="20"/>
                <w:szCs w:val="20"/>
              </w:rPr>
              <w:t>3</w:t>
            </w:r>
            <w:r w:rsidRPr="008E2D0B">
              <w:rPr>
                <w:rFonts w:ascii="Times New Roman" w:hAnsi="Times New Roman" w:cs="Times New Roman"/>
                <w:b/>
                <w:bCs/>
                <w:sz w:val="20"/>
                <w:szCs w:val="20"/>
              </w:rPr>
              <w:t>KW/M</w:t>
            </w:r>
            <w:r w:rsidRPr="008E2D0B">
              <w:rPr>
                <w:rFonts w:ascii="Times New Roman" w:hAnsi="Times New Roman" w:cs="Times New Roman"/>
                <w:b/>
                <w:bCs/>
                <w:sz w:val="20"/>
                <w:szCs w:val="20"/>
                <w:vertAlign w:val="superscript"/>
              </w:rPr>
              <w:t>2</w:t>
            </w:r>
            <w:r w:rsidRPr="008E2D0B">
              <w:rPr>
                <w:rFonts w:ascii="Times New Roman" w:hAnsi="Times New Roman" w:cs="Times New Roman"/>
                <w:b/>
                <w:bCs/>
                <w:sz w:val="20"/>
                <w:szCs w:val="20"/>
              </w:rPr>
              <w:t>)</w:t>
            </w:r>
          </w:p>
        </w:tc>
        <w:tc>
          <w:tcPr>
            <w:tcW w:w="816" w:type="pct"/>
          </w:tcPr>
          <w:p w14:paraId="53B4367E" w14:textId="77777777" w:rsidR="00BD59C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V</w:t>
            </w:r>
          </w:p>
          <w:p w14:paraId="60C4BD87" w14:textId="174DFDFA" w:rsidR="00BD59C9" w:rsidRPr="008E2D0B" w:rsidRDefault="00BD59C9" w:rsidP="00BD59C9">
            <w:pPr>
              <w:jc w:val="center"/>
              <w:rPr>
                <w:rFonts w:ascii="Times New Roman" w:hAnsi="Times New Roman" w:cs="Times New Roman"/>
                <w:b/>
                <w:bCs/>
                <w:color w:val="000000"/>
                <w:sz w:val="20"/>
                <w:szCs w:val="20"/>
              </w:rPr>
            </w:pPr>
            <w:r w:rsidRPr="008E2D0B">
              <w:rPr>
                <w:rFonts w:ascii="Times New Roman" w:hAnsi="Times New Roman" w:cs="Times New Roman"/>
                <w:b/>
                <w:bCs/>
                <w:sz w:val="20"/>
                <w:szCs w:val="20"/>
              </w:rPr>
              <w:t>(1 KW/M</w:t>
            </w:r>
            <w:r w:rsidRPr="008E2D0B">
              <w:rPr>
                <w:rFonts w:ascii="Times New Roman" w:hAnsi="Times New Roman" w:cs="Times New Roman"/>
                <w:b/>
                <w:bCs/>
                <w:sz w:val="20"/>
                <w:szCs w:val="20"/>
                <w:vertAlign w:val="superscript"/>
              </w:rPr>
              <w:t>2</w:t>
            </w:r>
            <w:r w:rsidRPr="008E2D0B">
              <w:rPr>
                <w:rFonts w:ascii="Times New Roman" w:hAnsi="Times New Roman" w:cs="Times New Roman"/>
                <w:b/>
                <w:bCs/>
                <w:sz w:val="20"/>
                <w:szCs w:val="20"/>
              </w:rPr>
              <w:t>)</w:t>
            </w:r>
            <w:r w:rsidRPr="008E2D0B">
              <w:rPr>
                <w:rFonts w:ascii="Times New Roman" w:hAnsi="Times New Roman" w:cs="Times New Roman"/>
                <w:b/>
                <w:bCs/>
                <w:sz w:val="20"/>
                <w:szCs w:val="20"/>
                <w:vertAlign w:val="superscript"/>
              </w:rPr>
              <w:t xml:space="preserve">    </w:t>
            </w:r>
          </w:p>
        </w:tc>
        <w:tc>
          <w:tcPr>
            <w:tcW w:w="804" w:type="pct"/>
          </w:tcPr>
          <w:p w14:paraId="750AFE01" w14:textId="77777777" w:rsidR="00FC1779" w:rsidRPr="008E2D0B" w:rsidRDefault="00BD59C9" w:rsidP="00BD59C9">
            <w:pPr>
              <w:jc w:val="center"/>
              <w:rPr>
                <w:rFonts w:ascii="Times New Roman" w:hAnsi="Times New Roman" w:cs="Times New Roman"/>
                <w:b/>
                <w:bCs/>
                <w:sz w:val="20"/>
                <w:szCs w:val="20"/>
              </w:rPr>
            </w:pPr>
            <w:r w:rsidRPr="008E2D0B">
              <w:rPr>
                <w:rFonts w:ascii="Times New Roman" w:hAnsi="Times New Roman" w:cs="Times New Roman"/>
                <w:b/>
                <w:bCs/>
                <w:sz w:val="20"/>
                <w:szCs w:val="20"/>
              </w:rPr>
              <w:t xml:space="preserve">I </w:t>
            </w:r>
          </w:p>
          <w:p w14:paraId="76A7DAA7" w14:textId="00C73363" w:rsidR="00BD59C9" w:rsidRPr="008E2D0B" w:rsidRDefault="00BD59C9" w:rsidP="00BD59C9">
            <w:pPr>
              <w:jc w:val="center"/>
              <w:rPr>
                <w:rFonts w:ascii="Times New Roman" w:hAnsi="Times New Roman" w:cs="Times New Roman"/>
                <w:b/>
                <w:bCs/>
                <w:color w:val="000000"/>
                <w:sz w:val="20"/>
                <w:szCs w:val="20"/>
              </w:rPr>
            </w:pPr>
            <w:r w:rsidRPr="008E2D0B">
              <w:rPr>
                <w:rFonts w:ascii="Times New Roman" w:hAnsi="Times New Roman" w:cs="Times New Roman"/>
                <w:b/>
                <w:bCs/>
                <w:sz w:val="20"/>
                <w:szCs w:val="20"/>
              </w:rPr>
              <w:t>(1KW/M</w:t>
            </w:r>
            <w:r w:rsidRPr="008E2D0B">
              <w:rPr>
                <w:rFonts w:ascii="Times New Roman" w:hAnsi="Times New Roman" w:cs="Times New Roman"/>
                <w:b/>
                <w:bCs/>
                <w:sz w:val="20"/>
                <w:szCs w:val="20"/>
                <w:vertAlign w:val="superscript"/>
              </w:rPr>
              <w:t>2</w:t>
            </w:r>
            <w:r w:rsidRPr="008E2D0B">
              <w:rPr>
                <w:rFonts w:ascii="Times New Roman" w:hAnsi="Times New Roman" w:cs="Times New Roman"/>
                <w:b/>
                <w:bCs/>
                <w:sz w:val="20"/>
                <w:szCs w:val="20"/>
              </w:rPr>
              <w:t>)</w:t>
            </w:r>
          </w:p>
        </w:tc>
      </w:tr>
      <w:tr w:rsidR="0055558B" w:rsidRPr="008E2D0B" w14:paraId="41406949" w14:textId="6E1C601F" w:rsidTr="00BD59C9">
        <w:trPr>
          <w:trHeight w:val="300"/>
        </w:trPr>
        <w:tc>
          <w:tcPr>
            <w:tcW w:w="916" w:type="pct"/>
            <w:noWrap/>
            <w:hideMark/>
          </w:tcPr>
          <w:p w14:paraId="720047BC"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5.698</w:t>
            </w:r>
          </w:p>
        </w:tc>
        <w:tc>
          <w:tcPr>
            <w:tcW w:w="804" w:type="pct"/>
            <w:noWrap/>
            <w:hideMark/>
          </w:tcPr>
          <w:p w14:paraId="0FCCDCD4"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37.764</w:t>
            </w:r>
          </w:p>
        </w:tc>
        <w:tc>
          <w:tcPr>
            <w:tcW w:w="856" w:type="pct"/>
            <w:vAlign w:val="bottom"/>
          </w:tcPr>
          <w:p w14:paraId="7A4A88B5" w14:textId="0B0B28E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8.547</w:t>
            </w:r>
          </w:p>
        </w:tc>
        <w:tc>
          <w:tcPr>
            <w:tcW w:w="804" w:type="pct"/>
            <w:vAlign w:val="bottom"/>
          </w:tcPr>
          <w:p w14:paraId="186B8CFB" w14:textId="462C79C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25.342</w:t>
            </w:r>
          </w:p>
        </w:tc>
        <w:tc>
          <w:tcPr>
            <w:tcW w:w="816" w:type="pct"/>
            <w:vAlign w:val="bottom"/>
          </w:tcPr>
          <w:p w14:paraId="51A068D7" w14:textId="7AE4E9E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3.603</w:t>
            </w:r>
          </w:p>
        </w:tc>
        <w:tc>
          <w:tcPr>
            <w:tcW w:w="804" w:type="pct"/>
            <w:vAlign w:val="bottom"/>
          </w:tcPr>
          <w:p w14:paraId="11E2E962" w14:textId="3AEDB941"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12.174</w:t>
            </w:r>
          </w:p>
        </w:tc>
      </w:tr>
      <w:tr w:rsidR="0055558B" w:rsidRPr="008E2D0B" w14:paraId="79DFAF09" w14:textId="49200FF2" w:rsidTr="00BD59C9">
        <w:trPr>
          <w:trHeight w:val="300"/>
        </w:trPr>
        <w:tc>
          <w:tcPr>
            <w:tcW w:w="916" w:type="pct"/>
            <w:noWrap/>
            <w:hideMark/>
          </w:tcPr>
          <w:p w14:paraId="5F13FF2B"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7.207</w:t>
            </w:r>
          </w:p>
        </w:tc>
        <w:tc>
          <w:tcPr>
            <w:tcW w:w="804" w:type="pct"/>
            <w:noWrap/>
            <w:hideMark/>
          </w:tcPr>
          <w:p w14:paraId="1D30F2CF"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37.516</w:t>
            </w:r>
          </w:p>
        </w:tc>
        <w:tc>
          <w:tcPr>
            <w:tcW w:w="856" w:type="pct"/>
            <w:vAlign w:val="bottom"/>
          </w:tcPr>
          <w:p w14:paraId="7AE0A3A6" w14:textId="0FEE01B1"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15.251</w:t>
            </w:r>
          </w:p>
        </w:tc>
        <w:tc>
          <w:tcPr>
            <w:tcW w:w="804" w:type="pct"/>
            <w:vAlign w:val="bottom"/>
          </w:tcPr>
          <w:p w14:paraId="16F31CE8" w14:textId="38C39FD8"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24.845</w:t>
            </w:r>
          </w:p>
        </w:tc>
        <w:tc>
          <w:tcPr>
            <w:tcW w:w="816" w:type="pct"/>
            <w:vAlign w:val="bottom"/>
          </w:tcPr>
          <w:p w14:paraId="6E108B5B" w14:textId="4CE8BBF8"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6.872</w:t>
            </w:r>
          </w:p>
        </w:tc>
        <w:tc>
          <w:tcPr>
            <w:tcW w:w="804" w:type="pct"/>
            <w:vAlign w:val="bottom"/>
          </w:tcPr>
          <w:p w14:paraId="0BBF171A" w14:textId="177FEC4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11.677</w:t>
            </w:r>
          </w:p>
        </w:tc>
      </w:tr>
      <w:tr w:rsidR="0055558B" w:rsidRPr="008E2D0B" w14:paraId="3F6C224E" w14:textId="3CE5E96E" w:rsidTr="00BD59C9">
        <w:trPr>
          <w:trHeight w:val="300"/>
        </w:trPr>
        <w:tc>
          <w:tcPr>
            <w:tcW w:w="916" w:type="pct"/>
            <w:noWrap/>
            <w:hideMark/>
          </w:tcPr>
          <w:p w14:paraId="154AE32F"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9.888</w:t>
            </w:r>
          </w:p>
        </w:tc>
        <w:tc>
          <w:tcPr>
            <w:tcW w:w="804" w:type="pct"/>
            <w:noWrap/>
            <w:hideMark/>
          </w:tcPr>
          <w:p w14:paraId="74FA3FBD"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37.764</w:t>
            </w:r>
          </w:p>
        </w:tc>
        <w:tc>
          <w:tcPr>
            <w:tcW w:w="856" w:type="pct"/>
            <w:vAlign w:val="bottom"/>
          </w:tcPr>
          <w:p w14:paraId="6ADBA3F1" w14:textId="4E77E6E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20.95</w:t>
            </w:r>
          </w:p>
        </w:tc>
        <w:tc>
          <w:tcPr>
            <w:tcW w:w="804" w:type="pct"/>
            <w:vAlign w:val="bottom"/>
          </w:tcPr>
          <w:p w14:paraId="072D39A2" w14:textId="68E18E05"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24.845</w:t>
            </w:r>
          </w:p>
        </w:tc>
        <w:tc>
          <w:tcPr>
            <w:tcW w:w="816" w:type="pct"/>
            <w:vAlign w:val="bottom"/>
          </w:tcPr>
          <w:p w14:paraId="5B390883" w14:textId="2197B802"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11.229</w:t>
            </w:r>
          </w:p>
        </w:tc>
        <w:tc>
          <w:tcPr>
            <w:tcW w:w="804" w:type="pct"/>
            <w:vAlign w:val="bottom"/>
          </w:tcPr>
          <w:p w14:paraId="3608647B" w14:textId="547AED42"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12.671</w:t>
            </w:r>
          </w:p>
        </w:tc>
      </w:tr>
      <w:tr w:rsidR="0055558B" w:rsidRPr="008E2D0B" w14:paraId="5E44FFC6" w14:textId="7B0382D2" w:rsidTr="00BD59C9">
        <w:trPr>
          <w:trHeight w:val="300"/>
        </w:trPr>
        <w:tc>
          <w:tcPr>
            <w:tcW w:w="916" w:type="pct"/>
            <w:noWrap/>
            <w:hideMark/>
          </w:tcPr>
          <w:p w14:paraId="326CF2DD"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12.235</w:t>
            </w:r>
          </w:p>
        </w:tc>
        <w:tc>
          <w:tcPr>
            <w:tcW w:w="804" w:type="pct"/>
            <w:noWrap/>
            <w:hideMark/>
          </w:tcPr>
          <w:p w14:paraId="18ADCAAD"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37.267</w:t>
            </w:r>
          </w:p>
        </w:tc>
        <w:tc>
          <w:tcPr>
            <w:tcW w:w="856" w:type="pct"/>
            <w:vAlign w:val="bottom"/>
          </w:tcPr>
          <w:p w14:paraId="016EB8DD" w14:textId="47C04EE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26.145</w:t>
            </w:r>
          </w:p>
        </w:tc>
        <w:tc>
          <w:tcPr>
            <w:tcW w:w="804" w:type="pct"/>
            <w:vAlign w:val="bottom"/>
          </w:tcPr>
          <w:p w14:paraId="0FB6ABDD" w14:textId="37A0445F"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24.845</w:t>
            </w:r>
          </w:p>
        </w:tc>
        <w:tc>
          <w:tcPr>
            <w:tcW w:w="816" w:type="pct"/>
            <w:vAlign w:val="bottom"/>
          </w:tcPr>
          <w:p w14:paraId="50BE9EB6" w14:textId="0AECD03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15.922</w:t>
            </w:r>
          </w:p>
        </w:tc>
        <w:tc>
          <w:tcPr>
            <w:tcW w:w="804" w:type="pct"/>
            <w:vAlign w:val="bottom"/>
          </w:tcPr>
          <w:p w14:paraId="3BDB7FAA" w14:textId="39FCECFB"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12.174</w:t>
            </w:r>
          </w:p>
        </w:tc>
      </w:tr>
      <w:tr w:rsidR="0055558B" w:rsidRPr="008E2D0B" w14:paraId="759D7853" w14:textId="6EBD6489" w:rsidTr="00BD59C9">
        <w:trPr>
          <w:trHeight w:val="300"/>
        </w:trPr>
        <w:tc>
          <w:tcPr>
            <w:tcW w:w="916" w:type="pct"/>
            <w:noWrap/>
            <w:hideMark/>
          </w:tcPr>
          <w:p w14:paraId="18154039"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13.24</w:t>
            </w:r>
          </w:p>
        </w:tc>
        <w:tc>
          <w:tcPr>
            <w:tcW w:w="804" w:type="pct"/>
            <w:noWrap/>
            <w:hideMark/>
          </w:tcPr>
          <w:p w14:paraId="024D96C3"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39.255</w:t>
            </w:r>
          </w:p>
        </w:tc>
        <w:tc>
          <w:tcPr>
            <w:tcW w:w="856" w:type="pct"/>
            <w:vAlign w:val="bottom"/>
          </w:tcPr>
          <w:p w14:paraId="0EC56E6C" w14:textId="305C1D1D"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29.33</w:t>
            </w:r>
          </w:p>
        </w:tc>
        <w:tc>
          <w:tcPr>
            <w:tcW w:w="804" w:type="pct"/>
            <w:vAlign w:val="bottom"/>
          </w:tcPr>
          <w:p w14:paraId="4729E659" w14:textId="58D5C15E"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25.59</w:t>
            </w:r>
          </w:p>
        </w:tc>
        <w:tc>
          <w:tcPr>
            <w:tcW w:w="816" w:type="pct"/>
            <w:vAlign w:val="bottom"/>
          </w:tcPr>
          <w:p w14:paraId="72C6DC6B" w14:textId="371C1D98"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22.793</w:t>
            </w:r>
          </w:p>
        </w:tc>
        <w:tc>
          <w:tcPr>
            <w:tcW w:w="804" w:type="pct"/>
            <w:vAlign w:val="bottom"/>
          </w:tcPr>
          <w:p w14:paraId="5202F06D" w14:textId="4CA823D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11.925</w:t>
            </w:r>
          </w:p>
        </w:tc>
      </w:tr>
      <w:tr w:rsidR="0055558B" w:rsidRPr="008E2D0B" w14:paraId="7643A565" w14:textId="55CE73AB" w:rsidTr="00BD59C9">
        <w:trPr>
          <w:trHeight w:val="300"/>
        </w:trPr>
        <w:tc>
          <w:tcPr>
            <w:tcW w:w="916" w:type="pct"/>
            <w:noWrap/>
            <w:hideMark/>
          </w:tcPr>
          <w:p w14:paraId="351DFEEB"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14.413</w:t>
            </w:r>
          </w:p>
        </w:tc>
        <w:tc>
          <w:tcPr>
            <w:tcW w:w="804" w:type="pct"/>
            <w:noWrap/>
            <w:hideMark/>
          </w:tcPr>
          <w:p w14:paraId="5AC94407"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38.012</w:t>
            </w:r>
          </w:p>
        </w:tc>
        <w:tc>
          <w:tcPr>
            <w:tcW w:w="856" w:type="pct"/>
            <w:vAlign w:val="bottom"/>
          </w:tcPr>
          <w:p w14:paraId="3E8759E0" w14:textId="039BA282"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33.352</w:t>
            </w:r>
          </w:p>
        </w:tc>
        <w:tc>
          <w:tcPr>
            <w:tcW w:w="804" w:type="pct"/>
            <w:vAlign w:val="bottom"/>
          </w:tcPr>
          <w:p w14:paraId="698FAC0E" w14:textId="04B5F4B3"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25.342</w:t>
            </w:r>
          </w:p>
        </w:tc>
        <w:tc>
          <w:tcPr>
            <w:tcW w:w="816" w:type="pct"/>
            <w:vAlign w:val="bottom"/>
          </w:tcPr>
          <w:p w14:paraId="6C383A70" w14:textId="6973BDD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26.816</w:t>
            </w:r>
          </w:p>
        </w:tc>
        <w:tc>
          <w:tcPr>
            <w:tcW w:w="804" w:type="pct"/>
            <w:vAlign w:val="bottom"/>
          </w:tcPr>
          <w:p w14:paraId="4426DA4A" w14:textId="184750BB"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11.925</w:t>
            </w:r>
          </w:p>
        </w:tc>
      </w:tr>
      <w:tr w:rsidR="0055558B" w:rsidRPr="008E2D0B" w14:paraId="31B6BD31" w14:textId="21912F9D" w:rsidTr="00BD59C9">
        <w:trPr>
          <w:trHeight w:val="300"/>
        </w:trPr>
        <w:tc>
          <w:tcPr>
            <w:tcW w:w="916" w:type="pct"/>
            <w:noWrap/>
            <w:hideMark/>
          </w:tcPr>
          <w:p w14:paraId="1C2D0044"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17.263</w:t>
            </w:r>
          </w:p>
        </w:tc>
        <w:tc>
          <w:tcPr>
            <w:tcW w:w="804" w:type="pct"/>
            <w:noWrap/>
            <w:hideMark/>
          </w:tcPr>
          <w:p w14:paraId="056FEBD3"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37.764</w:t>
            </w:r>
          </w:p>
        </w:tc>
        <w:tc>
          <w:tcPr>
            <w:tcW w:w="856" w:type="pct"/>
            <w:vAlign w:val="bottom"/>
          </w:tcPr>
          <w:p w14:paraId="74A6CE77" w14:textId="6C09D56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36.704</w:t>
            </w:r>
          </w:p>
        </w:tc>
        <w:tc>
          <w:tcPr>
            <w:tcW w:w="804" w:type="pct"/>
            <w:vAlign w:val="bottom"/>
          </w:tcPr>
          <w:p w14:paraId="3E4BAE21" w14:textId="504C60F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24.845</w:t>
            </w:r>
          </w:p>
        </w:tc>
        <w:tc>
          <w:tcPr>
            <w:tcW w:w="816" w:type="pct"/>
            <w:vAlign w:val="bottom"/>
          </w:tcPr>
          <w:p w14:paraId="59DC4EA2" w14:textId="02F0C511"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32.011</w:t>
            </w:r>
          </w:p>
        </w:tc>
        <w:tc>
          <w:tcPr>
            <w:tcW w:w="804" w:type="pct"/>
            <w:vAlign w:val="bottom"/>
          </w:tcPr>
          <w:p w14:paraId="73C18A52" w14:textId="69C4DA51"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12.671</w:t>
            </w:r>
          </w:p>
        </w:tc>
      </w:tr>
      <w:tr w:rsidR="0055558B" w:rsidRPr="008E2D0B" w14:paraId="2651E9E4" w14:textId="62E45416" w:rsidTr="00BD59C9">
        <w:trPr>
          <w:trHeight w:val="300"/>
        </w:trPr>
        <w:tc>
          <w:tcPr>
            <w:tcW w:w="916" w:type="pct"/>
            <w:noWrap/>
            <w:hideMark/>
          </w:tcPr>
          <w:p w14:paraId="4A84DBD7"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21.453</w:t>
            </w:r>
          </w:p>
        </w:tc>
        <w:tc>
          <w:tcPr>
            <w:tcW w:w="804" w:type="pct"/>
            <w:noWrap/>
            <w:hideMark/>
          </w:tcPr>
          <w:p w14:paraId="65F2952E"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38.261</w:t>
            </w:r>
          </w:p>
        </w:tc>
        <w:tc>
          <w:tcPr>
            <w:tcW w:w="856" w:type="pct"/>
            <w:vAlign w:val="bottom"/>
          </w:tcPr>
          <w:p w14:paraId="3189DDF6" w14:textId="03F94B80"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38.883</w:t>
            </w:r>
          </w:p>
        </w:tc>
        <w:tc>
          <w:tcPr>
            <w:tcW w:w="804" w:type="pct"/>
            <w:vAlign w:val="bottom"/>
          </w:tcPr>
          <w:p w14:paraId="1114FE1D" w14:textId="0DD2227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24.845</w:t>
            </w:r>
          </w:p>
        </w:tc>
        <w:tc>
          <w:tcPr>
            <w:tcW w:w="816" w:type="pct"/>
            <w:vAlign w:val="bottom"/>
          </w:tcPr>
          <w:p w14:paraId="6C7ACA33" w14:textId="3FF837A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34.86</w:t>
            </w:r>
          </w:p>
        </w:tc>
        <w:tc>
          <w:tcPr>
            <w:tcW w:w="804" w:type="pct"/>
            <w:vAlign w:val="bottom"/>
          </w:tcPr>
          <w:p w14:paraId="3DABEA2F" w14:textId="307C1DE5"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12.174</w:t>
            </w:r>
          </w:p>
        </w:tc>
      </w:tr>
      <w:tr w:rsidR="0055558B" w:rsidRPr="008E2D0B" w14:paraId="30C6FD56" w14:textId="0743D708" w:rsidTr="00BD59C9">
        <w:trPr>
          <w:trHeight w:val="300"/>
        </w:trPr>
        <w:tc>
          <w:tcPr>
            <w:tcW w:w="916" w:type="pct"/>
            <w:noWrap/>
            <w:hideMark/>
          </w:tcPr>
          <w:p w14:paraId="2F86A40D"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25.81</w:t>
            </w:r>
          </w:p>
        </w:tc>
        <w:tc>
          <w:tcPr>
            <w:tcW w:w="804" w:type="pct"/>
            <w:noWrap/>
            <w:hideMark/>
          </w:tcPr>
          <w:p w14:paraId="5B50407E"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38.012</w:t>
            </w:r>
          </w:p>
        </w:tc>
        <w:tc>
          <w:tcPr>
            <w:tcW w:w="856" w:type="pct"/>
            <w:vAlign w:val="bottom"/>
          </w:tcPr>
          <w:p w14:paraId="6150428C" w14:textId="6C2F48F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40.726</w:t>
            </w:r>
          </w:p>
        </w:tc>
        <w:tc>
          <w:tcPr>
            <w:tcW w:w="804" w:type="pct"/>
            <w:vAlign w:val="bottom"/>
          </w:tcPr>
          <w:p w14:paraId="5F15DF08" w14:textId="6D0F748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24.348</w:t>
            </w:r>
          </w:p>
        </w:tc>
        <w:tc>
          <w:tcPr>
            <w:tcW w:w="816" w:type="pct"/>
            <w:vAlign w:val="bottom"/>
          </w:tcPr>
          <w:p w14:paraId="509D0C19" w14:textId="2493A951"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37.877</w:t>
            </w:r>
          </w:p>
        </w:tc>
        <w:tc>
          <w:tcPr>
            <w:tcW w:w="804" w:type="pct"/>
            <w:vAlign w:val="bottom"/>
          </w:tcPr>
          <w:p w14:paraId="33E5EBC8" w14:textId="4FD35B12"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11.429</w:t>
            </w:r>
          </w:p>
        </w:tc>
      </w:tr>
      <w:tr w:rsidR="0055558B" w:rsidRPr="008E2D0B" w14:paraId="48E50254" w14:textId="16932330" w:rsidTr="00BD59C9">
        <w:trPr>
          <w:trHeight w:val="300"/>
        </w:trPr>
        <w:tc>
          <w:tcPr>
            <w:tcW w:w="916" w:type="pct"/>
            <w:noWrap/>
            <w:hideMark/>
          </w:tcPr>
          <w:p w14:paraId="5CF1A4BB"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30.335</w:t>
            </w:r>
          </w:p>
        </w:tc>
        <w:tc>
          <w:tcPr>
            <w:tcW w:w="804" w:type="pct"/>
            <w:noWrap/>
            <w:hideMark/>
          </w:tcPr>
          <w:p w14:paraId="3D4987A1"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37.764</w:t>
            </w:r>
          </w:p>
        </w:tc>
        <w:tc>
          <w:tcPr>
            <w:tcW w:w="856" w:type="pct"/>
            <w:vAlign w:val="bottom"/>
          </w:tcPr>
          <w:p w14:paraId="36112A95" w14:textId="05054EA8"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43.073</w:t>
            </w:r>
          </w:p>
        </w:tc>
        <w:tc>
          <w:tcPr>
            <w:tcW w:w="804" w:type="pct"/>
            <w:vAlign w:val="bottom"/>
          </w:tcPr>
          <w:p w14:paraId="4B9B694D" w14:textId="37A7439F"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23.851</w:t>
            </w:r>
          </w:p>
        </w:tc>
        <w:tc>
          <w:tcPr>
            <w:tcW w:w="816" w:type="pct"/>
            <w:vAlign w:val="bottom"/>
          </w:tcPr>
          <w:p w14:paraId="25B99F83" w14:textId="7A59A8C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40.391</w:t>
            </w:r>
          </w:p>
        </w:tc>
        <w:tc>
          <w:tcPr>
            <w:tcW w:w="804" w:type="pct"/>
            <w:vAlign w:val="bottom"/>
          </w:tcPr>
          <w:p w14:paraId="5D292B78" w14:textId="5CAD32C2"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11.429</w:t>
            </w:r>
          </w:p>
        </w:tc>
      </w:tr>
      <w:tr w:rsidR="0055558B" w:rsidRPr="008E2D0B" w14:paraId="7F1F6E20" w14:textId="0F75945B" w:rsidTr="00BD59C9">
        <w:trPr>
          <w:trHeight w:val="300"/>
        </w:trPr>
        <w:tc>
          <w:tcPr>
            <w:tcW w:w="916" w:type="pct"/>
            <w:noWrap/>
            <w:hideMark/>
          </w:tcPr>
          <w:p w14:paraId="14973E5D"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34.693</w:t>
            </w:r>
          </w:p>
        </w:tc>
        <w:tc>
          <w:tcPr>
            <w:tcW w:w="804" w:type="pct"/>
            <w:noWrap/>
            <w:hideMark/>
          </w:tcPr>
          <w:p w14:paraId="09403434"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37.267</w:t>
            </w:r>
          </w:p>
        </w:tc>
        <w:tc>
          <w:tcPr>
            <w:tcW w:w="856" w:type="pct"/>
            <w:vAlign w:val="bottom"/>
          </w:tcPr>
          <w:p w14:paraId="0016BE54" w14:textId="127CB5D0"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45.754</w:t>
            </w:r>
          </w:p>
        </w:tc>
        <w:tc>
          <w:tcPr>
            <w:tcW w:w="804" w:type="pct"/>
            <w:vAlign w:val="bottom"/>
          </w:tcPr>
          <w:p w14:paraId="03904967" w14:textId="5557AF9F"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22.857</w:t>
            </w:r>
          </w:p>
        </w:tc>
        <w:tc>
          <w:tcPr>
            <w:tcW w:w="816" w:type="pct"/>
            <w:vAlign w:val="bottom"/>
          </w:tcPr>
          <w:p w14:paraId="2CC920E8" w14:textId="7B813389"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43.575</w:t>
            </w:r>
          </w:p>
        </w:tc>
        <w:tc>
          <w:tcPr>
            <w:tcW w:w="804" w:type="pct"/>
            <w:vAlign w:val="bottom"/>
          </w:tcPr>
          <w:p w14:paraId="3B002073" w14:textId="26A300A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10.932</w:t>
            </w:r>
          </w:p>
        </w:tc>
      </w:tr>
      <w:tr w:rsidR="0055558B" w:rsidRPr="008E2D0B" w14:paraId="57EDA737" w14:textId="0EE9B026" w:rsidTr="00BD59C9">
        <w:trPr>
          <w:trHeight w:val="300"/>
        </w:trPr>
        <w:tc>
          <w:tcPr>
            <w:tcW w:w="916" w:type="pct"/>
            <w:noWrap/>
            <w:hideMark/>
          </w:tcPr>
          <w:p w14:paraId="73D0CD83"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39.05</w:t>
            </w:r>
          </w:p>
        </w:tc>
        <w:tc>
          <w:tcPr>
            <w:tcW w:w="804" w:type="pct"/>
            <w:noWrap/>
            <w:hideMark/>
          </w:tcPr>
          <w:p w14:paraId="2C691F97" w14:textId="77777777"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sz w:val="20"/>
                <w:szCs w:val="20"/>
              </w:rPr>
              <w:t>37.019</w:t>
            </w:r>
          </w:p>
        </w:tc>
        <w:tc>
          <w:tcPr>
            <w:tcW w:w="856" w:type="pct"/>
            <w:vAlign w:val="bottom"/>
          </w:tcPr>
          <w:p w14:paraId="697F8894" w14:textId="3B749FFC"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47.43</w:t>
            </w:r>
          </w:p>
        </w:tc>
        <w:tc>
          <w:tcPr>
            <w:tcW w:w="804" w:type="pct"/>
            <w:vAlign w:val="bottom"/>
          </w:tcPr>
          <w:p w14:paraId="5CA78A21" w14:textId="042A55FA"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19.876</w:t>
            </w:r>
          </w:p>
        </w:tc>
        <w:tc>
          <w:tcPr>
            <w:tcW w:w="816" w:type="pct"/>
            <w:vAlign w:val="bottom"/>
          </w:tcPr>
          <w:p w14:paraId="36176983" w14:textId="565D30D4"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45.922</w:t>
            </w:r>
          </w:p>
        </w:tc>
        <w:tc>
          <w:tcPr>
            <w:tcW w:w="804" w:type="pct"/>
            <w:vAlign w:val="bottom"/>
          </w:tcPr>
          <w:p w14:paraId="3B3799E9" w14:textId="50272243" w:rsidR="0055558B" w:rsidRPr="008E2D0B" w:rsidRDefault="0055558B" w:rsidP="0055558B">
            <w:pPr>
              <w:jc w:val="center"/>
              <w:rPr>
                <w:rFonts w:ascii="Times New Roman" w:hAnsi="Times New Roman" w:cs="Times New Roman"/>
                <w:sz w:val="20"/>
                <w:szCs w:val="20"/>
              </w:rPr>
            </w:pPr>
            <w:r w:rsidRPr="008E2D0B">
              <w:rPr>
                <w:rFonts w:ascii="Times New Roman" w:hAnsi="Times New Roman" w:cs="Times New Roman"/>
                <w:color w:val="000000"/>
                <w:sz w:val="20"/>
                <w:szCs w:val="20"/>
              </w:rPr>
              <w:t>8.696</w:t>
            </w:r>
          </w:p>
        </w:tc>
      </w:tr>
    </w:tbl>
    <w:p w14:paraId="707069E0" w14:textId="77777777" w:rsidR="009173EE" w:rsidRPr="008E2D0B" w:rsidRDefault="009173EE" w:rsidP="009173EE">
      <w:pPr>
        <w:jc w:val="both"/>
        <w:rPr>
          <w:rFonts w:ascii="Times New Roman" w:hAnsi="Times New Roman" w:cs="Times New Roman"/>
          <w:b/>
          <w:bCs/>
          <w:sz w:val="24"/>
          <w:szCs w:val="24"/>
        </w:rPr>
      </w:pPr>
    </w:p>
    <w:p w14:paraId="5E4BE4E1" w14:textId="6B002FA4" w:rsidR="00FC1779" w:rsidRPr="008E2D0B" w:rsidRDefault="007B62CD" w:rsidP="009173EE">
      <w:pPr>
        <w:jc w:val="both"/>
        <w:rPr>
          <w:rFonts w:ascii="Times New Roman" w:hAnsi="Times New Roman" w:cs="Times New Roman"/>
          <w:b/>
          <w:bCs/>
          <w:sz w:val="18"/>
          <w:szCs w:val="18"/>
        </w:rPr>
      </w:pPr>
      <w:r w:rsidRPr="008E2D0B">
        <w:rPr>
          <w:rFonts w:ascii="Times New Roman" w:hAnsi="Times New Roman" w:cs="Times New Roman"/>
          <w:b/>
          <w:bCs/>
          <w:sz w:val="18"/>
          <w:szCs w:val="18"/>
        </w:rPr>
        <w:t>Table 2. Variation of Power with Voltage at different irradiations</w:t>
      </w:r>
    </w:p>
    <w:tbl>
      <w:tblPr>
        <w:tblStyle w:val="TableGrid"/>
        <w:tblW w:w="5000" w:type="pct"/>
        <w:tblLook w:val="04A0" w:firstRow="1" w:lastRow="0" w:firstColumn="1" w:lastColumn="0" w:noHBand="0" w:noVBand="1"/>
      </w:tblPr>
      <w:tblGrid>
        <w:gridCol w:w="881"/>
        <w:gridCol w:w="882"/>
        <w:gridCol w:w="681"/>
        <w:gridCol w:w="787"/>
        <w:gridCol w:w="681"/>
        <w:gridCol w:w="787"/>
      </w:tblGrid>
      <w:tr w:rsidR="00FC1779" w:rsidRPr="008E2D0B" w14:paraId="701B1DC2" w14:textId="77777777" w:rsidTr="00FC1779">
        <w:trPr>
          <w:trHeight w:val="300"/>
        </w:trPr>
        <w:tc>
          <w:tcPr>
            <w:tcW w:w="762" w:type="pct"/>
            <w:noWrap/>
          </w:tcPr>
          <w:p w14:paraId="4978F944" w14:textId="77777777"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V</w:t>
            </w:r>
          </w:p>
          <w:p w14:paraId="30328CA9" w14:textId="6EDC14CC" w:rsidR="00FC1779" w:rsidRPr="008E2D0B" w:rsidRDefault="00FC1779" w:rsidP="00FC1779">
            <w:pPr>
              <w:jc w:val="both"/>
              <w:rPr>
                <w:rFonts w:ascii="Times New Roman" w:hAnsi="Times New Roman" w:cs="Times New Roman"/>
                <w:b/>
                <w:bCs/>
                <w:sz w:val="18"/>
                <w:szCs w:val="18"/>
              </w:rPr>
            </w:pPr>
            <w:r w:rsidRPr="008E2D0B">
              <w:rPr>
                <w:rFonts w:ascii="Times New Roman" w:hAnsi="Times New Roman" w:cs="Times New Roman"/>
                <w:b/>
                <w:bCs/>
                <w:sz w:val="18"/>
                <w:szCs w:val="18"/>
              </w:rPr>
              <w:t xml:space="preserve">  (5 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r w:rsidRPr="008E2D0B">
              <w:rPr>
                <w:rFonts w:ascii="Times New Roman" w:hAnsi="Times New Roman" w:cs="Times New Roman"/>
                <w:b/>
                <w:bCs/>
                <w:sz w:val="18"/>
                <w:szCs w:val="18"/>
                <w:vertAlign w:val="superscript"/>
              </w:rPr>
              <w:t xml:space="preserve">    </w:t>
            </w:r>
          </w:p>
        </w:tc>
        <w:tc>
          <w:tcPr>
            <w:tcW w:w="885" w:type="pct"/>
            <w:noWrap/>
          </w:tcPr>
          <w:p w14:paraId="2459CE58" w14:textId="2CB4FB62"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 xml:space="preserve">p </w:t>
            </w:r>
          </w:p>
          <w:p w14:paraId="1E4AF90D" w14:textId="52D41C9F" w:rsidR="00FC1779" w:rsidRPr="008E2D0B" w:rsidRDefault="00FC1779" w:rsidP="00FC1779">
            <w:pPr>
              <w:jc w:val="both"/>
              <w:rPr>
                <w:rFonts w:ascii="Times New Roman" w:hAnsi="Times New Roman" w:cs="Times New Roman"/>
                <w:b/>
                <w:bCs/>
                <w:sz w:val="18"/>
                <w:szCs w:val="18"/>
              </w:rPr>
            </w:pPr>
            <w:r w:rsidRPr="008E2D0B">
              <w:rPr>
                <w:rFonts w:ascii="Times New Roman" w:hAnsi="Times New Roman" w:cs="Times New Roman"/>
                <w:b/>
                <w:bCs/>
                <w:sz w:val="18"/>
                <w:szCs w:val="18"/>
              </w:rPr>
              <w:t xml:space="preserve">   (5KW/M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p>
        </w:tc>
        <w:tc>
          <w:tcPr>
            <w:tcW w:w="791" w:type="pct"/>
          </w:tcPr>
          <w:p w14:paraId="5673C934" w14:textId="77777777"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V</w:t>
            </w:r>
          </w:p>
          <w:p w14:paraId="3D413067" w14:textId="21EAF311" w:rsidR="00FC1779" w:rsidRPr="008E2D0B" w:rsidRDefault="00FC1779" w:rsidP="00FC1779">
            <w:pPr>
              <w:jc w:val="both"/>
              <w:rPr>
                <w:rFonts w:ascii="Times New Roman" w:hAnsi="Times New Roman" w:cs="Times New Roman"/>
                <w:color w:val="000000"/>
                <w:sz w:val="18"/>
                <w:szCs w:val="18"/>
              </w:rPr>
            </w:pPr>
            <w:r w:rsidRPr="008E2D0B">
              <w:rPr>
                <w:rFonts w:ascii="Times New Roman" w:hAnsi="Times New Roman" w:cs="Times New Roman"/>
                <w:b/>
                <w:bCs/>
                <w:sz w:val="18"/>
                <w:szCs w:val="18"/>
              </w:rPr>
              <w:t xml:space="preserve">    (3 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r w:rsidRPr="008E2D0B">
              <w:rPr>
                <w:rFonts w:ascii="Times New Roman" w:hAnsi="Times New Roman" w:cs="Times New Roman"/>
                <w:b/>
                <w:bCs/>
                <w:sz w:val="18"/>
                <w:szCs w:val="18"/>
                <w:vertAlign w:val="superscript"/>
              </w:rPr>
              <w:t xml:space="preserve">    </w:t>
            </w:r>
          </w:p>
        </w:tc>
        <w:tc>
          <w:tcPr>
            <w:tcW w:w="885" w:type="pct"/>
          </w:tcPr>
          <w:p w14:paraId="570EA86E" w14:textId="07161624"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 xml:space="preserve">P </w:t>
            </w:r>
          </w:p>
          <w:p w14:paraId="08EAC09B" w14:textId="1EDFD7FB" w:rsidR="00FC1779" w:rsidRPr="008E2D0B" w:rsidRDefault="00FC1779" w:rsidP="00FC1779">
            <w:pPr>
              <w:jc w:val="both"/>
              <w:rPr>
                <w:rFonts w:ascii="Times New Roman" w:hAnsi="Times New Roman" w:cs="Times New Roman"/>
                <w:color w:val="000000"/>
                <w:sz w:val="18"/>
                <w:szCs w:val="18"/>
              </w:rPr>
            </w:pPr>
            <w:r w:rsidRPr="008E2D0B">
              <w:rPr>
                <w:rFonts w:ascii="Times New Roman" w:hAnsi="Times New Roman" w:cs="Times New Roman"/>
                <w:b/>
                <w:bCs/>
                <w:sz w:val="18"/>
                <w:szCs w:val="18"/>
              </w:rPr>
              <w:t xml:space="preserve">    (3KW/M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p>
        </w:tc>
        <w:tc>
          <w:tcPr>
            <w:tcW w:w="791" w:type="pct"/>
          </w:tcPr>
          <w:p w14:paraId="554E83E2" w14:textId="77777777"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V</w:t>
            </w:r>
          </w:p>
          <w:p w14:paraId="30EB9DFA" w14:textId="2DAC2908" w:rsidR="00FC1779" w:rsidRPr="008E2D0B" w:rsidRDefault="00FC1779" w:rsidP="00FC1779">
            <w:pPr>
              <w:jc w:val="both"/>
              <w:rPr>
                <w:rFonts w:ascii="Times New Roman" w:hAnsi="Times New Roman" w:cs="Times New Roman"/>
                <w:color w:val="000000"/>
                <w:sz w:val="18"/>
                <w:szCs w:val="18"/>
              </w:rPr>
            </w:pPr>
            <w:r w:rsidRPr="008E2D0B">
              <w:rPr>
                <w:rFonts w:ascii="Times New Roman" w:hAnsi="Times New Roman" w:cs="Times New Roman"/>
                <w:b/>
                <w:bCs/>
                <w:sz w:val="18"/>
                <w:szCs w:val="18"/>
              </w:rPr>
              <w:t xml:space="preserve">   (1 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r w:rsidRPr="008E2D0B">
              <w:rPr>
                <w:rFonts w:ascii="Times New Roman" w:hAnsi="Times New Roman" w:cs="Times New Roman"/>
                <w:b/>
                <w:bCs/>
                <w:sz w:val="18"/>
                <w:szCs w:val="18"/>
                <w:vertAlign w:val="superscript"/>
              </w:rPr>
              <w:t xml:space="preserve">    </w:t>
            </w:r>
          </w:p>
        </w:tc>
        <w:tc>
          <w:tcPr>
            <w:tcW w:w="885" w:type="pct"/>
          </w:tcPr>
          <w:p w14:paraId="1A7B3088" w14:textId="67EE61DC" w:rsidR="00FC1779" w:rsidRPr="008E2D0B" w:rsidRDefault="00FC1779" w:rsidP="00FC1779">
            <w:pPr>
              <w:jc w:val="center"/>
              <w:rPr>
                <w:rFonts w:ascii="Times New Roman" w:hAnsi="Times New Roman" w:cs="Times New Roman"/>
                <w:b/>
                <w:bCs/>
                <w:sz w:val="18"/>
                <w:szCs w:val="18"/>
              </w:rPr>
            </w:pPr>
            <w:r w:rsidRPr="008E2D0B">
              <w:rPr>
                <w:rFonts w:ascii="Times New Roman" w:hAnsi="Times New Roman" w:cs="Times New Roman"/>
                <w:b/>
                <w:bCs/>
                <w:sz w:val="18"/>
                <w:szCs w:val="18"/>
              </w:rPr>
              <w:t xml:space="preserve">P </w:t>
            </w:r>
          </w:p>
          <w:p w14:paraId="5A1844FA" w14:textId="67450F72" w:rsidR="00FC1779" w:rsidRPr="008E2D0B" w:rsidRDefault="00FC1779" w:rsidP="00FC1779">
            <w:pPr>
              <w:jc w:val="both"/>
              <w:rPr>
                <w:rFonts w:ascii="Times New Roman" w:hAnsi="Times New Roman" w:cs="Times New Roman"/>
                <w:color w:val="000000"/>
                <w:sz w:val="18"/>
                <w:szCs w:val="18"/>
              </w:rPr>
            </w:pPr>
            <w:r w:rsidRPr="008E2D0B">
              <w:rPr>
                <w:rFonts w:ascii="Times New Roman" w:hAnsi="Times New Roman" w:cs="Times New Roman"/>
                <w:b/>
                <w:bCs/>
                <w:sz w:val="18"/>
                <w:szCs w:val="18"/>
              </w:rPr>
              <w:t xml:space="preserve">     (1KW/M</w:t>
            </w:r>
            <w:r w:rsidRPr="008E2D0B">
              <w:rPr>
                <w:rFonts w:ascii="Times New Roman" w:hAnsi="Times New Roman" w:cs="Times New Roman"/>
                <w:b/>
                <w:bCs/>
                <w:sz w:val="18"/>
                <w:szCs w:val="18"/>
                <w:vertAlign w:val="superscript"/>
              </w:rPr>
              <w:t>2</w:t>
            </w:r>
            <w:r w:rsidRPr="008E2D0B">
              <w:rPr>
                <w:rFonts w:ascii="Times New Roman" w:hAnsi="Times New Roman" w:cs="Times New Roman"/>
                <w:b/>
                <w:bCs/>
                <w:sz w:val="18"/>
                <w:szCs w:val="18"/>
              </w:rPr>
              <w:t>)</w:t>
            </w:r>
          </w:p>
        </w:tc>
      </w:tr>
      <w:tr w:rsidR="00FC1779" w:rsidRPr="008E2D0B" w14:paraId="5AE6A749" w14:textId="6AB2B869" w:rsidTr="00FC1779">
        <w:trPr>
          <w:trHeight w:val="300"/>
        </w:trPr>
        <w:tc>
          <w:tcPr>
            <w:tcW w:w="762" w:type="pct"/>
            <w:noWrap/>
            <w:hideMark/>
          </w:tcPr>
          <w:p w14:paraId="0C8F9F5A"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3.65</w:t>
            </w:r>
          </w:p>
        </w:tc>
        <w:tc>
          <w:tcPr>
            <w:tcW w:w="885" w:type="pct"/>
            <w:noWrap/>
            <w:hideMark/>
          </w:tcPr>
          <w:p w14:paraId="7CE0E60E"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82.581</w:t>
            </w:r>
          </w:p>
        </w:tc>
        <w:tc>
          <w:tcPr>
            <w:tcW w:w="791" w:type="pct"/>
            <w:vAlign w:val="bottom"/>
          </w:tcPr>
          <w:p w14:paraId="2BF2C627" w14:textId="7BA02371"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4.063</w:t>
            </w:r>
          </w:p>
        </w:tc>
        <w:tc>
          <w:tcPr>
            <w:tcW w:w="885" w:type="pct"/>
            <w:vAlign w:val="bottom"/>
          </w:tcPr>
          <w:p w14:paraId="1BA8A002" w14:textId="497C96E4"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82.581</w:t>
            </w:r>
          </w:p>
        </w:tc>
        <w:tc>
          <w:tcPr>
            <w:tcW w:w="791" w:type="pct"/>
            <w:vAlign w:val="bottom"/>
          </w:tcPr>
          <w:p w14:paraId="65597CAB" w14:textId="660C04FA"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4.339</w:t>
            </w:r>
          </w:p>
        </w:tc>
        <w:tc>
          <w:tcPr>
            <w:tcW w:w="885" w:type="pct"/>
            <w:vAlign w:val="bottom"/>
          </w:tcPr>
          <w:p w14:paraId="351094DF" w14:textId="7627E32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87.742</w:t>
            </w:r>
          </w:p>
        </w:tc>
      </w:tr>
      <w:tr w:rsidR="00FC1779" w:rsidRPr="008E2D0B" w14:paraId="17A4B9F0" w14:textId="582C064D" w:rsidTr="00FC1779">
        <w:trPr>
          <w:trHeight w:val="300"/>
        </w:trPr>
        <w:tc>
          <w:tcPr>
            <w:tcW w:w="762" w:type="pct"/>
            <w:noWrap/>
            <w:hideMark/>
          </w:tcPr>
          <w:p w14:paraId="5DAC93A1"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5.234</w:t>
            </w:r>
          </w:p>
        </w:tc>
        <w:tc>
          <w:tcPr>
            <w:tcW w:w="885" w:type="pct"/>
            <w:noWrap/>
            <w:hideMark/>
          </w:tcPr>
          <w:p w14:paraId="40A867D9"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118.71</w:t>
            </w:r>
          </w:p>
        </w:tc>
        <w:tc>
          <w:tcPr>
            <w:tcW w:w="791" w:type="pct"/>
            <w:vAlign w:val="bottom"/>
          </w:tcPr>
          <w:p w14:paraId="76D9A871" w14:textId="4BB597F2"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5.51</w:t>
            </w:r>
          </w:p>
        </w:tc>
        <w:tc>
          <w:tcPr>
            <w:tcW w:w="885" w:type="pct"/>
            <w:vAlign w:val="bottom"/>
          </w:tcPr>
          <w:p w14:paraId="171FEBA4" w14:textId="10930711"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108.387</w:t>
            </w:r>
          </w:p>
        </w:tc>
        <w:tc>
          <w:tcPr>
            <w:tcW w:w="791" w:type="pct"/>
            <w:vAlign w:val="bottom"/>
          </w:tcPr>
          <w:p w14:paraId="2BFAA944" w14:textId="7342446E"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5.785</w:t>
            </w:r>
          </w:p>
        </w:tc>
        <w:tc>
          <w:tcPr>
            <w:tcW w:w="885" w:type="pct"/>
            <w:vAlign w:val="bottom"/>
          </w:tcPr>
          <w:p w14:paraId="4A3C61C1" w14:textId="50481424"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77.419</w:t>
            </w:r>
          </w:p>
        </w:tc>
      </w:tr>
      <w:tr w:rsidR="00FC1779" w:rsidRPr="008E2D0B" w14:paraId="1E1DC162" w14:textId="097F10F8" w:rsidTr="00FC1779">
        <w:trPr>
          <w:trHeight w:val="300"/>
        </w:trPr>
        <w:tc>
          <w:tcPr>
            <w:tcW w:w="762" w:type="pct"/>
            <w:noWrap/>
            <w:hideMark/>
          </w:tcPr>
          <w:p w14:paraId="257DF851"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6.749</w:t>
            </w:r>
          </w:p>
        </w:tc>
        <w:tc>
          <w:tcPr>
            <w:tcW w:w="885" w:type="pct"/>
            <w:noWrap/>
            <w:hideMark/>
          </w:tcPr>
          <w:p w14:paraId="6CAC03E1"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154.839</w:t>
            </w:r>
          </w:p>
        </w:tc>
        <w:tc>
          <w:tcPr>
            <w:tcW w:w="791" w:type="pct"/>
            <w:vAlign w:val="bottom"/>
          </w:tcPr>
          <w:p w14:paraId="11558EDC" w14:textId="7382DD15"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6.474</w:t>
            </w:r>
          </w:p>
        </w:tc>
        <w:tc>
          <w:tcPr>
            <w:tcW w:w="885" w:type="pct"/>
            <w:vAlign w:val="bottom"/>
          </w:tcPr>
          <w:p w14:paraId="1A564872" w14:textId="7E685A86"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123.871</w:t>
            </w:r>
          </w:p>
        </w:tc>
        <w:tc>
          <w:tcPr>
            <w:tcW w:w="791" w:type="pct"/>
            <w:vAlign w:val="bottom"/>
          </w:tcPr>
          <w:p w14:paraId="6ABAA420" w14:textId="78397D5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7.438</w:t>
            </w:r>
          </w:p>
        </w:tc>
        <w:tc>
          <w:tcPr>
            <w:tcW w:w="885" w:type="pct"/>
            <w:vAlign w:val="bottom"/>
          </w:tcPr>
          <w:p w14:paraId="15375C02" w14:textId="508B8C9D"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108.387</w:t>
            </w:r>
          </w:p>
        </w:tc>
      </w:tr>
      <w:tr w:rsidR="00FC1779" w:rsidRPr="008E2D0B" w14:paraId="1AA9AD8A" w14:textId="07D18049" w:rsidTr="00FC1779">
        <w:trPr>
          <w:trHeight w:val="300"/>
        </w:trPr>
        <w:tc>
          <w:tcPr>
            <w:tcW w:w="762" w:type="pct"/>
            <w:noWrap/>
            <w:hideMark/>
          </w:tcPr>
          <w:p w14:paraId="76907CC7"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9.504</w:t>
            </w:r>
          </w:p>
        </w:tc>
        <w:tc>
          <w:tcPr>
            <w:tcW w:w="885" w:type="pct"/>
            <w:noWrap/>
            <w:hideMark/>
          </w:tcPr>
          <w:p w14:paraId="200FD6A1"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196.129</w:t>
            </w:r>
          </w:p>
        </w:tc>
        <w:tc>
          <w:tcPr>
            <w:tcW w:w="791" w:type="pct"/>
            <w:vAlign w:val="bottom"/>
          </w:tcPr>
          <w:p w14:paraId="78CB15AE" w14:textId="0465B61A"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7.989</w:t>
            </w:r>
          </w:p>
        </w:tc>
        <w:tc>
          <w:tcPr>
            <w:tcW w:w="885" w:type="pct"/>
            <w:vAlign w:val="bottom"/>
          </w:tcPr>
          <w:p w14:paraId="220BA5BB" w14:textId="4D07BAD1"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144.516</w:t>
            </w:r>
          </w:p>
        </w:tc>
        <w:tc>
          <w:tcPr>
            <w:tcW w:w="791" w:type="pct"/>
            <w:vAlign w:val="bottom"/>
          </w:tcPr>
          <w:p w14:paraId="0B3335E8" w14:textId="149E3A7B"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9.229</w:t>
            </w:r>
          </w:p>
        </w:tc>
        <w:tc>
          <w:tcPr>
            <w:tcW w:w="885" w:type="pct"/>
            <w:vAlign w:val="bottom"/>
          </w:tcPr>
          <w:p w14:paraId="46A7C066" w14:textId="15363330"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113.548</w:t>
            </w:r>
          </w:p>
        </w:tc>
      </w:tr>
      <w:tr w:rsidR="00FC1779" w:rsidRPr="008E2D0B" w14:paraId="75CE581D" w14:textId="2C8CEEF5" w:rsidTr="00FC1779">
        <w:trPr>
          <w:trHeight w:val="300"/>
        </w:trPr>
        <w:tc>
          <w:tcPr>
            <w:tcW w:w="762" w:type="pct"/>
            <w:noWrap/>
            <w:hideMark/>
          </w:tcPr>
          <w:p w14:paraId="7A7352CF"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13.223</w:t>
            </w:r>
          </w:p>
        </w:tc>
        <w:tc>
          <w:tcPr>
            <w:tcW w:w="885" w:type="pct"/>
            <w:noWrap/>
            <w:hideMark/>
          </w:tcPr>
          <w:p w14:paraId="353CBA93"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268.387</w:t>
            </w:r>
          </w:p>
        </w:tc>
        <w:tc>
          <w:tcPr>
            <w:tcW w:w="791" w:type="pct"/>
            <w:vAlign w:val="bottom"/>
          </w:tcPr>
          <w:p w14:paraId="74674366" w14:textId="3C96C6A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10.606</w:t>
            </w:r>
          </w:p>
        </w:tc>
        <w:tc>
          <w:tcPr>
            <w:tcW w:w="885" w:type="pct"/>
            <w:vAlign w:val="bottom"/>
          </w:tcPr>
          <w:p w14:paraId="389193D2" w14:textId="7F50EA7B"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165.161</w:t>
            </w:r>
          </w:p>
        </w:tc>
        <w:tc>
          <w:tcPr>
            <w:tcW w:w="791" w:type="pct"/>
            <w:vAlign w:val="bottom"/>
          </w:tcPr>
          <w:p w14:paraId="35B8080B" w14:textId="5B567C3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11.708</w:t>
            </w:r>
          </w:p>
        </w:tc>
        <w:tc>
          <w:tcPr>
            <w:tcW w:w="885" w:type="pct"/>
            <w:vAlign w:val="bottom"/>
          </w:tcPr>
          <w:p w14:paraId="70195C12" w14:textId="1FE9657D"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103.226</w:t>
            </w:r>
          </w:p>
        </w:tc>
      </w:tr>
      <w:tr w:rsidR="00FC1779" w:rsidRPr="008E2D0B" w14:paraId="276E8269" w14:textId="17EE02B9" w:rsidTr="00FC1779">
        <w:trPr>
          <w:trHeight w:val="300"/>
        </w:trPr>
        <w:tc>
          <w:tcPr>
            <w:tcW w:w="762" w:type="pct"/>
            <w:noWrap/>
            <w:hideMark/>
          </w:tcPr>
          <w:p w14:paraId="08175204"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15.565</w:t>
            </w:r>
          </w:p>
        </w:tc>
        <w:tc>
          <w:tcPr>
            <w:tcW w:w="885" w:type="pct"/>
            <w:noWrap/>
            <w:hideMark/>
          </w:tcPr>
          <w:p w14:paraId="01B21223"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325.161</w:t>
            </w:r>
          </w:p>
        </w:tc>
        <w:tc>
          <w:tcPr>
            <w:tcW w:w="791" w:type="pct"/>
            <w:vAlign w:val="bottom"/>
          </w:tcPr>
          <w:p w14:paraId="1D1450B8" w14:textId="5E4078C0"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13.774</w:t>
            </w:r>
          </w:p>
        </w:tc>
        <w:tc>
          <w:tcPr>
            <w:tcW w:w="885" w:type="pct"/>
            <w:vAlign w:val="bottom"/>
          </w:tcPr>
          <w:p w14:paraId="2F69551F" w14:textId="6A65588E"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211.613</w:t>
            </w:r>
          </w:p>
        </w:tc>
        <w:tc>
          <w:tcPr>
            <w:tcW w:w="791" w:type="pct"/>
            <w:vAlign w:val="bottom"/>
          </w:tcPr>
          <w:p w14:paraId="20EB2124" w14:textId="57E735C4"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13.774</w:t>
            </w:r>
          </w:p>
        </w:tc>
        <w:tc>
          <w:tcPr>
            <w:tcW w:w="885" w:type="pct"/>
            <w:vAlign w:val="bottom"/>
          </w:tcPr>
          <w:p w14:paraId="776322D0" w14:textId="5C06735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108.387</w:t>
            </w:r>
          </w:p>
        </w:tc>
      </w:tr>
      <w:tr w:rsidR="00FC1779" w:rsidRPr="008E2D0B" w14:paraId="29EF69AF" w14:textId="313B835E" w:rsidTr="00FC1779">
        <w:trPr>
          <w:trHeight w:val="300"/>
        </w:trPr>
        <w:tc>
          <w:tcPr>
            <w:tcW w:w="762" w:type="pct"/>
            <w:noWrap/>
            <w:hideMark/>
          </w:tcPr>
          <w:p w14:paraId="558DCABD"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19.421</w:t>
            </w:r>
          </w:p>
        </w:tc>
        <w:tc>
          <w:tcPr>
            <w:tcW w:w="885" w:type="pct"/>
            <w:noWrap/>
            <w:hideMark/>
          </w:tcPr>
          <w:p w14:paraId="3BA7A846"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387.097</w:t>
            </w:r>
          </w:p>
        </w:tc>
        <w:tc>
          <w:tcPr>
            <w:tcW w:w="791" w:type="pct"/>
            <w:vAlign w:val="bottom"/>
          </w:tcPr>
          <w:p w14:paraId="710B3F01" w14:textId="4D0334A0"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16.804</w:t>
            </w:r>
          </w:p>
        </w:tc>
        <w:tc>
          <w:tcPr>
            <w:tcW w:w="885" w:type="pct"/>
            <w:vAlign w:val="bottom"/>
          </w:tcPr>
          <w:p w14:paraId="577CF808" w14:textId="0F06AD54"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252.903</w:t>
            </w:r>
          </w:p>
        </w:tc>
        <w:tc>
          <w:tcPr>
            <w:tcW w:w="791" w:type="pct"/>
            <w:vAlign w:val="bottom"/>
          </w:tcPr>
          <w:p w14:paraId="532B8616" w14:textId="7E84F52D"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17.355</w:t>
            </w:r>
          </w:p>
        </w:tc>
        <w:tc>
          <w:tcPr>
            <w:tcW w:w="885" w:type="pct"/>
            <w:vAlign w:val="bottom"/>
          </w:tcPr>
          <w:p w14:paraId="47C3EB22" w14:textId="4DBEAE3E"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129.032</w:t>
            </w:r>
          </w:p>
        </w:tc>
      </w:tr>
      <w:tr w:rsidR="00FC1779" w:rsidRPr="008E2D0B" w14:paraId="36968C22" w14:textId="42205BD5" w:rsidTr="00FC1779">
        <w:trPr>
          <w:trHeight w:val="300"/>
        </w:trPr>
        <w:tc>
          <w:tcPr>
            <w:tcW w:w="762" w:type="pct"/>
            <w:noWrap/>
            <w:hideMark/>
          </w:tcPr>
          <w:p w14:paraId="60B639C3"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23.003</w:t>
            </w:r>
          </w:p>
        </w:tc>
        <w:tc>
          <w:tcPr>
            <w:tcW w:w="885" w:type="pct"/>
            <w:noWrap/>
            <w:hideMark/>
          </w:tcPr>
          <w:p w14:paraId="49D2C9DA"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464.516</w:t>
            </w:r>
          </w:p>
        </w:tc>
        <w:tc>
          <w:tcPr>
            <w:tcW w:w="791" w:type="pct"/>
            <w:vAlign w:val="bottom"/>
          </w:tcPr>
          <w:p w14:paraId="02E6322E" w14:textId="0E3422C5"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21.212</w:t>
            </w:r>
          </w:p>
        </w:tc>
        <w:tc>
          <w:tcPr>
            <w:tcW w:w="885" w:type="pct"/>
            <w:vAlign w:val="bottom"/>
          </w:tcPr>
          <w:p w14:paraId="541FCDE0" w14:textId="01269C56"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283.871</w:t>
            </w:r>
          </w:p>
        </w:tc>
        <w:tc>
          <w:tcPr>
            <w:tcW w:w="791" w:type="pct"/>
            <w:vAlign w:val="bottom"/>
          </w:tcPr>
          <w:p w14:paraId="6E6FC41B" w14:textId="272F53C5"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21.763</w:t>
            </w:r>
          </w:p>
        </w:tc>
        <w:tc>
          <w:tcPr>
            <w:tcW w:w="885" w:type="pct"/>
            <w:vAlign w:val="bottom"/>
          </w:tcPr>
          <w:p w14:paraId="50C335D2" w14:textId="5DAD7ED6"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149.677</w:t>
            </w:r>
          </w:p>
        </w:tc>
      </w:tr>
      <w:tr w:rsidR="00FC1779" w:rsidRPr="008E2D0B" w14:paraId="10B8BB75" w14:textId="6BF4966C" w:rsidTr="00FC1779">
        <w:trPr>
          <w:trHeight w:val="300"/>
        </w:trPr>
        <w:tc>
          <w:tcPr>
            <w:tcW w:w="762" w:type="pct"/>
            <w:noWrap/>
            <w:hideMark/>
          </w:tcPr>
          <w:p w14:paraId="488AC952"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26.997</w:t>
            </w:r>
          </w:p>
        </w:tc>
        <w:tc>
          <w:tcPr>
            <w:tcW w:w="885" w:type="pct"/>
            <w:noWrap/>
            <w:hideMark/>
          </w:tcPr>
          <w:p w14:paraId="0F5A27E2"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536.774</w:t>
            </w:r>
          </w:p>
        </w:tc>
        <w:tc>
          <w:tcPr>
            <w:tcW w:w="791" w:type="pct"/>
            <w:vAlign w:val="bottom"/>
          </w:tcPr>
          <w:p w14:paraId="59DA1282" w14:textId="41484EA2"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23.416</w:t>
            </w:r>
          </w:p>
        </w:tc>
        <w:tc>
          <w:tcPr>
            <w:tcW w:w="885" w:type="pct"/>
            <w:vAlign w:val="bottom"/>
          </w:tcPr>
          <w:p w14:paraId="1E04DE78" w14:textId="0DFD69F5"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325.161</w:t>
            </w:r>
          </w:p>
        </w:tc>
        <w:tc>
          <w:tcPr>
            <w:tcW w:w="791" w:type="pct"/>
            <w:vAlign w:val="bottom"/>
          </w:tcPr>
          <w:p w14:paraId="213BA4F9" w14:textId="63E7C283"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27.548</w:t>
            </w:r>
          </w:p>
        </w:tc>
        <w:tc>
          <w:tcPr>
            <w:tcW w:w="885" w:type="pct"/>
            <w:vAlign w:val="bottom"/>
          </w:tcPr>
          <w:p w14:paraId="0834A220" w14:textId="4D1E1593"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180.645</w:t>
            </w:r>
          </w:p>
        </w:tc>
      </w:tr>
      <w:tr w:rsidR="00FC1779" w:rsidRPr="008E2D0B" w14:paraId="299FD773" w14:textId="663C6BE8" w:rsidTr="00FC1779">
        <w:trPr>
          <w:trHeight w:val="300"/>
        </w:trPr>
        <w:tc>
          <w:tcPr>
            <w:tcW w:w="762" w:type="pct"/>
            <w:noWrap/>
            <w:hideMark/>
          </w:tcPr>
          <w:p w14:paraId="19FC2D61"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30.854</w:t>
            </w:r>
          </w:p>
        </w:tc>
        <w:tc>
          <w:tcPr>
            <w:tcW w:w="885" w:type="pct"/>
            <w:noWrap/>
            <w:hideMark/>
          </w:tcPr>
          <w:p w14:paraId="7A65ACB7"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598.71</w:t>
            </w:r>
          </w:p>
        </w:tc>
        <w:tc>
          <w:tcPr>
            <w:tcW w:w="791" w:type="pct"/>
            <w:vAlign w:val="bottom"/>
          </w:tcPr>
          <w:p w14:paraId="50D2EF18" w14:textId="4DD6976C"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27.686</w:t>
            </w:r>
          </w:p>
        </w:tc>
        <w:tc>
          <w:tcPr>
            <w:tcW w:w="885" w:type="pct"/>
            <w:vAlign w:val="bottom"/>
          </w:tcPr>
          <w:p w14:paraId="472B5D4F" w14:textId="3C7BE5A6"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366.452</w:t>
            </w:r>
          </w:p>
        </w:tc>
        <w:tc>
          <w:tcPr>
            <w:tcW w:w="791" w:type="pct"/>
            <w:vAlign w:val="bottom"/>
          </w:tcPr>
          <w:p w14:paraId="37048BA8" w14:textId="162E7728"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31.956</w:t>
            </w:r>
          </w:p>
        </w:tc>
        <w:tc>
          <w:tcPr>
            <w:tcW w:w="885" w:type="pct"/>
            <w:vAlign w:val="bottom"/>
          </w:tcPr>
          <w:p w14:paraId="446E86D8" w14:textId="0F9DE95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180.645</w:t>
            </w:r>
          </w:p>
        </w:tc>
      </w:tr>
      <w:tr w:rsidR="00FC1779" w:rsidRPr="008E2D0B" w14:paraId="0808DA47" w14:textId="5F37EC00" w:rsidTr="00FC1779">
        <w:trPr>
          <w:trHeight w:val="300"/>
        </w:trPr>
        <w:tc>
          <w:tcPr>
            <w:tcW w:w="762" w:type="pct"/>
            <w:noWrap/>
            <w:hideMark/>
          </w:tcPr>
          <w:p w14:paraId="74193110"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34.298</w:t>
            </w:r>
          </w:p>
        </w:tc>
        <w:tc>
          <w:tcPr>
            <w:tcW w:w="885" w:type="pct"/>
            <w:noWrap/>
            <w:hideMark/>
          </w:tcPr>
          <w:p w14:paraId="057C2E4C"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629.677</w:t>
            </w:r>
          </w:p>
        </w:tc>
        <w:tc>
          <w:tcPr>
            <w:tcW w:w="791" w:type="pct"/>
            <w:vAlign w:val="bottom"/>
          </w:tcPr>
          <w:p w14:paraId="670ADC7D" w14:textId="7825DBDB"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31.129</w:t>
            </w:r>
          </w:p>
        </w:tc>
        <w:tc>
          <w:tcPr>
            <w:tcW w:w="885" w:type="pct"/>
            <w:vAlign w:val="bottom"/>
          </w:tcPr>
          <w:p w14:paraId="26B99FAC" w14:textId="5F70567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402.581</w:t>
            </w:r>
          </w:p>
        </w:tc>
        <w:tc>
          <w:tcPr>
            <w:tcW w:w="791" w:type="pct"/>
            <w:vAlign w:val="bottom"/>
          </w:tcPr>
          <w:p w14:paraId="7F65AC8A" w14:textId="380D5DBC"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35.537</w:t>
            </w:r>
          </w:p>
        </w:tc>
        <w:tc>
          <w:tcPr>
            <w:tcW w:w="885" w:type="pct"/>
            <w:vAlign w:val="bottom"/>
          </w:tcPr>
          <w:p w14:paraId="7A992397" w14:textId="73D1D8CC"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160</w:t>
            </w:r>
          </w:p>
        </w:tc>
      </w:tr>
      <w:tr w:rsidR="00FC1779" w:rsidRPr="008E2D0B" w14:paraId="342B90B8" w14:textId="5FF742A0" w:rsidTr="00FC1779">
        <w:trPr>
          <w:trHeight w:val="300"/>
        </w:trPr>
        <w:tc>
          <w:tcPr>
            <w:tcW w:w="762" w:type="pct"/>
            <w:noWrap/>
            <w:hideMark/>
          </w:tcPr>
          <w:p w14:paraId="56AA7FE7"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37.603</w:t>
            </w:r>
          </w:p>
        </w:tc>
        <w:tc>
          <w:tcPr>
            <w:tcW w:w="885" w:type="pct"/>
            <w:noWrap/>
            <w:hideMark/>
          </w:tcPr>
          <w:p w14:paraId="65F99DE7"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629.677</w:t>
            </w:r>
          </w:p>
        </w:tc>
        <w:tc>
          <w:tcPr>
            <w:tcW w:w="791" w:type="pct"/>
            <w:vAlign w:val="bottom"/>
          </w:tcPr>
          <w:p w14:paraId="445337BC" w14:textId="73B31C60"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34.16</w:t>
            </w:r>
          </w:p>
        </w:tc>
        <w:tc>
          <w:tcPr>
            <w:tcW w:w="885" w:type="pct"/>
            <w:vAlign w:val="bottom"/>
          </w:tcPr>
          <w:p w14:paraId="478DF42C" w14:textId="395491B3"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402.581</w:t>
            </w:r>
          </w:p>
        </w:tc>
        <w:tc>
          <w:tcPr>
            <w:tcW w:w="791" w:type="pct"/>
            <w:vAlign w:val="bottom"/>
          </w:tcPr>
          <w:p w14:paraId="2BC3EE2F" w14:textId="547712B4"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38.154</w:t>
            </w:r>
          </w:p>
        </w:tc>
        <w:tc>
          <w:tcPr>
            <w:tcW w:w="885" w:type="pct"/>
            <w:vAlign w:val="bottom"/>
          </w:tcPr>
          <w:p w14:paraId="169556CC" w14:textId="77156252"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154.839</w:t>
            </w:r>
          </w:p>
        </w:tc>
      </w:tr>
      <w:tr w:rsidR="00FC1779" w:rsidRPr="008E2D0B" w14:paraId="4E030A94" w14:textId="7A2F7BCA" w:rsidTr="00FC1779">
        <w:trPr>
          <w:trHeight w:val="300"/>
        </w:trPr>
        <w:tc>
          <w:tcPr>
            <w:tcW w:w="762" w:type="pct"/>
            <w:noWrap/>
            <w:hideMark/>
          </w:tcPr>
          <w:p w14:paraId="065BA89B"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40.496</w:t>
            </w:r>
          </w:p>
        </w:tc>
        <w:tc>
          <w:tcPr>
            <w:tcW w:w="885" w:type="pct"/>
            <w:noWrap/>
            <w:hideMark/>
          </w:tcPr>
          <w:p w14:paraId="055FF9E9" w14:textId="77777777"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sz w:val="18"/>
                <w:szCs w:val="18"/>
              </w:rPr>
              <w:t>480</w:t>
            </w:r>
          </w:p>
        </w:tc>
        <w:tc>
          <w:tcPr>
            <w:tcW w:w="791" w:type="pct"/>
            <w:vAlign w:val="bottom"/>
          </w:tcPr>
          <w:p w14:paraId="5DB1B945" w14:textId="7C665F8F"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37.328</w:t>
            </w:r>
          </w:p>
        </w:tc>
        <w:tc>
          <w:tcPr>
            <w:tcW w:w="885" w:type="pct"/>
            <w:vAlign w:val="bottom"/>
          </w:tcPr>
          <w:p w14:paraId="061D6636" w14:textId="7E6CE17D"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392.258</w:t>
            </w:r>
          </w:p>
        </w:tc>
        <w:tc>
          <w:tcPr>
            <w:tcW w:w="791" w:type="pct"/>
            <w:vAlign w:val="bottom"/>
          </w:tcPr>
          <w:p w14:paraId="0AACF09E" w14:textId="0A69E951"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40.014</w:t>
            </w:r>
          </w:p>
        </w:tc>
        <w:tc>
          <w:tcPr>
            <w:tcW w:w="885" w:type="pct"/>
            <w:vAlign w:val="bottom"/>
          </w:tcPr>
          <w:p w14:paraId="2797972C" w14:textId="1C286FEA" w:rsidR="00FC1779" w:rsidRPr="008E2D0B" w:rsidRDefault="00FC1779" w:rsidP="00FC1779">
            <w:pPr>
              <w:jc w:val="center"/>
              <w:rPr>
                <w:rFonts w:ascii="Times New Roman" w:hAnsi="Times New Roman" w:cs="Times New Roman"/>
                <w:sz w:val="18"/>
                <w:szCs w:val="18"/>
              </w:rPr>
            </w:pPr>
            <w:r w:rsidRPr="008E2D0B">
              <w:rPr>
                <w:rFonts w:ascii="Times New Roman" w:hAnsi="Times New Roman" w:cs="Times New Roman"/>
                <w:color w:val="000000"/>
                <w:sz w:val="18"/>
                <w:szCs w:val="18"/>
              </w:rPr>
              <w:t>103.226</w:t>
            </w:r>
          </w:p>
        </w:tc>
      </w:tr>
    </w:tbl>
    <w:p w14:paraId="1115AF2C" w14:textId="77777777" w:rsidR="00BD59C9" w:rsidRDefault="00BD59C9" w:rsidP="009173EE">
      <w:pPr>
        <w:jc w:val="both"/>
        <w:rPr>
          <w:rFonts w:ascii="Times New Roman" w:hAnsi="Times New Roman" w:cs="Times New Roman"/>
          <w:b/>
          <w:bCs/>
          <w:sz w:val="24"/>
          <w:szCs w:val="24"/>
        </w:rPr>
      </w:pPr>
    </w:p>
    <w:p w14:paraId="1662FB16" w14:textId="77777777" w:rsidR="00061805" w:rsidRDefault="00061805" w:rsidP="009173EE">
      <w:pPr>
        <w:jc w:val="both"/>
        <w:rPr>
          <w:rFonts w:ascii="Times New Roman" w:hAnsi="Times New Roman" w:cs="Times New Roman"/>
          <w:b/>
          <w:bCs/>
          <w:sz w:val="24"/>
          <w:szCs w:val="24"/>
        </w:rPr>
      </w:pPr>
    </w:p>
    <w:p w14:paraId="3BC303C9" w14:textId="77777777" w:rsidR="00061805" w:rsidRDefault="00061805" w:rsidP="009173EE">
      <w:pPr>
        <w:jc w:val="both"/>
        <w:rPr>
          <w:rFonts w:ascii="Times New Roman" w:hAnsi="Times New Roman" w:cs="Times New Roman"/>
          <w:b/>
          <w:bCs/>
          <w:sz w:val="24"/>
          <w:szCs w:val="24"/>
        </w:rPr>
      </w:pPr>
    </w:p>
    <w:p w14:paraId="799B62DF" w14:textId="77777777" w:rsidR="00061805" w:rsidRDefault="00061805" w:rsidP="009173EE">
      <w:pPr>
        <w:jc w:val="both"/>
        <w:rPr>
          <w:rFonts w:ascii="Times New Roman" w:hAnsi="Times New Roman" w:cs="Times New Roman"/>
          <w:b/>
          <w:bCs/>
          <w:sz w:val="24"/>
          <w:szCs w:val="24"/>
        </w:rPr>
      </w:pPr>
    </w:p>
    <w:p w14:paraId="2DF1AEF4" w14:textId="77777777" w:rsidR="00061805" w:rsidRDefault="00061805" w:rsidP="009173EE">
      <w:pPr>
        <w:jc w:val="both"/>
        <w:rPr>
          <w:rFonts w:ascii="Times New Roman" w:hAnsi="Times New Roman" w:cs="Times New Roman"/>
          <w:b/>
          <w:bCs/>
          <w:sz w:val="24"/>
          <w:szCs w:val="24"/>
        </w:rPr>
      </w:pPr>
    </w:p>
    <w:p w14:paraId="0C958551" w14:textId="77777777" w:rsidR="008E2D0B" w:rsidRDefault="008E2D0B" w:rsidP="009173EE">
      <w:pPr>
        <w:jc w:val="both"/>
        <w:rPr>
          <w:rFonts w:ascii="Times New Roman" w:hAnsi="Times New Roman" w:cs="Times New Roman"/>
          <w:b/>
          <w:bCs/>
          <w:sz w:val="24"/>
          <w:szCs w:val="24"/>
        </w:rPr>
        <w:sectPr w:rsidR="008E2D0B" w:rsidSect="007B62CD">
          <w:type w:val="continuous"/>
          <w:pgSz w:w="11906" w:h="16838"/>
          <w:pgMar w:top="539" w:right="890" w:bottom="1440" w:left="890" w:header="709" w:footer="709" w:gutter="0"/>
          <w:cols w:num="2" w:space="708"/>
          <w:docGrid w:linePitch="360"/>
        </w:sectPr>
      </w:pPr>
    </w:p>
    <w:p w14:paraId="23BD6D03" w14:textId="77777777" w:rsidR="008E2D0B" w:rsidRDefault="00026152" w:rsidP="009173EE">
      <w:pPr>
        <w:jc w:val="both"/>
        <w:rPr>
          <w:rFonts w:ascii="Times New Roman" w:hAnsi="Times New Roman" w:cs="Times New Roman"/>
          <w:b/>
          <w:bCs/>
          <w:sz w:val="24"/>
          <w:szCs w:val="24"/>
        </w:rPr>
        <w:sectPr w:rsidR="008E2D0B" w:rsidSect="007B62CD">
          <w:type w:val="continuous"/>
          <w:pgSz w:w="11906" w:h="16838"/>
          <w:pgMar w:top="539" w:right="890" w:bottom="1440" w:left="890" w:header="709" w:footer="709" w:gutter="0"/>
          <w:cols w:space="708"/>
          <w:docGrid w:linePitch="360"/>
        </w:sectPr>
      </w:pPr>
      <w:r>
        <w:rPr>
          <w:rFonts w:ascii="Times New Roman" w:hAnsi="Times New Roman" w:cs="Times New Roman"/>
          <w:b/>
          <w:bCs/>
          <w:noProof/>
          <w:sz w:val="24"/>
          <w:szCs w:val="24"/>
        </w:rPr>
        <w:drawing>
          <wp:inline distT="0" distB="0" distL="0" distR="0" wp14:anchorId="4A7CA1A1" wp14:editId="1627FD9F">
            <wp:extent cx="6248400" cy="3048000"/>
            <wp:effectExtent l="0" t="0" r="0" b="0"/>
            <wp:docPr id="2090376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76947" name="Picture 2090376947"/>
                    <pic:cNvPicPr/>
                  </pic:nvPicPr>
                  <pic:blipFill>
                    <a:blip r:embed="rId7">
                      <a:extLst>
                        <a:ext uri="{28A0092B-C50C-407E-A947-70E740481C1C}">
                          <a14:useLocalDpi xmlns:a14="http://schemas.microsoft.com/office/drawing/2010/main" val="0"/>
                        </a:ext>
                      </a:extLst>
                    </a:blip>
                    <a:stretch>
                      <a:fillRect/>
                    </a:stretch>
                  </pic:blipFill>
                  <pic:spPr>
                    <a:xfrm>
                      <a:off x="0" y="0"/>
                      <a:ext cx="6248400" cy="3048000"/>
                    </a:xfrm>
                    <a:prstGeom prst="rect">
                      <a:avLst/>
                    </a:prstGeom>
                  </pic:spPr>
                </pic:pic>
              </a:graphicData>
            </a:graphic>
          </wp:inline>
        </w:drawing>
      </w:r>
    </w:p>
    <w:p w14:paraId="6AC9FB09" w14:textId="3B510779" w:rsidR="008E2D0B" w:rsidRDefault="008E2D0B" w:rsidP="009173EE">
      <w:pPr>
        <w:jc w:val="both"/>
        <w:rPr>
          <w:rFonts w:ascii="Times New Roman" w:hAnsi="Times New Roman" w:cs="Times New Roman"/>
          <w:sz w:val="20"/>
          <w:szCs w:val="20"/>
        </w:rPr>
        <w:sectPr w:rsidR="008E2D0B" w:rsidSect="007B62CD">
          <w:type w:val="continuous"/>
          <w:pgSz w:w="11906" w:h="16838"/>
          <w:pgMar w:top="539" w:right="890" w:bottom="1440" w:left="890" w:header="709" w:footer="709" w:gutter="0"/>
          <w:cols w:space="708"/>
          <w:docGrid w:linePitch="360"/>
        </w:sectPr>
      </w:pPr>
      <w:r>
        <w:rPr>
          <w:rFonts w:ascii="Times New Roman" w:hAnsi="Times New Roman" w:cs="Times New Roman"/>
          <w:sz w:val="20"/>
          <w:szCs w:val="20"/>
        </w:rPr>
        <w:t xml:space="preserve">                              </w:t>
      </w:r>
      <w:r w:rsidR="00061805" w:rsidRPr="00DB40BA">
        <w:rPr>
          <w:rFonts w:ascii="Times New Roman" w:hAnsi="Times New Roman" w:cs="Times New Roman"/>
          <w:sz w:val="20"/>
          <w:szCs w:val="20"/>
        </w:rPr>
        <w:t xml:space="preserve">Fig. 3. Graphical representation of variation of power </w:t>
      </w:r>
      <w:r w:rsidR="00DB40BA" w:rsidRPr="00DB40BA">
        <w:rPr>
          <w:rFonts w:ascii="Times New Roman" w:hAnsi="Times New Roman" w:cs="Times New Roman"/>
          <w:sz w:val="20"/>
          <w:szCs w:val="20"/>
        </w:rPr>
        <w:t>for different irradiations</w:t>
      </w:r>
    </w:p>
    <w:p w14:paraId="4C765863" w14:textId="77777777" w:rsidR="006C352C" w:rsidRDefault="006C352C" w:rsidP="009173EE">
      <w:pPr>
        <w:jc w:val="both"/>
      </w:pPr>
      <w:r w:rsidRPr="007734C7">
        <w:rPr>
          <w:rFonts w:ascii="Times New Roman" w:hAnsi="Times New Roman" w:cs="Times New Roman"/>
          <w:sz w:val="20"/>
          <w:szCs w:val="20"/>
        </w:rPr>
        <w:lastRenderedPageBreak/>
        <w:t>Consequently, a single-chip microcontroller can incorporate the proposed P&amp;O and use the traditional P&amp;O MPPT algorithm, which results in a more cost-effective solution. With a perturbation period of 0.04 seconds longer than the system's settling time, this test can examine both the over-drift rate (ODR) estimate process and drift avoidance phenomena. This is accurate for both P&amp;O approaches. Two major changes to the irradiation step at 2 and 8 seconds initiate the ODREA. The ODREA sends four duty ratios—0.2, 0.25, 0.5, and 0.55—to the boost power converter in response to changes in irradiation, such as a drop from 1000 W/m2 to 300 W/m2</w:t>
      </w:r>
      <w:r w:rsidRPr="006C352C">
        <w:t>.</w:t>
      </w:r>
    </w:p>
    <w:p w14:paraId="02B183B6" w14:textId="4EEB7568" w:rsidR="00DB40BA" w:rsidRPr="006E6E25" w:rsidRDefault="006E6E25" w:rsidP="006E6E25">
      <w:pPr>
        <w:jc w:val="center"/>
        <w:rPr>
          <w:rFonts w:ascii="Times New Roman" w:hAnsi="Times New Roman" w:cs="Times New Roman"/>
          <w:sz w:val="20"/>
          <w:szCs w:val="20"/>
        </w:rPr>
      </w:pPr>
      <w:r w:rsidRPr="006E6E25">
        <w:rPr>
          <w:rFonts w:ascii="Times New Roman" w:hAnsi="Times New Roman" w:cs="Times New Roman"/>
          <w:sz w:val="20"/>
          <w:szCs w:val="20"/>
        </w:rPr>
        <w:t xml:space="preserve">V. </w:t>
      </w:r>
      <w:r w:rsidR="00DB40BA" w:rsidRPr="006E6E25">
        <w:rPr>
          <w:rFonts w:ascii="Times New Roman" w:hAnsi="Times New Roman" w:cs="Times New Roman"/>
          <w:sz w:val="20"/>
          <w:szCs w:val="20"/>
        </w:rPr>
        <w:t>CONCLUSION</w:t>
      </w:r>
    </w:p>
    <w:p w14:paraId="0E9A1837" w14:textId="671BE8CE" w:rsidR="00DB40BA" w:rsidRPr="00A0322D" w:rsidRDefault="007734C7" w:rsidP="009173EE">
      <w:pPr>
        <w:jc w:val="both"/>
        <w:rPr>
          <w:rFonts w:ascii="Times New Roman" w:hAnsi="Times New Roman" w:cs="Times New Roman"/>
          <w:sz w:val="20"/>
          <w:szCs w:val="20"/>
        </w:rPr>
      </w:pPr>
      <w:r w:rsidRPr="007734C7">
        <w:rPr>
          <w:rFonts w:ascii="Times New Roman" w:hAnsi="Times New Roman" w:cs="Times New Roman"/>
          <w:sz w:val="20"/>
          <w:szCs w:val="20"/>
        </w:rPr>
        <w:t xml:space="preserve">The performance of solar panels in the maximum power point tracking (MPPT) can be improved considerably by incorporating Perturbation and Observation (P&amp;O) technique together with the Phase Change Material (PCM) cooling into the system. P&amp;O algorithm is used to extract as much energy as possible by adapting the operating voltage both in response to new and changing external conditions to ensure the efficient operation of the solar panels. The inclusion of phase change material (PCM) decreases the thermal strain on the panels and therefore the heat that is absorbed cools down the excess heat and consequently fuel efficiency losses caused by </w:t>
      </w:r>
      <w:proofErr w:type="gramStart"/>
      <w:r w:rsidRPr="007734C7">
        <w:rPr>
          <w:rFonts w:ascii="Times New Roman" w:hAnsi="Times New Roman" w:cs="Times New Roman"/>
          <w:sz w:val="20"/>
          <w:szCs w:val="20"/>
        </w:rPr>
        <w:t>temperature, and</w:t>
      </w:r>
      <w:proofErr w:type="gramEnd"/>
      <w:r w:rsidRPr="007734C7">
        <w:rPr>
          <w:rFonts w:ascii="Times New Roman" w:hAnsi="Times New Roman" w:cs="Times New Roman"/>
          <w:sz w:val="20"/>
          <w:szCs w:val="20"/>
        </w:rPr>
        <w:t xml:space="preserve"> improves the operating life of the system. This is an emerging hybrid solution that enhances generation of energy and provides an economical solution to make solar power system more reliable and friendly. To continue the further development of renewable energy technology, the further research could examine how the methodology could be enhanced and experimented on large-scale solar systems.</w:t>
      </w:r>
    </w:p>
    <w:p w14:paraId="64E62589" w14:textId="78046EE0" w:rsidR="00DB40BA" w:rsidRDefault="00DB40BA" w:rsidP="009173EE">
      <w:pPr>
        <w:jc w:val="both"/>
        <w:rPr>
          <w:rFonts w:ascii="Times New Roman" w:hAnsi="Times New Roman" w:cs="Times New Roman"/>
          <w:b/>
          <w:bCs/>
          <w:sz w:val="24"/>
          <w:szCs w:val="24"/>
        </w:rPr>
      </w:pPr>
      <w:r w:rsidRPr="00DB40BA">
        <w:rPr>
          <w:rFonts w:ascii="Times New Roman" w:hAnsi="Times New Roman" w:cs="Times New Roman"/>
          <w:b/>
          <w:bCs/>
          <w:sz w:val="24"/>
          <w:szCs w:val="24"/>
        </w:rPr>
        <w:t>REFERENCES</w:t>
      </w:r>
    </w:p>
    <w:p w14:paraId="3FECD80D" w14:textId="74A13F88" w:rsidR="00DB40BA" w:rsidRPr="007B62CD" w:rsidRDefault="00861922" w:rsidP="00861922">
      <w:pPr>
        <w:pStyle w:val="ListParagraph"/>
        <w:numPr>
          <w:ilvl w:val="0"/>
          <w:numId w:val="1"/>
        </w:numPr>
        <w:jc w:val="both"/>
        <w:rPr>
          <w:rFonts w:ascii="Times New Roman" w:hAnsi="Times New Roman" w:cs="Times New Roman"/>
          <w:color w:val="000000" w:themeColor="text1"/>
          <w:sz w:val="20"/>
          <w:szCs w:val="20"/>
          <w:shd w:val="clear" w:color="auto" w:fill="FFFFFF"/>
        </w:rPr>
      </w:pPr>
      <w:r w:rsidRPr="007B62CD">
        <w:rPr>
          <w:rFonts w:ascii="Times New Roman" w:hAnsi="Times New Roman" w:cs="Times New Roman"/>
          <w:color w:val="000000" w:themeColor="text1"/>
          <w:sz w:val="20"/>
          <w:szCs w:val="20"/>
          <w:shd w:val="clear" w:color="auto" w:fill="FFFFFF"/>
        </w:rPr>
        <w:t xml:space="preserve">Mousa, H. H., Youssef, A. R., &amp; Mohamed, E. E. (2021). State of the art perturb and observe MPPT </w:t>
      </w:r>
      <w:r w:rsidR="007B62CD" w:rsidRPr="007B62CD">
        <w:rPr>
          <w:rFonts w:ascii="Times New Roman" w:hAnsi="Times New Roman" w:cs="Times New Roman"/>
          <w:color w:val="000000" w:themeColor="text1"/>
          <w:sz w:val="20"/>
          <w:szCs w:val="20"/>
          <w:shd w:val="clear" w:color="auto" w:fill="FFFFFF"/>
        </w:rPr>
        <w:t>algorithms-based</w:t>
      </w:r>
      <w:r w:rsidRPr="007B62CD">
        <w:rPr>
          <w:rFonts w:ascii="Times New Roman" w:hAnsi="Times New Roman" w:cs="Times New Roman"/>
          <w:color w:val="000000" w:themeColor="text1"/>
          <w:sz w:val="20"/>
          <w:szCs w:val="20"/>
          <w:shd w:val="clear" w:color="auto" w:fill="FFFFFF"/>
        </w:rPr>
        <w:t xml:space="preserve"> wind energy conversion systems: A technology review. </w:t>
      </w:r>
      <w:r w:rsidRPr="007B62CD">
        <w:rPr>
          <w:rFonts w:ascii="Times New Roman" w:hAnsi="Times New Roman" w:cs="Times New Roman"/>
          <w:i/>
          <w:iCs/>
          <w:color w:val="000000" w:themeColor="text1"/>
          <w:sz w:val="20"/>
          <w:szCs w:val="20"/>
          <w:shd w:val="clear" w:color="auto" w:fill="FFFFFF"/>
        </w:rPr>
        <w:t>International Journal of Electrical Power &amp; Energy Systems</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126</w:t>
      </w:r>
      <w:r w:rsidRPr="007B62CD">
        <w:rPr>
          <w:rFonts w:ascii="Times New Roman" w:hAnsi="Times New Roman" w:cs="Times New Roman"/>
          <w:color w:val="000000" w:themeColor="text1"/>
          <w:sz w:val="20"/>
          <w:szCs w:val="20"/>
          <w:shd w:val="clear" w:color="auto" w:fill="FFFFFF"/>
        </w:rPr>
        <w:t>, 106598.</w:t>
      </w:r>
    </w:p>
    <w:p w14:paraId="55EC6388" w14:textId="76E56461" w:rsidR="00861922" w:rsidRPr="007B62CD" w:rsidRDefault="00C67421" w:rsidP="00861922">
      <w:pPr>
        <w:pStyle w:val="ListParagraph"/>
        <w:numPr>
          <w:ilvl w:val="0"/>
          <w:numId w:val="1"/>
        </w:numPr>
        <w:jc w:val="both"/>
        <w:rPr>
          <w:rFonts w:ascii="Times New Roman" w:hAnsi="Times New Roman" w:cs="Times New Roman"/>
          <w:b/>
          <w:bCs/>
          <w:color w:val="000000" w:themeColor="text1"/>
          <w:sz w:val="24"/>
          <w:szCs w:val="24"/>
        </w:rPr>
      </w:pPr>
      <w:proofErr w:type="spellStart"/>
      <w:r w:rsidRPr="007B62CD">
        <w:rPr>
          <w:rFonts w:ascii="Times New Roman" w:hAnsi="Times New Roman" w:cs="Times New Roman"/>
          <w:color w:val="000000" w:themeColor="text1"/>
          <w:sz w:val="20"/>
          <w:szCs w:val="20"/>
          <w:shd w:val="clear" w:color="auto" w:fill="FFFFFF"/>
        </w:rPr>
        <w:t>Jately</w:t>
      </w:r>
      <w:proofErr w:type="spellEnd"/>
      <w:r w:rsidRPr="007B62CD">
        <w:rPr>
          <w:rFonts w:ascii="Times New Roman" w:hAnsi="Times New Roman" w:cs="Times New Roman"/>
          <w:color w:val="000000" w:themeColor="text1"/>
          <w:sz w:val="20"/>
          <w:szCs w:val="20"/>
          <w:shd w:val="clear" w:color="auto" w:fill="FFFFFF"/>
        </w:rPr>
        <w:t xml:space="preserve">, V., Azzopardi, B., Joshi, J., Sharma, A., &amp; Arora, S. (2021). Experimental Analysis of hill-climbing MPPT algorithms under low irradiance </w:t>
      </w:r>
      <w:r w:rsidRPr="007B62CD">
        <w:rPr>
          <w:rFonts w:ascii="Times New Roman" w:hAnsi="Times New Roman" w:cs="Times New Roman"/>
          <w:color w:val="000000" w:themeColor="text1"/>
          <w:sz w:val="20"/>
          <w:szCs w:val="20"/>
          <w:shd w:val="clear" w:color="auto" w:fill="FFFFFF"/>
        </w:rPr>
        <w:t>levels. </w:t>
      </w:r>
      <w:r w:rsidRPr="007B62CD">
        <w:rPr>
          <w:rFonts w:ascii="Times New Roman" w:hAnsi="Times New Roman" w:cs="Times New Roman"/>
          <w:i/>
          <w:iCs/>
          <w:color w:val="000000" w:themeColor="text1"/>
          <w:sz w:val="20"/>
          <w:szCs w:val="20"/>
          <w:shd w:val="clear" w:color="auto" w:fill="FFFFFF"/>
        </w:rPr>
        <w:t>Renewable and Sustainable Energy Reviews</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150</w:t>
      </w:r>
      <w:r w:rsidRPr="007B62CD">
        <w:rPr>
          <w:rFonts w:ascii="Times New Roman" w:hAnsi="Times New Roman" w:cs="Times New Roman"/>
          <w:color w:val="000000" w:themeColor="text1"/>
          <w:sz w:val="20"/>
          <w:szCs w:val="20"/>
          <w:shd w:val="clear" w:color="auto" w:fill="FFFFFF"/>
        </w:rPr>
        <w:t>, 111467.</w:t>
      </w:r>
    </w:p>
    <w:p w14:paraId="4FF41E36" w14:textId="06D99676" w:rsidR="00C67421" w:rsidRPr="007B62CD" w:rsidRDefault="00C67421"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Yuan, J., Zhao, Z., Liu, Y., He, B., Wang, L., Xie, B., &amp; Gao, Y. (2021). DMPPT control of photovoltaic microgrid based on improved sparrow search algorithm. </w:t>
      </w:r>
      <w:r w:rsidRPr="007B62CD">
        <w:rPr>
          <w:rFonts w:ascii="Times New Roman" w:hAnsi="Times New Roman" w:cs="Times New Roman"/>
          <w:i/>
          <w:iCs/>
          <w:color w:val="000000" w:themeColor="text1"/>
          <w:sz w:val="20"/>
          <w:szCs w:val="20"/>
          <w:shd w:val="clear" w:color="auto" w:fill="FFFFFF"/>
        </w:rPr>
        <w:t>IEEE Access</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9</w:t>
      </w:r>
      <w:r w:rsidRPr="007B62CD">
        <w:rPr>
          <w:rFonts w:ascii="Times New Roman" w:hAnsi="Times New Roman" w:cs="Times New Roman"/>
          <w:color w:val="000000" w:themeColor="text1"/>
          <w:sz w:val="20"/>
          <w:szCs w:val="20"/>
          <w:shd w:val="clear" w:color="auto" w:fill="FFFFFF"/>
        </w:rPr>
        <w:t>, 16623-16629.</w:t>
      </w:r>
    </w:p>
    <w:p w14:paraId="24FE48E3" w14:textId="594D3F87" w:rsidR="00D92DAF" w:rsidRPr="007B62CD" w:rsidRDefault="00D92DAF"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Sadick, A. (2023). Maximum power point tracking simulation for photovoltaic systems using perturb and observe algorithm.</w:t>
      </w:r>
    </w:p>
    <w:p w14:paraId="33245243" w14:textId="7290A3C1" w:rsidR="00D92DAF" w:rsidRPr="007B62CD" w:rsidRDefault="00D92DAF"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Kamran, M., Mudassar, M., Fazal, M. R., Asghar, M. U., Bilal, M., &amp; Asghar, R. (2020). Implementation of improved Perturb &amp; Observe MPPT technique with confined search space for standalone photovoltaic system. </w:t>
      </w:r>
      <w:r w:rsidRPr="007B62CD">
        <w:rPr>
          <w:rFonts w:ascii="Times New Roman" w:hAnsi="Times New Roman" w:cs="Times New Roman"/>
          <w:i/>
          <w:iCs/>
          <w:color w:val="000000" w:themeColor="text1"/>
          <w:sz w:val="20"/>
          <w:szCs w:val="20"/>
          <w:shd w:val="clear" w:color="auto" w:fill="FFFFFF"/>
        </w:rPr>
        <w:t>Journal of King Saud University-Engineering Sciences</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32</w:t>
      </w:r>
      <w:r w:rsidRPr="007B62CD">
        <w:rPr>
          <w:rFonts w:ascii="Times New Roman" w:hAnsi="Times New Roman" w:cs="Times New Roman"/>
          <w:color w:val="000000" w:themeColor="text1"/>
          <w:sz w:val="20"/>
          <w:szCs w:val="20"/>
          <w:shd w:val="clear" w:color="auto" w:fill="FFFFFF"/>
        </w:rPr>
        <w:t>(7), 432-441.</w:t>
      </w:r>
    </w:p>
    <w:p w14:paraId="032BBC68" w14:textId="5A277A33" w:rsidR="00D92DAF" w:rsidRPr="007B62CD" w:rsidRDefault="00A072C9"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 xml:space="preserve">Bhattacharyya, S., Samanta, S., &amp; Mishra, S. (2020). Steady output and fast tracking MPPT (SOFT-MPPT) for P&amp;O and </w:t>
      </w:r>
      <w:proofErr w:type="spellStart"/>
      <w:r w:rsidRPr="007B62CD">
        <w:rPr>
          <w:rFonts w:ascii="Times New Roman" w:hAnsi="Times New Roman" w:cs="Times New Roman"/>
          <w:color w:val="000000" w:themeColor="text1"/>
          <w:sz w:val="20"/>
          <w:szCs w:val="20"/>
          <w:shd w:val="clear" w:color="auto" w:fill="FFFFFF"/>
        </w:rPr>
        <w:t>InC</w:t>
      </w:r>
      <w:proofErr w:type="spellEnd"/>
      <w:r w:rsidRPr="007B62CD">
        <w:rPr>
          <w:rFonts w:ascii="Times New Roman" w:hAnsi="Times New Roman" w:cs="Times New Roman"/>
          <w:color w:val="000000" w:themeColor="text1"/>
          <w:sz w:val="20"/>
          <w:szCs w:val="20"/>
          <w:shd w:val="clear" w:color="auto" w:fill="FFFFFF"/>
        </w:rPr>
        <w:t xml:space="preserve"> algorithms. </w:t>
      </w:r>
      <w:r w:rsidRPr="007B62CD">
        <w:rPr>
          <w:rFonts w:ascii="Times New Roman" w:hAnsi="Times New Roman" w:cs="Times New Roman"/>
          <w:i/>
          <w:iCs/>
          <w:color w:val="000000" w:themeColor="text1"/>
          <w:sz w:val="20"/>
          <w:szCs w:val="20"/>
          <w:shd w:val="clear" w:color="auto" w:fill="FFFFFF"/>
        </w:rPr>
        <w:t>IEEE Transactions on Sustainable Energy</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12</w:t>
      </w:r>
      <w:r w:rsidRPr="007B62CD">
        <w:rPr>
          <w:rFonts w:ascii="Times New Roman" w:hAnsi="Times New Roman" w:cs="Times New Roman"/>
          <w:color w:val="000000" w:themeColor="text1"/>
          <w:sz w:val="20"/>
          <w:szCs w:val="20"/>
          <w:shd w:val="clear" w:color="auto" w:fill="FFFFFF"/>
        </w:rPr>
        <w:t>(1), 293-302.</w:t>
      </w:r>
    </w:p>
    <w:p w14:paraId="73B43C07" w14:textId="773F142C" w:rsidR="00A072C9" w:rsidRPr="007B62CD" w:rsidRDefault="00A072C9"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Zhang, H., Chen, H., Xiao, C., Li, B., Liu, M., Boning, D., &amp; Hsieh, C. J. (2020). Robust deep reinforcement learning against adversarial perturbations on state observations. </w:t>
      </w:r>
      <w:r w:rsidRPr="007B62CD">
        <w:rPr>
          <w:rFonts w:ascii="Times New Roman" w:hAnsi="Times New Roman" w:cs="Times New Roman"/>
          <w:i/>
          <w:iCs/>
          <w:color w:val="000000" w:themeColor="text1"/>
          <w:sz w:val="20"/>
          <w:szCs w:val="20"/>
          <w:shd w:val="clear" w:color="auto" w:fill="FFFFFF"/>
        </w:rPr>
        <w:t>Advances in Neural Information Processing Systems</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33</w:t>
      </w:r>
      <w:r w:rsidRPr="007B62CD">
        <w:rPr>
          <w:rFonts w:ascii="Times New Roman" w:hAnsi="Times New Roman" w:cs="Times New Roman"/>
          <w:color w:val="000000" w:themeColor="text1"/>
          <w:sz w:val="20"/>
          <w:szCs w:val="20"/>
          <w:shd w:val="clear" w:color="auto" w:fill="FFFFFF"/>
        </w:rPr>
        <w:t>, 21024-21037.</w:t>
      </w:r>
    </w:p>
    <w:p w14:paraId="185A2651" w14:textId="7AA5352C" w:rsidR="00A072C9" w:rsidRPr="007B62CD" w:rsidRDefault="00097262"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 xml:space="preserve">Liang, J., Ge, S., Qu, B., Yu, K., Liu, F., Yang, H., ... &amp; Li, Z. (2020). Classified perturbation </w:t>
      </w:r>
      <w:proofErr w:type="gramStart"/>
      <w:r w:rsidRPr="007B62CD">
        <w:rPr>
          <w:rFonts w:ascii="Times New Roman" w:hAnsi="Times New Roman" w:cs="Times New Roman"/>
          <w:color w:val="000000" w:themeColor="text1"/>
          <w:sz w:val="20"/>
          <w:szCs w:val="20"/>
          <w:shd w:val="clear" w:color="auto" w:fill="FFFFFF"/>
        </w:rPr>
        <w:t>mutation based</w:t>
      </w:r>
      <w:proofErr w:type="gramEnd"/>
      <w:r w:rsidRPr="007B62CD">
        <w:rPr>
          <w:rFonts w:ascii="Times New Roman" w:hAnsi="Times New Roman" w:cs="Times New Roman"/>
          <w:color w:val="000000" w:themeColor="text1"/>
          <w:sz w:val="20"/>
          <w:szCs w:val="20"/>
          <w:shd w:val="clear" w:color="auto" w:fill="FFFFFF"/>
        </w:rPr>
        <w:t xml:space="preserve"> particle swarm optimization algorithm for parameters extraction of photovoltaic models. </w:t>
      </w:r>
      <w:r w:rsidRPr="007B62CD">
        <w:rPr>
          <w:rFonts w:ascii="Times New Roman" w:hAnsi="Times New Roman" w:cs="Times New Roman"/>
          <w:i/>
          <w:iCs/>
          <w:color w:val="000000" w:themeColor="text1"/>
          <w:sz w:val="20"/>
          <w:szCs w:val="20"/>
          <w:shd w:val="clear" w:color="auto" w:fill="FFFFFF"/>
        </w:rPr>
        <w:t>Energy Conversion and Management</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203</w:t>
      </w:r>
      <w:r w:rsidRPr="007B62CD">
        <w:rPr>
          <w:rFonts w:ascii="Times New Roman" w:hAnsi="Times New Roman" w:cs="Times New Roman"/>
          <w:color w:val="000000" w:themeColor="text1"/>
          <w:sz w:val="20"/>
          <w:szCs w:val="20"/>
          <w:shd w:val="clear" w:color="auto" w:fill="FFFFFF"/>
        </w:rPr>
        <w:t>, 112138.</w:t>
      </w:r>
    </w:p>
    <w:p w14:paraId="0F6F9EC0" w14:textId="7DB64886" w:rsidR="00097262" w:rsidRPr="007B62CD" w:rsidRDefault="00097262" w:rsidP="00861922">
      <w:pPr>
        <w:pStyle w:val="ListParagraph"/>
        <w:numPr>
          <w:ilvl w:val="0"/>
          <w:numId w:val="1"/>
        </w:numPr>
        <w:jc w:val="both"/>
        <w:rPr>
          <w:rFonts w:ascii="Times New Roman" w:hAnsi="Times New Roman" w:cs="Times New Roman"/>
          <w:b/>
          <w:bCs/>
          <w:color w:val="000000" w:themeColor="text1"/>
          <w:sz w:val="24"/>
          <w:szCs w:val="24"/>
        </w:rPr>
      </w:pPr>
      <w:r w:rsidRPr="007B62CD">
        <w:rPr>
          <w:rFonts w:ascii="Times New Roman" w:hAnsi="Times New Roman" w:cs="Times New Roman"/>
          <w:color w:val="000000" w:themeColor="text1"/>
          <w:sz w:val="20"/>
          <w:szCs w:val="20"/>
          <w:shd w:val="clear" w:color="auto" w:fill="FFFFFF"/>
        </w:rPr>
        <w:t xml:space="preserve">Manoharan, P., Subramaniam, U., Babu, T. S., Padmanaban, S., Holm-Nielsen, J. B., </w:t>
      </w:r>
      <w:proofErr w:type="spellStart"/>
      <w:r w:rsidRPr="007B62CD">
        <w:rPr>
          <w:rFonts w:ascii="Times New Roman" w:hAnsi="Times New Roman" w:cs="Times New Roman"/>
          <w:color w:val="000000" w:themeColor="text1"/>
          <w:sz w:val="20"/>
          <w:szCs w:val="20"/>
          <w:shd w:val="clear" w:color="auto" w:fill="FFFFFF"/>
        </w:rPr>
        <w:t>Mitolo</w:t>
      </w:r>
      <w:proofErr w:type="spellEnd"/>
      <w:r w:rsidRPr="007B62CD">
        <w:rPr>
          <w:rFonts w:ascii="Times New Roman" w:hAnsi="Times New Roman" w:cs="Times New Roman"/>
          <w:color w:val="000000" w:themeColor="text1"/>
          <w:sz w:val="20"/>
          <w:szCs w:val="20"/>
          <w:shd w:val="clear" w:color="auto" w:fill="FFFFFF"/>
        </w:rPr>
        <w:t>, M., &amp; Ravichandran, S. (2020). Improved perturb and observation maximum power point tracking technique for solar photovoltaic power generation systems. </w:t>
      </w:r>
      <w:r w:rsidRPr="007B62CD">
        <w:rPr>
          <w:rFonts w:ascii="Times New Roman" w:hAnsi="Times New Roman" w:cs="Times New Roman"/>
          <w:i/>
          <w:iCs/>
          <w:color w:val="000000" w:themeColor="text1"/>
          <w:sz w:val="20"/>
          <w:szCs w:val="20"/>
          <w:shd w:val="clear" w:color="auto" w:fill="FFFFFF"/>
        </w:rPr>
        <w:t>IEEE Systems Journal</w:t>
      </w:r>
      <w:r w:rsidRPr="007B62CD">
        <w:rPr>
          <w:rFonts w:ascii="Times New Roman" w:hAnsi="Times New Roman" w:cs="Times New Roman"/>
          <w:color w:val="000000" w:themeColor="text1"/>
          <w:sz w:val="20"/>
          <w:szCs w:val="20"/>
          <w:shd w:val="clear" w:color="auto" w:fill="FFFFFF"/>
        </w:rPr>
        <w:t>, </w:t>
      </w:r>
      <w:r w:rsidRPr="007B62CD">
        <w:rPr>
          <w:rFonts w:ascii="Times New Roman" w:hAnsi="Times New Roman" w:cs="Times New Roman"/>
          <w:i/>
          <w:iCs/>
          <w:color w:val="000000" w:themeColor="text1"/>
          <w:sz w:val="20"/>
          <w:szCs w:val="20"/>
          <w:shd w:val="clear" w:color="auto" w:fill="FFFFFF"/>
        </w:rPr>
        <w:t>15</w:t>
      </w:r>
      <w:r w:rsidRPr="007B62CD">
        <w:rPr>
          <w:rFonts w:ascii="Times New Roman" w:hAnsi="Times New Roman" w:cs="Times New Roman"/>
          <w:color w:val="000000" w:themeColor="text1"/>
          <w:sz w:val="20"/>
          <w:szCs w:val="20"/>
          <w:shd w:val="clear" w:color="auto" w:fill="FFFFFF"/>
        </w:rPr>
        <w:t>(2), 3024-3035.</w:t>
      </w:r>
    </w:p>
    <w:p w14:paraId="32A6F5F7" w14:textId="77777777" w:rsidR="008E2D0B" w:rsidRPr="007B62CD" w:rsidRDefault="004D78DC" w:rsidP="007B62CD">
      <w:pPr>
        <w:pStyle w:val="ListParagraph"/>
        <w:numPr>
          <w:ilvl w:val="0"/>
          <w:numId w:val="1"/>
        </w:numPr>
        <w:ind w:hanging="436"/>
        <w:jc w:val="both"/>
        <w:rPr>
          <w:rFonts w:ascii="Times New Roman" w:hAnsi="Times New Roman" w:cs="Times New Roman"/>
          <w:color w:val="000000" w:themeColor="text1"/>
          <w:sz w:val="20"/>
          <w:szCs w:val="20"/>
        </w:rPr>
        <w:sectPr w:rsidR="008E2D0B" w:rsidRPr="007B62CD" w:rsidSect="007B62CD">
          <w:type w:val="continuous"/>
          <w:pgSz w:w="11906" w:h="16838"/>
          <w:pgMar w:top="539" w:right="890" w:bottom="1440" w:left="890" w:header="709" w:footer="709" w:gutter="0"/>
          <w:cols w:num="2" w:space="708"/>
          <w:docGrid w:linePitch="360"/>
        </w:sectPr>
      </w:pPr>
      <w:r w:rsidRPr="007B62CD">
        <w:rPr>
          <w:rFonts w:ascii="Times New Roman" w:hAnsi="Times New Roman" w:cs="Times New Roman"/>
          <w:color w:val="000000" w:themeColor="text1"/>
          <w:sz w:val="20"/>
          <w:szCs w:val="20"/>
        </w:rPr>
        <w:t xml:space="preserve"> Li, J. Y., Zhan, Z. H., Wang, H., &amp; Zhang, J. (2020). Data-driven evolutionary algorithm with perturbation-based ensemble surrogates. IEEE Transactions on Cybernetics, 51(8), 3925-3937</w:t>
      </w:r>
    </w:p>
    <w:p w14:paraId="1EA8A733" w14:textId="64A54077" w:rsidR="00097262" w:rsidRPr="008E2D0B" w:rsidRDefault="004D78DC" w:rsidP="008E2D0B">
      <w:pPr>
        <w:ind w:left="360"/>
        <w:jc w:val="both"/>
        <w:rPr>
          <w:rFonts w:ascii="Times New Roman" w:hAnsi="Times New Roman" w:cs="Times New Roman"/>
          <w:sz w:val="20"/>
          <w:szCs w:val="20"/>
        </w:rPr>
      </w:pPr>
      <w:r w:rsidRPr="008E2D0B">
        <w:rPr>
          <w:rFonts w:ascii="Times New Roman" w:hAnsi="Times New Roman" w:cs="Times New Roman"/>
          <w:sz w:val="20"/>
          <w:szCs w:val="20"/>
        </w:rPr>
        <w:t>.</w:t>
      </w:r>
    </w:p>
    <w:sectPr w:rsidR="00097262" w:rsidRPr="008E2D0B" w:rsidSect="008E2D0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3AFC"/>
    <w:multiLevelType w:val="hybridMultilevel"/>
    <w:tmpl w:val="47F848CA"/>
    <w:lvl w:ilvl="0" w:tplc="1102C38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D935A2"/>
    <w:multiLevelType w:val="hybridMultilevel"/>
    <w:tmpl w:val="70E691D2"/>
    <w:lvl w:ilvl="0" w:tplc="8A8C92BA">
      <w:start w:val="1"/>
      <w:numFmt w:val="decimal"/>
      <w:lvlText w:val="[%1]."/>
      <w:lvlJc w:val="left"/>
      <w:pPr>
        <w:ind w:left="720" w:hanging="360"/>
      </w:pPr>
      <w:rPr>
        <w:rFonts w:hint="default"/>
        <w:b/>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6973455">
    <w:abstractNumId w:val="1"/>
  </w:num>
  <w:num w:numId="2" w16cid:durableId="189046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4D"/>
    <w:rsid w:val="00026152"/>
    <w:rsid w:val="000267DE"/>
    <w:rsid w:val="000568FE"/>
    <w:rsid w:val="00061805"/>
    <w:rsid w:val="00097262"/>
    <w:rsid w:val="001F31F5"/>
    <w:rsid w:val="00406A52"/>
    <w:rsid w:val="00452BB6"/>
    <w:rsid w:val="00474DCA"/>
    <w:rsid w:val="004D78DC"/>
    <w:rsid w:val="0055558B"/>
    <w:rsid w:val="005A5A04"/>
    <w:rsid w:val="006264AB"/>
    <w:rsid w:val="0067139A"/>
    <w:rsid w:val="006C352C"/>
    <w:rsid w:val="006E6E25"/>
    <w:rsid w:val="007734C7"/>
    <w:rsid w:val="007B62CD"/>
    <w:rsid w:val="00861922"/>
    <w:rsid w:val="00876425"/>
    <w:rsid w:val="00883EFA"/>
    <w:rsid w:val="0088634D"/>
    <w:rsid w:val="008E2D0B"/>
    <w:rsid w:val="00910889"/>
    <w:rsid w:val="009173EE"/>
    <w:rsid w:val="00995B65"/>
    <w:rsid w:val="009F6520"/>
    <w:rsid w:val="00A0322D"/>
    <w:rsid w:val="00A072C9"/>
    <w:rsid w:val="00B04F2B"/>
    <w:rsid w:val="00B4503C"/>
    <w:rsid w:val="00BC090E"/>
    <w:rsid w:val="00BD59C9"/>
    <w:rsid w:val="00C33B87"/>
    <w:rsid w:val="00C67421"/>
    <w:rsid w:val="00C85591"/>
    <w:rsid w:val="00CD3C38"/>
    <w:rsid w:val="00D5710A"/>
    <w:rsid w:val="00D92DAF"/>
    <w:rsid w:val="00DB40BA"/>
    <w:rsid w:val="00E068EA"/>
    <w:rsid w:val="00FC17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9810"/>
  <w15:chartTrackingRefBased/>
  <w15:docId w15:val="{5611D842-9380-4560-B859-727EED58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34D"/>
    <w:rPr>
      <w:color w:val="0000FF"/>
      <w:u w:val="single"/>
    </w:rPr>
  </w:style>
  <w:style w:type="table" w:styleId="TableGrid">
    <w:name w:val="Table Grid"/>
    <w:basedOn w:val="TableNormal"/>
    <w:uiPriority w:val="39"/>
    <w:rsid w:val="0091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409">
      <w:bodyDiv w:val="1"/>
      <w:marLeft w:val="0"/>
      <w:marRight w:val="0"/>
      <w:marTop w:val="0"/>
      <w:marBottom w:val="0"/>
      <w:divBdr>
        <w:top w:val="none" w:sz="0" w:space="0" w:color="auto"/>
        <w:left w:val="none" w:sz="0" w:space="0" w:color="auto"/>
        <w:bottom w:val="none" w:sz="0" w:space="0" w:color="auto"/>
        <w:right w:val="none" w:sz="0" w:space="0" w:color="auto"/>
      </w:divBdr>
    </w:div>
    <w:div w:id="39407633">
      <w:bodyDiv w:val="1"/>
      <w:marLeft w:val="0"/>
      <w:marRight w:val="0"/>
      <w:marTop w:val="0"/>
      <w:marBottom w:val="0"/>
      <w:divBdr>
        <w:top w:val="none" w:sz="0" w:space="0" w:color="auto"/>
        <w:left w:val="none" w:sz="0" w:space="0" w:color="auto"/>
        <w:bottom w:val="none" w:sz="0" w:space="0" w:color="auto"/>
        <w:right w:val="none" w:sz="0" w:space="0" w:color="auto"/>
      </w:divBdr>
    </w:div>
    <w:div w:id="363529488">
      <w:bodyDiv w:val="1"/>
      <w:marLeft w:val="0"/>
      <w:marRight w:val="0"/>
      <w:marTop w:val="0"/>
      <w:marBottom w:val="0"/>
      <w:divBdr>
        <w:top w:val="none" w:sz="0" w:space="0" w:color="auto"/>
        <w:left w:val="none" w:sz="0" w:space="0" w:color="auto"/>
        <w:bottom w:val="none" w:sz="0" w:space="0" w:color="auto"/>
        <w:right w:val="none" w:sz="0" w:space="0" w:color="auto"/>
      </w:divBdr>
    </w:div>
    <w:div w:id="426316180">
      <w:bodyDiv w:val="1"/>
      <w:marLeft w:val="0"/>
      <w:marRight w:val="0"/>
      <w:marTop w:val="0"/>
      <w:marBottom w:val="0"/>
      <w:divBdr>
        <w:top w:val="none" w:sz="0" w:space="0" w:color="auto"/>
        <w:left w:val="none" w:sz="0" w:space="0" w:color="auto"/>
        <w:bottom w:val="none" w:sz="0" w:space="0" w:color="auto"/>
        <w:right w:val="none" w:sz="0" w:space="0" w:color="auto"/>
      </w:divBdr>
    </w:div>
    <w:div w:id="744229784">
      <w:bodyDiv w:val="1"/>
      <w:marLeft w:val="0"/>
      <w:marRight w:val="0"/>
      <w:marTop w:val="0"/>
      <w:marBottom w:val="0"/>
      <w:divBdr>
        <w:top w:val="none" w:sz="0" w:space="0" w:color="auto"/>
        <w:left w:val="none" w:sz="0" w:space="0" w:color="auto"/>
        <w:bottom w:val="none" w:sz="0" w:space="0" w:color="auto"/>
        <w:right w:val="none" w:sz="0" w:space="0" w:color="auto"/>
      </w:divBdr>
    </w:div>
    <w:div w:id="773940461">
      <w:bodyDiv w:val="1"/>
      <w:marLeft w:val="0"/>
      <w:marRight w:val="0"/>
      <w:marTop w:val="0"/>
      <w:marBottom w:val="0"/>
      <w:divBdr>
        <w:top w:val="none" w:sz="0" w:space="0" w:color="auto"/>
        <w:left w:val="none" w:sz="0" w:space="0" w:color="auto"/>
        <w:bottom w:val="none" w:sz="0" w:space="0" w:color="auto"/>
        <w:right w:val="none" w:sz="0" w:space="0" w:color="auto"/>
      </w:divBdr>
    </w:div>
    <w:div w:id="778258010">
      <w:bodyDiv w:val="1"/>
      <w:marLeft w:val="0"/>
      <w:marRight w:val="0"/>
      <w:marTop w:val="0"/>
      <w:marBottom w:val="0"/>
      <w:divBdr>
        <w:top w:val="none" w:sz="0" w:space="0" w:color="auto"/>
        <w:left w:val="none" w:sz="0" w:space="0" w:color="auto"/>
        <w:bottom w:val="none" w:sz="0" w:space="0" w:color="auto"/>
        <w:right w:val="none" w:sz="0" w:space="0" w:color="auto"/>
      </w:divBdr>
    </w:div>
    <w:div w:id="892934101">
      <w:bodyDiv w:val="1"/>
      <w:marLeft w:val="0"/>
      <w:marRight w:val="0"/>
      <w:marTop w:val="0"/>
      <w:marBottom w:val="0"/>
      <w:divBdr>
        <w:top w:val="none" w:sz="0" w:space="0" w:color="auto"/>
        <w:left w:val="none" w:sz="0" w:space="0" w:color="auto"/>
        <w:bottom w:val="none" w:sz="0" w:space="0" w:color="auto"/>
        <w:right w:val="none" w:sz="0" w:space="0" w:color="auto"/>
      </w:divBdr>
    </w:div>
    <w:div w:id="1187404794">
      <w:bodyDiv w:val="1"/>
      <w:marLeft w:val="0"/>
      <w:marRight w:val="0"/>
      <w:marTop w:val="0"/>
      <w:marBottom w:val="0"/>
      <w:divBdr>
        <w:top w:val="none" w:sz="0" w:space="0" w:color="auto"/>
        <w:left w:val="none" w:sz="0" w:space="0" w:color="auto"/>
        <w:bottom w:val="none" w:sz="0" w:space="0" w:color="auto"/>
        <w:right w:val="none" w:sz="0" w:space="0" w:color="auto"/>
      </w:divBdr>
    </w:div>
    <w:div w:id="1293712231">
      <w:bodyDiv w:val="1"/>
      <w:marLeft w:val="0"/>
      <w:marRight w:val="0"/>
      <w:marTop w:val="0"/>
      <w:marBottom w:val="0"/>
      <w:divBdr>
        <w:top w:val="none" w:sz="0" w:space="0" w:color="auto"/>
        <w:left w:val="none" w:sz="0" w:space="0" w:color="auto"/>
        <w:bottom w:val="none" w:sz="0" w:space="0" w:color="auto"/>
        <w:right w:val="none" w:sz="0" w:space="0" w:color="auto"/>
      </w:divBdr>
    </w:div>
    <w:div w:id="1340543953">
      <w:bodyDiv w:val="1"/>
      <w:marLeft w:val="0"/>
      <w:marRight w:val="0"/>
      <w:marTop w:val="0"/>
      <w:marBottom w:val="0"/>
      <w:divBdr>
        <w:top w:val="none" w:sz="0" w:space="0" w:color="auto"/>
        <w:left w:val="none" w:sz="0" w:space="0" w:color="auto"/>
        <w:bottom w:val="none" w:sz="0" w:space="0" w:color="auto"/>
        <w:right w:val="none" w:sz="0" w:space="0" w:color="auto"/>
      </w:divBdr>
    </w:div>
    <w:div w:id="1364281756">
      <w:bodyDiv w:val="1"/>
      <w:marLeft w:val="0"/>
      <w:marRight w:val="0"/>
      <w:marTop w:val="0"/>
      <w:marBottom w:val="0"/>
      <w:divBdr>
        <w:top w:val="none" w:sz="0" w:space="0" w:color="auto"/>
        <w:left w:val="none" w:sz="0" w:space="0" w:color="auto"/>
        <w:bottom w:val="none" w:sz="0" w:space="0" w:color="auto"/>
        <w:right w:val="none" w:sz="0" w:space="0" w:color="auto"/>
      </w:divBdr>
    </w:div>
    <w:div w:id="1476988801">
      <w:bodyDiv w:val="1"/>
      <w:marLeft w:val="0"/>
      <w:marRight w:val="0"/>
      <w:marTop w:val="0"/>
      <w:marBottom w:val="0"/>
      <w:divBdr>
        <w:top w:val="none" w:sz="0" w:space="0" w:color="auto"/>
        <w:left w:val="none" w:sz="0" w:space="0" w:color="auto"/>
        <w:bottom w:val="none" w:sz="0" w:space="0" w:color="auto"/>
        <w:right w:val="none" w:sz="0" w:space="0" w:color="auto"/>
      </w:divBdr>
    </w:div>
    <w:div w:id="1494181623">
      <w:bodyDiv w:val="1"/>
      <w:marLeft w:val="0"/>
      <w:marRight w:val="0"/>
      <w:marTop w:val="0"/>
      <w:marBottom w:val="0"/>
      <w:divBdr>
        <w:top w:val="none" w:sz="0" w:space="0" w:color="auto"/>
        <w:left w:val="none" w:sz="0" w:space="0" w:color="auto"/>
        <w:bottom w:val="none" w:sz="0" w:space="0" w:color="auto"/>
        <w:right w:val="none" w:sz="0" w:space="0" w:color="auto"/>
      </w:divBdr>
    </w:div>
    <w:div w:id="1517770653">
      <w:bodyDiv w:val="1"/>
      <w:marLeft w:val="0"/>
      <w:marRight w:val="0"/>
      <w:marTop w:val="0"/>
      <w:marBottom w:val="0"/>
      <w:divBdr>
        <w:top w:val="none" w:sz="0" w:space="0" w:color="auto"/>
        <w:left w:val="none" w:sz="0" w:space="0" w:color="auto"/>
        <w:bottom w:val="none" w:sz="0" w:space="0" w:color="auto"/>
        <w:right w:val="none" w:sz="0" w:space="0" w:color="auto"/>
      </w:divBdr>
    </w:div>
    <w:div w:id="1774669738">
      <w:bodyDiv w:val="1"/>
      <w:marLeft w:val="0"/>
      <w:marRight w:val="0"/>
      <w:marTop w:val="0"/>
      <w:marBottom w:val="0"/>
      <w:divBdr>
        <w:top w:val="none" w:sz="0" w:space="0" w:color="auto"/>
        <w:left w:val="none" w:sz="0" w:space="0" w:color="auto"/>
        <w:bottom w:val="none" w:sz="0" w:space="0" w:color="auto"/>
        <w:right w:val="none" w:sz="0" w:space="0" w:color="auto"/>
      </w:divBdr>
      <w:divsChild>
        <w:div w:id="401609974">
          <w:marLeft w:val="0"/>
          <w:marRight w:val="0"/>
          <w:marTop w:val="0"/>
          <w:marBottom w:val="0"/>
          <w:divBdr>
            <w:top w:val="none" w:sz="0" w:space="0" w:color="auto"/>
            <w:left w:val="none" w:sz="0" w:space="0" w:color="auto"/>
            <w:bottom w:val="none" w:sz="0" w:space="0" w:color="auto"/>
            <w:right w:val="none" w:sz="0" w:space="0" w:color="auto"/>
          </w:divBdr>
        </w:div>
      </w:divsChild>
    </w:div>
    <w:div w:id="1775786101">
      <w:bodyDiv w:val="1"/>
      <w:marLeft w:val="0"/>
      <w:marRight w:val="0"/>
      <w:marTop w:val="0"/>
      <w:marBottom w:val="0"/>
      <w:divBdr>
        <w:top w:val="none" w:sz="0" w:space="0" w:color="auto"/>
        <w:left w:val="none" w:sz="0" w:space="0" w:color="auto"/>
        <w:bottom w:val="none" w:sz="0" w:space="0" w:color="auto"/>
        <w:right w:val="none" w:sz="0" w:space="0" w:color="auto"/>
      </w:divBdr>
      <w:divsChild>
        <w:div w:id="580215254">
          <w:marLeft w:val="0"/>
          <w:marRight w:val="0"/>
          <w:marTop w:val="0"/>
          <w:marBottom w:val="0"/>
          <w:divBdr>
            <w:top w:val="none" w:sz="0" w:space="0" w:color="auto"/>
            <w:left w:val="none" w:sz="0" w:space="0" w:color="auto"/>
            <w:bottom w:val="none" w:sz="0" w:space="0" w:color="auto"/>
            <w:right w:val="none" w:sz="0" w:space="0" w:color="auto"/>
          </w:divBdr>
        </w:div>
      </w:divsChild>
    </w:div>
    <w:div w:id="1939437782">
      <w:bodyDiv w:val="1"/>
      <w:marLeft w:val="0"/>
      <w:marRight w:val="0"/>
      <w:marTop w:val="0"/>
      <w:marBottom w:val="0"/>
      <w:divBdr>
        <w:top w:val="none" w:sz="0" w:space="0" w:color="auto"/>
        <w:left w:val="none" w:sz="0" w:space="0" w:color="auto"/>
        <w:bottom w:val="none" w:sz="0" w:space="0" w:color="auto"/>
        <w:right w:val="none" w:sz="0" w:space="0" w:color="auto"/>
      </w:divBdr>
    </w:div>
    <w:div w:id="20155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13</cp:revision>
  <dcterms:created xsi:type="dcterms:W3CDTF">2024-08-20T18:22:00Z</dcterms:created>
  <dcterms:modified xsi:type="dcterms:W3CDTF">2025-10-31T08:04:00Z</dcterms:modified>
</cp:coreProperties>
</file>