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7F81D1" w14:textId="5EE87B56" w:rsidR="00435E1A" w:rsidRPr="002A6DCC" w:rsidRDefault="002A6DCC">
      <w:pPr>
        <w:spacing w:before="100" w:beforeAutospacing="1" w:after="100" w:afterAutospacing="1"/>
        <w:jc w:val="center"/>
        <w:rPr>
          <w:rFonts w:eastAsia="MS Mincho"/>
          <w:kern w:val="48"/>
          <w:sz w:val="48"/>
          <w:szCs w:val="48"/>
        </w:rPr>
      </w:pPr>
      <w:r w:rsidRPr="002A6DCC">
        <w:rPr>
          <w:sz w:val="48"/>
          <w:szCs w:val="48"/>
        </w:rPr>
        <w:t>Innovative Deep Learning Solutions for Image Forgery Detection</w:t>
      </w:r>
    </w:p>
    <w:p w14:paraId="7BA3E4A5" w14:textId="77777777" w:rsidR="00435E1A" w:rsidRDefault="00435E1A">
      <w:pPr>
        <w:spacing w:before="100" w:beforeAutospacing="1" w:after="100" w:afterAutospacing="1" w:line="120" w:lineRule="auto"/>
        <w:jc w:val="both"/>
        <w:rPr>
          <w:sz w:val="16"/>
          <w:szCs w:val="16"/>
        </w:rPr>
        <w:sectPr w:rsidR="00435E1A">
          <w:footerReference w:type="default" r:id="rId8"/>
          <w:footerReference w:type="first" r:id="rId9"/>
          <w:pgSz w:w="11906" w:h="16838"/>
          <w:pgMar w:top="540" w:right="893" w:bottom="1440" w:left="893" w:header="720" w:footer="720" w:gutter="0"/>
          <w:pgNumType w:start="1"/>
          <w:cols w:space="720"/>
          <w:titlePg/>
          <w:docGrid w:linePitch="360"/>
        </w:sectPr>
      </w:pPr>
    </w:p>
    <w:p w14:paraId="75B7B359" w14:textId="2E8ED0C9" w:rsidR="0093562D" w:rsidRPr="00394893" w:rsidRDefault="0080765D" w:rsidP="0093562D">
      <w:pPr>
        <w:pStyle w:val="Author"/>
        <w:spacing w:before="100" w:beforeAutospacing="1" w:after="0"/>
        <w:rPr>
          <w:rFonts w:asciiTheme="majorBidi" w:hAnsiTheme="majorBidi" w:cstheme="majorBidi"/>
          <w:i/>
          <w:sz w:val="18"/>
          <w:szCs w:val="18"/>
        </w:rPr>
      </w:pPr>
      <w:bookmarkStart w:id="0" w:name="_Hlk170464636"/>
      <w:r w:rsidRPr="00F847A6">
        <w:rPr>
          <w:sz w:val="18"/>
          <w:szCs w:val="18"/>
        </w:rPr>
        <w:t>1</w:t>
      </w:r>
      <w:r w:rsidRPr="00F847A6">
        <w:rPr>
          <w:sz w:val="18"/>
          <w:szCs w:val="18"/>
          <w:vertAlign w:val="superscript"/>
        </w:rPr>
        <w:t>st</w:t>
      </w:r>
      <w:r w:rsidRPr="00F847A6">
        <w:rPr>
          <w:sz w:val="18"/>
          <w:szCs w:val="18"/>
        </w:rPr>
        <w:t xml:space="preserve"> </w:t>
      </w:r>
      <w:bookmarkStart w:id="1" w:name="_Hlk142571618"/>
      <w:bookmarkEnd w:id="0"/>
      <w:r w:rsidR="0093562D" w:rsidRPr="0093562D">
        <w:rPr>
          <w:sz w:val="18"/>
          <w:szCs w:val="18"/>
        </w:rPr>
        <w:t>Mohammed Hasan Mutar</w:t>
      </w:r>
      <w:r w:rsidR="0093562D" w:rsidRPr="00394893">
        <w:rPr>
          <w:rFonts w:asciiTheme="majorBidi" w:hAnsiTheme="majorBidi" w:cstheme="majorBidi"/>
          <w:sz w:val="18"/>
          <w:szCs w:val="18"/>
          <w:highlight w:val="cyan"/>
        </w:rPr>
        <w:br/>
      </w:r>
      <w:r w:rsidR="0093562D" w:rsidRPr="00394893">
        <w:rPr>
          <w:rFonts w:asciiTheme="majorBidi" w:hAnsiTheme="majorBidi" w:cstheme="majorBidi"/>
          <w:i/>
          <w:iCs/>
          <w:sz w:val="18"/>
          <w:szCs w:val="18"/>
        </w:rPr>
        <w:t>Department of Computer Technical engineering, College of Information Technology</w:t>
      </w:r>
      <w:r w:rsidR="0093562D" w:rsidRPr="00394893">
        <w:rPr>
          <w:rFonts w:asciiTheme="majorBidi" w:hAnsiTheme="majorBidi" w:cstheme="majorBidi"/>
          <w:i/>
          <w:iCs/>
          <w:sz w:val="18"/>
          <w:szCs w:val="18"/>
          <w:highlight w:val="cyan"/>
        </w:rPr>
        <w:t xml:space="preserve"> </w:t>
      </w:r>
      <w:r w:rsidR="0093562D" w:rsidRPr="00394893">
        <w:rPr>
          <w:rFonts w:asciiTheme="majorBidi" w:hAnsiTheme="majorBidi" w:cstheme="majorBidi"/>
          <w:i/>
          <w:iCs/>
          <w:sz w:val="18"/>
          <w:szCs w:val="18"/>
          <w:highlight w:val="cyan"/>
        </w:rPr>
        <w:br/>
      </w:r>
      <w:r w:rsidR="0093562D" w:rsidRPr="00394893">
        <w:rPr>
          <w:rFonts w:asciiTheme="majorBidi" w:hAnsiTheme="majorBidi" w:cstheme="majorBidi"/>
          <w:i/>
          <w:iCs/>
          <w:sz w:val="18"/>
          <w:szCs w:val="18"/>
        </w:rPr>
        <w:t>Imam Ja'afar Al-Sadiq University</w:t>
      </w:r>
    </w:p>
    <w:p w14:paraId="1F5419A3" w14:textId="2695C72A" w:rsidR="0080765D" w:rsidRPr="000B2D08" w:rsidRDefault="0093562D" w:rsidP="0093562D">
      <w:pPr>
        <w:pStyle w:val="Author"/>
        <w:spacing w:before="0"/>
      </w:pPr>
      <w:r w:rsidRPr="00394893">
        <w:rPr>
          <w:rFonts w:asciiTheme="majorBidi" w:hAnsiTheme="majorBidi" w:cstheme="majorBidi"/>
          <w:iCs/>
          <w:sz w:val="18"/>
          <w:szCs w:val="18"/>
        </w:rPr>
        <w:t>Al-Muthanna, Iraq</w:t>
      </w:r>
      <w:r w:rsidRPr="00394893">
        <w:rPr>
          <w:rFonts w:asciiTheme="majorBidi" w:hAnsiTheme="majorBidi" w:cstheme="majorBidi"/>
          <w:sz w:val="18"/>
          <w:szCs w:val="18"/>
          <w:highlight w:val="cyan"/>
        </w:rPr>
        <w:br/>
      </w:r>
      <w:r w:rsidRPr="0093562D">
        <w:rPr>
          <w:rStyle w:val="Hyperlink"/>
          <w:sz w:val="18"/>
          <w:szCs w:val="18"/>
        </w:rPr>
        <w:t>muhammad.hassan@</w:t>
      </w:r>
      <w:r>
        <w:rPr>
          <w:rStyle w:val="Hyperlink"/>
          <w:sz w:val="18"/>
          <w:szCs w:val="18"/>
        </w:rPr>
        <w:t>ijsu</w:t>
      </w:r>
      <w:r w:rsidRPr="0093562D">
        <w:rPr>
          <w:rStyle w:val="Hyperlink"/>
          <w:sz w:val="18"/>
          <w:szCs w:val="18"/>
        </w:rPr>
        <w:t>.edy.my</w:t>
      </w:r>
      <w:bookmarkEnd w:id="1"/>
      <w:r w:rsidR="0080765D" w:rsidRPr="00F847A6">
        <w:rPr>
          <w:sz w:val="18"/>
          <w:szCs w:val="18"/>
        </w:rPr>
        <w:br/>
      </w:r>
      <w:r w:rsidR="0080765D" w:rsidRPr="00F847A6">
        <w:rPr>
          <w:sz w:val="18"/>
          <w:szCs w:val="18"/>
        </w:rPr>
        <w:br/>
      </w:r>
      <w:r w:rsidR="00EB77F0" w:rsidRPr="00F847A6">
        <w:rPr>
          <w:sz w:val="18"/>
          <w:szCs w:val="18"/>
        </w:rPr>
        <w:br/>
      </w:r>
      <w:r w:rsidR="0080765D">
        <w:rPr>
          <w:sz w:val="18"/>
          <w:szCs w:val="18"/>
        </w:rPr>
        <w:t>4</w:t>
      </w:r>
      <w:r w:rsidR="0080765D">
        <w:rPr>
          <w:sz w:val="18"/>
          <w:szCs w:val="18"/>
          <w:vertAlign w:val="superscript"/>
        </w:rPr>
        <w:t>th</w:t>
      </w:r>
      <w:r w:rsidR="0080765D" w:rsidRPr="00F847A6">
        <w:rPr>
          <w:sz w:val="18"/>
          <w:szCs w:val="18"/>
        </w:rPr>
        <w:t xml:space="preserve"> </w:t>
      </w:r>
      <w:r w:rsidR="0080765D" w:rsidRPr="00AE5F0A">
        <w:rPr>
          <w:sz w:val="18"/>
          <w:szCs w:val="18"/>
        </w:rPr>
        <w:t>Rizgar</w:t>
      </w:r>
      <w:r w:rsidR="0080765D">
        <w:rPr>
          <w:sz w:val="18"/>
          <w:szCs w:val="18"/>
        </w:rPr>
        <w:t xml:space="preserve"> </w:t>
      </w:r>
      <w:r w:rsidR="0080765D" w:rsidRPr="00AE5F0A">
        <w:rPr>
          <w:sz w:val="18"/>
          <w:szCs w:val="18"/>
        </w:rPr>
        <w:t>Rahman Ghafour</w:t>
      </w:r>
      <w:r w:rsidR="0080765D" w:rsidRPr="00F847A6">
        <w:rPr>
          <w:sz w:val="18"/>
          <w:szCs w:val="18"/>
        </w:rPr>
        <w:t xml:space="preserve"> </w:t>
      </w:r>
      <w:r w:rsidR="0080765D" w:rsidRPr="00F847A6">
        <w:rPr>
          <w:sz w:val="18"/>
          <w:szCs w:val="18"/>
        </w:rPr>
        <w:br/>
      </w:r>
      <w:r w:rsidR="0080765D" w:rsidRPr="00AE5F0A">
        <w:rPr>
          <w:i/>
          <w:iCs/>
          <w:sz w:val="18"/>
          <w:szCs w:val="18"/>
        </w:rPr>
        <w:t>National University of Science and Technology</w:t>
      </w:r>
      <w:r w:rsidR="0080765D" w:rsidRPr="00F847A6">
        <w:rPr>
          <w:sz w:val="18"/>
          <w:szCs w:val="18"/>
        </w:rPr>
        <w:br/>
      </w:r>
      <w:r w:rsidR="0080765D" w:rsidRPr="00AE5F0A">
        <w:rPr>
          <w:sz w:val="18"/>
          <w:szCs w:val="18"/>
        </w:rPr>
        <w:t xml:space="preserve">Dhi Qar, Iraq </w:t>
      </w:r>
      <w:r w:rsidR="0080765D" w:rsidRPr="00F847A6">
        <w:rPr>
          <w:sz w:val="18"/>
          <w:szCs w:val="18"/>
        </w:rPr>
        <w:br/>
      </w:r>
      <w:hyperlink r:id="rId10" w:history="1">
        <w:r w:rsidR="0080765D" w:rsidRPr="00537323">
          <w:rPr>
            <w:rStyle w:val="Hyperlink"/>
            <w:sz w:val="18"/>
            <w:szCs w:val="18"/>
          </w:rPr>
          <w:t>rizgar.r.ghafour@nust.edu.iq</w:t>
        </w:r>
      </w:hyperlink>
      <w:r w:rsidR="0080765D">
        <w:rPr>
          <w:sz w:val="18"/>
          <w:szCs w:val="18"/>
        </w:rPr>
        <w:br w:type="column"/>
      </w:r>
      <w:bookmarkStart w:id="2" w:name="_Hlk170464547"/>
      <w:r w:rsidR="0080765D" w:rsidRPr="00EB77F0">
        <w:rPr>
          <w:sz w:val="18"/>
          <w:szCs w:val="18"/>
        </w:rPr>
        <w:t>2</w:t>
      </w:r>
      <w:r w:rsidR="0080765D" w:rsidRPr="00EB77F0">
        <w:rPr>
          <w:sz w:val="18"/>
          <w:szCs w:val="18"/>
          <w:vertAlign w:val="superscript"/>
        </w:rPr>
        <w:t>nd</w:t>
      </w:r>
      <w:r w:rsidR="0080765D" w:rsidRPr="00EB77F0">
        <w:rPr>
          <w:sz w:val="18"/>
          <w:szCs w:val="18"/>
        </w:rPr>
        <w:t xml:space="preserve"> </w:t>
      </w:r>
      <w:bookmarkStart w:id="3" w:name="_Hlk170467245"/>
      <w:r w:rsidR="00EB77F0" w:rsidRPr="00E059CB">
        <w:rPr>
          <w:sz w:val="18"/>
          <w:szCs w:val="18"/>
        </w:rPr>
        <w:t>Ramy Al-Fatlawy</w:t>
      </w:r>
      <w:r w:rsidR="00EB77F0">
        <w:rPr>
          <w:sz w:val="18"/>
          <w:szCs w:val="18"/>
        </w:rPr>
        <w:br/>
      </w:r>
      <w:r w:rsidR="00EB77F0" w:rsidRPr="00FA1C13">
        <w:rPr>
          <w:i/>
          <w:iCs/>
          <w:sz w:val="18"/>
          <w:szCs w:val="18"/>
        </w:rPr>
        <w:t>Department of Computer Technical Engineering</w:t>
      </w:r>
      <w:r w:rsidR="00EB77F0" w:rsidRPr="00FA1C13">
        <w:rPr>
          <w:i/>
          <w:iCs/>
          <w:sz w:val="18"/>
          <w:szCs w:val="18"/>
        </w:rPr>
        <w:br/>
        <w:t>College of Technical Engineering</w:t>
      </w:r>
      <w:r w:rsidR="00EB77F0" w:rsidRPr="00FA1C13">
        <w:rPr>
          <w:i/>
          <w:iCs/>
          <w:sz w:val="18"/>
          <w:szCs w:val="18"/>
        </w:rPr>
        <w:br/>
        <w:t>The Islamic University</w:t>
      </w:r>
      <w:r w:rsidR="00EB77F0" w:rsidRPr="00FA1C13">
        <w:rPr>
          <w:i/>
          <w:iCs/>
          <w:sz w:val="18"/>
          <w:szCs w:val="18"/>
        </w:rPr>
        <w:br/>
      </w:r>
      <w:r w:rsidR="00EB77F0" w:rsidRPr="00FA1C13">
        <w:rPr>
          <w:sz w:val="18"/>
          <w:szCs w:val="18"/>
        </w:rPr>
        <w:t>Najaf, Iraq</w:t>
      </w:r>
      <w:r w:rsidR="00EB77F0" w:rsidRPr="00F847A6">
        <w:rPr>
          <w:sz w:val="18"/>
          <w:szCs w:val="18"/>
        </w:rPr>
        <w:br/>
      </w:r>
      <w:bookmarkEnd w:id="3"/>
      <w:r w:rsidR="00EB77F0">
        <w:rPr>
          <w:sz w:val="18"/>
          <w:szCs w:val="18"/>
        </w:rPr>
        <w:fldChar w:fldCharType="begin"/>
      </w:r>
      <w:r w:rsidR="00EB77F0">
        <w:rPr>
          <w:sz w:val="18"/>
          <w:szCs w:val="18"/>
        </w:rPr>
        <w:instrText>HYPERLINK "mailto:</w:instrText>
      </w:r>
      <w:r w:rsidR="00EB77F0" w:rsidRPr="00E059CB">
        <w:rPr>
          <w:sz w:val="18"/>
          <w:szCs w:val="18"/>
        </w:rPr>
        <w:instrText>ramy_riad@iunajaf.edu.iq</w:instrText>
      </w:r>
      <w:r w:rsidR="00EB77F0">
        <w:rPr>
          <w:sz w:val="18"/>
          <w:szCs w:val="18"/>
        </w:rPr>
        <w:instrText>"</w:instrText>
      </w:r>
      <w:r w:rsidR="00EB77F0">
        <w:rPr>
          <w:sz w:val="18"/>
          <w:szCs w:val="18"/>
        </w:rPr>
      </w:r>
      <w:r w:rsidR="00EB77F0">
        <w:rPr>
          <w:sz w:val="18"/>
          <w:szCs w:val="18"/>
        </w:rPr>
        <w:fldChar w:fldCharType="separate"/>
      </w:r>
      <w:r w:rsidR="00EB77F0" w:rsidRPr="00CB39A6">
        <w:rPr>
          <w:rStyle w:val="Hyperlink"/>
          <w:sz w:val="18"/>
          <w:szCs w:val="18"/>
        </w:rPr>
        <w:t>ramy_riad@iunajaf.edu.iq</w:t>
      </w:r>
      <w:r w:rsidR="00EB77F0">
        <w:rPr>
          <w:sz w:val="18"/>
          <w:szCs w:val="18"/>
        </w:rPr>
        <w:fldChar w:fldCharType="end"/>
      </w:r>
      <w:r w:rsidR="0080765D" w:rsidRPr="00EB77F0">
        <w:rPr>
          <w:sz w:val="18"/>
          <w:szCs w:val="18"/>
        </w:rPr>
        <w:t xml:space="preserve">. </w:t>
      </w:r>
      <w:bookmarkEnd w:id="2"/>
      <w:r w:rsidR="0080765D" w:rsidRPr="00F847A6">
        <w:rPr>
          <w:sz w:val="18"/>
          <w:szCs w:val="18"/>
        </w:rPr>
        <w:br/>
      </w:r>
      <w:r w:rsidR="0080765D" w:rsidRPr="00F847A6">
        <w:rPr>
          <w:sz w:val="18"/>
          <w:szCs w:val="18"/>
        </w:rPr>
        <w:br/>
      </w:r>
      <w:r w:rsidR="0080765D" w:rsidRPr="00F847A6">
        <w:rPr>
          <w:sz w:val="18"/>
          <w:szCs w:val="18"/>
        </w:rPr>
        <w:br/>
      </w:r>
      <w:r w:rsidR="0080765D">
        <w:rPr>
          <w:sz w:val="18"/>
          <w:szCs w:val="18"/>
        </w:rPr>
        <w:t>5</w:t>
      </w:r>
      <w:r w:rsidR="0080765D">
        <w:rPr>
          <w:sz w:val="18"/>
          <w:szCs w:val="18"/>
          <w:vertAlign w:val="superscript"/>
        </w:rPr>
        <w:t>th</w:t>
      </w:r>
      <w:r w:rsidR="0080765D" w:rsidRPr="00CB2E59">
        <w:rPr>
          <w:sz w:val="18"/>
          <w:szCs w:val="18"/>
        </w:rPr>
        <w:t xml:space="preserve"> Fatima Hashim Abbas</w:t>
      </w:r>
      <w:r w:rsidR="0080765D" w:rsidRPr="00CB2E59">
        <w:rPr>
          <w:sz w:val="18"/>
          <w:szCs w:val="18"/>
        </w:rPr>
        <w:br/>
      </w:r>
      <w:r w:rsidR="0080765D" w:rsidRPr="00CB2E59">
        <w:rPr>
          <w:i/>
          <w:iCs/>
          <w:sz w:val="18"/>
          <w:szCs w:val="18"/>
        </w:rPr>
        <w:t>Medical Laboratories Techniques Department</w:t>
      </w:r>
      <w:r w:rsidR="0080765D" w:rsidRPr="00CB2E59">
        <w:rPr>
          <w:i/>
          <w:sz w:val="18"/>
          <w:szCs w:val="18"/>
        </w:rPr>
        <w:br/>
        <w:t>Al-Mustaqbal University</w:t>
      </w:r>
      <w:r w:rsidR="0080765D" w:rsidRPr="00CB2E59">
        <w:rPr>
          <w:sz w:val="18"/>
          <w:szCs w:val="18"/>
        </w:rPr>
        <w:br/>
        <w:t>Hillah, Iraq</w:t>
      </w:r>
      <w:r w:rsidR="0080765D" w:rsidRPr="00CB2E59">
        <w:rPr>
          <w:sz w:val="18"/>
          <w:szCs w:val="18"/>
        </w:rPr>
        <w:br/>
      </w:r>
      <w:hyperlink r:id="rId11" w:history="1">
        <w:r w:rsidR="0080765D" w:rsidRPr="00CB2E59">
          <w:rPr>
            <w:rStyle w:val="Hyperlink"/>
            <w:sz w:val="18"/>
            <w:szCs w:val="18"/>
          </w:rPr>
          <w:t>fatimahashim@mustaqbal-college.edu.iq</w:t>
        </w:r>
      </w:hyperlink>
      <w:r w:rsidR="0080765D" w:rsidRPr="00CB2E59">
        <w:rPr>
          <w:sz w:val="18"/>
          <w:szCs w:val="18"/>
        </w:rPr>
        <w:t xml:space="preserve">. </w:t>
      </w:r>
      <w:r w:rsidR="0080765D" w:rsidRPr="00CB2E59">
        <w:rPr>
          <w:sz w:val="18"/>
          <w:szCs w:val="18"/>
        </w:rPr>
        <w:br w:type="column"/>
      </w:r>
      <w:r w:rsidR="0080765D" w:rsidRPr="0080765D">
        <w:rPr>
          <w:sz w:val="18"/>
          <w:szCs w:val="18"/>
        </w:rPr>
        <w:t>3</w:t>
      </w:r>
      <w:r w:rsidR="0080765D" w:rsidRPr="0080765D">
        <w:rPr>
          <w:sz w:val="18"/>
          <w:szCs w:val="18"/>
          <w:vertAlign w:val="superscript"/>
        </w:rPr>
        <w:t>rd</w:t>
      </w:r>
      <w:r w:rsidR="0080765D" w:rsidRPr="0080765D">
        <w:rPr>
          <w:sz w:val="18"/>
          <w:szCs w:val="18"/>
        </w:rPr>
        <w:t xml:space="preserve"> </w:t>
      </w:r>
      <w:r w:rsidR="0080765D" w:rsidRPr="00FA0EB9">
        <w:rPr>
          <w:sz w:val="18"/>
          <w:szCs w:val="18"/>
        </w:rPr>
        <w:t>Hussein Ali Rasool</w:t>
      </w:r>
      <w:r w:rsidR="0080765D" w:rsidRPr="00FA0EB9">
        <w:rPr>
          <w:sz w:val="18"/>
          <w:szCs w:val="18"/>
        </w:rPr>
        <w:br/>
        <w:t>Department of Computer Science</w:t>
      </w:r>
      <w:r w:rsidR="0080765D" w:rsidRPr="00FA0EB9">
        <w:rPr>
          <w:i/>
          <w:sz w:val="18"/>
          <w:szCs w:val="18"/>
        </w:rPr>
        <w:t xml:space="preserve"> </w:t>
      </w:r>
      <w:r w:rsidR="0080765D" w:rsidRPr="00FA0EB9">
        <w:rPr>
          <w:i/>
          <w:sz w:val="18"/>
          <w:szCs w:val="18"/>
        </w:rPr>
        <w:br/>
      </w:r>
      <w:r w:rsidR="0080765D" w:rsidRPr="00FA0EB9">
        <w:rPr>
          <w:sz w:val="18"/>
          <w:szCs w:val="18"/>
        </w:rPr>
        <w:t xml:space="preserve">Altoosi University College </w:t>
      </w:r>
      <w:r w:rsidR="0080765D" w:rsidRPr="00FA0EB9">
        <w:rPr>
          <w:i/>
          <w:sz w:val="18"/>
          <w:szCs w:val="18"/>
        </w:rPr>
        <w:br/>
      </w:r>
      <w:r w:rsidR="0080765D" w:rsidRPr="00FA0EB9">
        <w:rPr>
          <w:sz w:val="18"/>
          <w:szCs w:val="18"/>
        </w:rPr>
        <w:t>Najaf, Iraq</w:t>
      </w:r>
      <w:r w:rsidR="0080765D" w:rsidRPr="00FA0EB9">
        <w:rPr>
          <w:sz w:val="18"/>
          <w:szCs w:val="18"/>
        </w:rPr>
        <w:br/>
      </w:r>
      <w:hyperlink r:id="rId12" w:history="1">
        <w:r w:rsidR="0080765D" w:rsidRPr="00CB39A6">
          <w:rPr>
            <w:rStyle w:val="Hyperlink"/>
            <w:sz w:val="18"/>
            <w:szCs w:val="18"/>
          </w:rPr>
          <w:t>hussein_al-luhiby@altoosi.edu.iq</w:t>
        </w:r>
      </w:hyperlink>
      <w:r w:rsidR="0080765D" w:rsidRPr="00F847A6">
        <w:rPr>
          <w:sz w:val="18"/>
          <w:szCs w:val="18"/>
        </w:rPr>
        <w:br/>
      </w:r>
      <w:r w:rsidR="0080765D" w:rsidRPr="00F847A6">
        <w:rPr>
          <w:sz w:val="18"/>
          <w:szCs w:val="18"/>
        </w:rPr>
        <w:br/>
      </w:r>
      <w:r w:rsidR="0080765D" w:rsidRPr="00F847A6">
        <w:rPr>
          <w:sz w:val="18"/>
          <w:szCs w:val="18"/>
        </w:rPr>
        <w:br/>
      </w:r>
      <w:r w:rsidR="000B2D08" w:rsidRPr="000B2D08">
        <w:rPr>
          <w:sz w:val="18"/>
          <w:szCs w:val="18"/>
        </w:rPr>
        <w:br/>
      </w:r>
      <w:r w:rsidR="000B2D08" w:rsidRPr="000B2D08">
        <w:rPr>
          <w:sz w:val="18"/>
          <w:szCs w:val="18"/>
        </w:rPr>
        <w:br/>
      </w:r>
      <w:r w:rsidR="0080765D" w:rsidRPr="000B2D08">
        <w:rPr>
          <w:sz w:val="18"/>
          <w:szCs w:val="18"/>
        </w:rPr>
        <w:t>6</w:t>
      </w:r>
      <w:r w:rsidR="0080765D" w:rsidRPr="000B2D08">
        <w:rPr>
          <w:sz w:val="18"/>
          <w:szCs w:val="18"/>
          <w:vertAlign w:val="superscript"/>
        </w:rPr>
        <w:t>th</w:t>
      </w:r>
      <w:r w:rsidR="0080765D" w:rsidRPr="000B2D08">
        <w:rPr>
          <w:sz w:val="18"/>
          <w:szCs w:val="18"/>
        </w:rPr>
        <w:t xml:space="preserve"> </w:t>
      </w:r>
      <w:r w:rsidR="000B2D08" w:rsidRPr="00FA0EB9">
        <w:rPr>
          <w:sz w:val="18"/>
          <w:szCs w:val="18"/>
        </w:rPr>
        <w:t>Dulfikar jawad hashim</w:t>
      </w:r>
      <w:r w:rsidR="000B2D08" w:rsidRPr="00FA0EB9">
        <w:rPr>
          <w:sz w:val="18"/>
          <w:szCs w:val="18"/>
        </w:rPr>
        <w:br/>
        <w:t xml:space="preserve">Department of Computer Techniques Engineering </w:t>
      </w:r>
      <w:r w:rsidR="000B2D08" w:rsidRPr="00FA0EB9">
        <w:rPr>
          <w:i/>
          <w:sz w:val="18"/>
          <w:szCs w:val="18"/>
        </w:rPr>
        <w:br/>
      </w:r>
      <w:r w:rsidR="000B2D08" w:rsidRPr="00FA0EB9">
        <w:rPr>
          <w:sz w:val="18"/>
          <w:szCs w:val="18"/>
        </w:rPr>
        <w:t>Mazaya University College</w:t>
      </w:r>
      <w:r w:rsidR="000B2D08" w:rsidRPr="00FA0EB9">
        <w:rPr>
          <w:i/>
          <w:sz w:val="18"/>
          <w:szCs w:val="18"/>
        </w:rPr>
        <w:br/>
      </w:r>
      <w:r w:rsidR="000B2D08" w:rsidRPr="00FA0EB9">
        <w:rPr>
          <w:sz w:val="18"/>
          <w:szCs w:val="18"/>
        </w:rPr>
        <w:t>DhiQar, Iraq;</w:t>
      </w:r>
      <w:r w:rsidR="000B2D08" w:rsidRPr="00FA0EB9">
        <w:rPr>
          <w:sz w:val="18"/>
          <w:szCs w:val="18"/>
        </w:rPr>
        <w:br/>
      </w:r>
      <w:hyperlink r:id="rId13" w:history="1">
        <w:r w:rsidR="000B2D08" w:rsidRPr="00CB39A6">
          <w:rPr>
            <w:rStyle w:val="Hyperlink"/>
            <w:sz w:val="18"/>
            <w:szCs w:val="18"/>
          </w:rPr>
          <w:t>dulfikarjawadhashim@mpu.edu.iq</w:t>
        </w:r>
      </w:hyperlink>
      <w:r w:rsidR="0080765D" w:rsidRPr="000B2D08">
        <w:t xml:space="preserve">. </w:t>
      </w:r>
      <w:r w:rsidR="0080765D" w:rsidRPr="000B2D08">
        <w:rPr>
          <w:sz w:val="18"/>
          <w:szCs w:val="18"/>
        </w:rPr>
        <w:t xml:space="preserve"> </w:t>
      </w:r>
    </w:p>
    <w:p w14:paraId="0F95CC8D" w14:textId="77777777" w:rsidR="00435E1A" w:rsidRDefault="00435E1A">
      <w:pPr>
        <w:jc w:val="center"/>
        <w:rPr>
          <w:sz w:val="20"/>
          <w:szCs w:val="20"/>
        </w:rPr>
        <w:sectPr w:rsidR="00435E1A">
          <w:type w:val="continuous"/>
          <w:pgSz w:w="11906" w:h="16838"/>
          <w:pgMar w:top="450" w:right="893" w:bottom="1440" w:left="893" w:header="720" w:footer="720" w:gutter="0"/>
          <w:cols w:num="3" w:space="720"/>
          <w:docGrid w:linePitch="360"/>
        </w:sectPr>
      </w:pPr>
    </w:p>
    <w:p w14:paraId="00D4FD24" w14:textId="77777777" w:rsidR="00435E1A" w:rsidRDefault="00580C9F">
      <w:pPr>
        <w:jc w:val="center"/>
        <w:rPr>
          <w:sz w:val="20"/>
          <w:szCs w:val="20"/>
        </w:rPr>
        <w:sectPr w:rsidR="00435E1A">
          <w:type w:val="continuous"/>
          <w:pgSz w:w="11906" w:h="16838"/>
          <w:pgMar w:top="450" w:right="893" w:bottom="1440" w:left="893" w:header="720" w:footer="720" w:gutter="0"/>
          <w:cols w:num="3" w:space="720"/>
          <w:docGrid w:linePitch="360"/>
        </w:sectPr>
      </w:pPr>
      <w:r>
        <w:rPr>
          <w:sz w:val="20"/>
          <w:szCs w:val="20"/>
        </w:rPr>
        <w:br w:type="column"/>
      </w:r>
    </w:p>
    <w:p w14:paraId="05FFFF3C" w14:textId="77777777" w:rsidR="00435E1A" w:rsidRDefault="00580C9F">
      <w:pPr>
        <w:spacing w:after="200"/>
        <w:ind w:firstLine="272"/>
        <w:jc w:val="both"/>
        <w:rPr>
          <w:b/>
          <w:bCs/>
          <w:i/>
          <w:iCs/>
          <w:sz w:val="18"/>
          <w:szCs w:val="18"/>
        </w:rPr>
      </w:pPr>
      <w:r>
        <w:rPr>
          <w:b/>
          <w:bCs/>
          <w:i/>
          <w:iCs/>
          <w:sz w:val="18"/>
          <w:szCs w:val="18"/>
        </w:rPr>
        <w:t>Abstract</w:t>
      </w:r>
      <w:r>
        <w:rPr>
          <w:b/>
          <w:bCs/>
          <w:sz w:val="18"/>
          <w:szCs w:val="18"/>
        </w:rPr>
        <w:t>— Digital image forgery detection is crucial in addressing the rapid spread of fake information through manipulated images, especially on social media platforms. Traditional techniques often focus on specific types of forgery, limiting their effectiveness in real-world scenarios. Traditional methods heavily depend on manual feature engineering, which often results in overlooked manipulations, decreased accuracy, adaptability, and scalability issues when handling large datasets or high-resolution images. Deep learning has emerged as a powerful tool for addressing the challenges associated with image forgery detection. The proposed work introduces an innovative method for detecting image forgeries using deep learning techniques, employing convolutional neural networks (CNNs) and specifically evaluating the performance of the EfficientNetb7 model. This method leverag</w:t>
      </w:r>
      <w:r w:rsidR="00CD7483">
        <w:rPr>
          <w:b/>
          <w:bCs/>
          <w:sz w:val="18"/>
          <w:szCs w:val="18"/>
        </w:rPr>
        <w:t xml:space="preserve">es transfer learning to detect </w:t>
      </w:r>
      <w:r>
        <w:rPr>
          <w:b/>
          <w:bCs/>
          <w:sz w:val="18"/>
          <w:szCs w:val="18"/>
        </w:rPr>
        <w:t>copy-move image forgery. It involves generating featured images by calculating the difference between the input image and compressed versions, which are then fed into pre-trained CNN model. The model undergo fine-tuning to adapt to forgery detection.</w:t>
      </w:r>
      <w:r w:rsidR="000915C2" w:rsidRPr="000915C2">
        <w:rPr>
          <w:rFonts w:ascii="Segoe UI" w:hAnsi="Segoe UI" w:cs="Segoe UI"/>
          <w:color w:val="0D0D0D"/>
          <w:shd w:val="clear" w:color="auto" w:fill="FFFFFF"/>
        </w:rPr>
        <w:t xml:space="preserve"> </w:t>
      </w:r>
      <w:r w:rsidR="000915C2" w:rsidRPr="000915C2">
        <w:rPr>
          <w:b/>
          <w:bCs/>
          <w:sz w:val="18"/>
          <w:szCs w:val="18"/>
        </w:rPr>
        <w:t>Additionally, the output of the forgery detection process includes both text and audio. This combination enhances the accessibility and interpretability of the detection results, making them more understandable for users with different sensory preferences or impairments. This added feature ensures that the detection outcomes are easily comprehensible and usable across a broader range of users and applications.</w:t>
      </w:r>
      <w:r w:rsidR="000915C2">
        <w:rPr>
          <w:b/>
          <w:bCs/>
          <w:sz w:val="18"/>
          <w:szCs w:val="18"/>
        </w:rPr>
        <w:t xml:space="preserve"> </w:t>
      </w:r>
      <w:r w:rsidR="00E95D16">
        <w:rPr>
          <w:b/>
          <w:bCs/>
          <w:sz w:val="18"/>
          <w:szCs w:val="18"/>
        </w:rPr>
        <w:t xml:space="preserve"> </w:t>
      </w:r>
    </w:p>
    <w:p w14:paraId="48EF5A45" w14:textId="77777777" w:rsidR="00435E1A" w:rsidRDefault="00580C9F">
      <w:pPr>
        <w:spacing w:after="120"/>
        <w:ind w:firstLine="274"/>
        <w:jc w:val="both"/>
        <w:rPr>
          <w:b/>
          <w:bCs/>
          <w:i/>
          <w:iCs/>
          <w:sz w:val="18"/>
          <w:szCs w:val="18"/>
        </w:rPr>
      </w:pPr>
      <w:r>
        <w:rPr>
          <w:b/>
          <w:bCs/>
          <w:i/>
          <w:sz w:val="18"/>
          <w:szCs w:val="18"/>
        </w:rPr>
        <w:t>Keywords—</w:t>
      </w:r>
      <w:r>
        <w:rPr>
          <w:b/>
          <w:bCs/>
          <w:i/>
          <w:iCs/>
          <w:sz w:val="18"/>
          <w:szCs w:val="18"/>
        </w:rPr>
        <w:t>Rapid Spread; Forged Detection; EfficientNetb7; CNN; Deep Learning; Digital Image.</w:t>
      </w:r>
    </w:p>
    <w:p w14:paraId="2166D441" w14:textId="77777777" w:rsidR="00435E1A" w:rsidRDefault="00580C9F">
      <w:pPr>
        <w:keepNext/>
        <w:keepLines/>
        <w:numPr>
          <w:ilvl w:val="0"/>
          <w:numId w:val="1"/>
        </w:numPr>
        <w:tabs>
          <w:tab w:val="left" w:pos="216"/>
        </w:tabs>
        <w:spacing w:before="160" w:after="80"/>
        <w:ind w:firstLine="0"/>
        <w:jc w:val="center"/>
        <w:outlineLvl w:val="0"/>
        <w:rPr>
          <w:smallCaps/>
          <w:sz w:val="20"/>
          <w:szCs w:val="20"/>
        </w:rPr>
      </w:pPr>
      <w:r>
        <w:rPr>
          <w:smallCaps/>
          <w:sz w:val="20"/>
          <w:szCs w:val="20"/>
        </w:rPr>
        <w:t xml:space="preserve">Introduction </w:t>
      </w:r>
    </w:p>
    <w:p w14:paraId="00E98B46" w14:textId="77777777" w:rsidR="00435E1A" w:rsidRDefault="00580C9F">
      <w:pPr>
        <w:tabs>
          <w:tab w:val="left" w:pos="288"/>
        </w:tabs>
        <w:spacing w:after="120" w:line="228" w:lineRule="auto"/>
        <w:ind w:firstLine="288"/>
        <w:jc w:val="both"/>
        <w:rPr>
          <w:spacing w:val="-1"/>
          <w:sz w:val="20"/>
          <w:szCs w:val="20"/>
          <w:lang w:eastAsia="zh-CN"/>
        </w:rPr>
      </w:pPr>
      <w:r>
        <w:rPr>
          <w:spacing w:val="-1"/>
          <w:sz w:val="20"/>
          <w:szCs w:val="20"/>
          <w:lang w:eastAsia="zh-CN"/>
        </w:rPr>
        <w:t xml:space="preserve">Digital image forgery occurs when an image is altered to manipulate others, often using software like Adobe Photoshop or GIMP. These fake images are commonly spread on social media platforms like Facebook and Twitter, contributing to misinformation. There are various types of image forgery, such as copy-move forgery, where parts of an image are duplicated and pasted elsewhere, or splicing forgery, where two images are combined. Detecting these forgeries is challenging because they can look realistic. Fig.1. shows the classification of image forgery detection. To detect fake images, two main approaches are used: Active and Passive. </w:t>
      </w:r>
    </w:p>
    <w:p w14:paraId="1A909EC0" w14:textId="77777777" w:rsidR="00435E1A" w:rsidRDefault="00580C9F">
      <w:pPr>
        <w:tabs>
          <w:tab w:val="left" w:pos="288"/>
        </w:tabs>
        <w:spacing w:after="120" w:line="228" w:lineRule="auto"/>
        <w:ind w:firstLine="288"/>
        <w:jc w:val="both"/>
        <w:rPr>
          <w:spacing w:val="-1"/>
          <w:sz w:val="20"/>
          <w:szCs w:val="20"/>
          <w:lang w:eastAsia="zh-CN"/>
        </w:rPr>
      </w:pPr>
      <w:r>
        <w:rPr>
          <w:spacing w:val="-1"/>
          <w:sz w:val="20"/>
          <w:szCs w:val="20"/>
          <w:lang w:eastAsia="zh-CN"/>
        </w:rPr>
        <w:t xml:space="preserve">Active methods involve adding specific information to the image during the creation or editing process. This can include digital signatures, watermarks, or other forms of metadata that </w:t>
      </w:r>
      <w:r>
        <w:rPr>
          <w:spacing w:val="-1"/>
          <w:sz w:val="20"/>
          <w:szCs w:val="20"/>
          <w:lang w:eastAsia="zh-CN"/>
        </w:rPr>
        <w:t>can be used to verify the authenticity of the image. Passive methods, on the other hand, analyze the image itself for signs of tampering without requiring additional information.</w:t>
      </w:r>
    </w:p>
    <w:p w14:paraId="3926E692" w14:textId="77777777" w:rsidR="00435E1A" w:rsidRDefault="00580C9F">
      <w:pPr>
        <w:tabs>
          <w:tab w:val="left" w:pos="288"/>
        </w:tabs>
        <w:spacing w:after="120" w:line="228" w:lineRule="auto"/>
        <w:ind w:firstLine="288"/>
        <w:jc w:val="both"/>
        <w:rPr>
          <w:spacing w:val="-1"/>
          <w:sz w:val="20"/>
          <w:szCs w:val="20"/>
          <w:lang w:eastAsia="zh-CN"/>
        </w:rPr>
      </w:pPr>
      <w:r>
        <w:rPr>
          <w:spacing w:val="-1"/>
          <w:sz w:val="20"/>
          <w:szCs w:val="20"/>
          <w:lang w:eastAsia="zh-CN"/>
        </w:rPr>
        <w:t>Detecting image forgery is not only important for maintaining the integrity of digital media but also for verifying evidence in legal proceedings and preventing the spread of misinformation. However, the computational complexity of forgery detection algorithms and the diverse nature of image manipulation techniques present significant challenges.</w:t>
      </w:r>
    </w:p>
    <w:p w14:paraId="24684492" w14:textId="77777777" w:rsidR="00435E1A" w:rsidRDefault="00580C9F">
      <w:pPr>
        <w:tabs>
          <w:tab w:val="left" w:pos="288"/>
        </w:tabs>
        <w:spacing w:after="120" w:line="228" w:lineRule="auto"/>
        <w:ind w:firstLine="288"/>
        <w:jc w:val="both"/>
        <w:rPr>
          <w:spacing w:val="-1"/>
          <w:sz w:val="20"/>
          <w:szCs w:val="20"/>
          <w:lang w:eastAsia="zh-CN"/>
        </w:rPr>
      </w:pPr>
      <w:r>
        <w:rPr>
          <w:spacing w:val="-1"/>
          <w:sz w:val="20"/>
          <w:szCs w:val="20"/>
          <w:lang w:eastAsia="zh-CN"/>
        </w:rPr>
        <w:t>Many existing techniques struggle to detect edited images, especially those that have been resized or blurred. Additionally, detecting multiple types of forgery simultaneously can further increase the complexity of the detection process.</w:t>
      </w:r>
    </w:p>
    <w:p w14:paraId="4F1B68CF" w14:textId="77777777" w:rsidR="00435E1A" w:rsidRDefault="00580C9F">
      <w:pPr>
        <w:tabs>
          <w:tab w:val="left" w:pos="288"/>
        </w:tabs>
        <w:spacing w:after="120" w:line="228" w:lineRule="auto"/>
        <w:ind w:firstLine="288"/>
        <w:jc w:val="both"/>
        <w:rPr>
          <w:spacing w:val="-1"/>
          <w:sz w:val="20"/>
          <w:szCs w:val="20"/>
          <w:lang w:eastAsia="zh-CN"/>
        </w:rPr>
      </w:pPr>
      <w:r>
        <w:rPr>
          <w:spacing w:val="-1"/>
          <w:sz w:val="20"/>
          <w:szCs w:val="20"/>
          <w:lang w:eastAsia="zh-CN"/>
        </w:rPr>
        <w:t>This paper introduces a new method to detect copy - move image forgery, with high accuracy. Pre-trained models and transfer learning are utilized to speed up and optimize the process, even on devices with constrained resources. This approach was tested on a challenging dataset and compared to other techniques in the field.</w:t>
      </w:r>
    </w:p>
    <w:p w14:paraId="6990A9E2" w14:textId="77777777" w:rsidR="00435E1A" w:rsidRDefault="00580C9F">
      <w:pPr>
        <w:tabs>
          <w:tab w:val="left" w:pos="288"/>
        </w:tabs>
        <w:spacing w:after="120" w:line="228" w:lineRule="auto"/>
        <w:ind w:firstLine="288"/>
        <w:jc w:val="both"/>
        <w:rPr>
          <w:spacing w:val="-1"/>
          <w:sz w:val="20"/>
          <w:szCs w:val="20"/>
          <w:lang w:eastAsia="zh-CN"/>
        </w:rPr>
      </w:pPr>
      <w:r>
        <w:rPr>
          <w:spacing w:val="-1"/>
          <w:sz w:val="20"/>
          <w:szCs w:val="20"/>
          <w:lang w:eastAsia="zh-CN"/>
        </w:rPr>
        <w:lastRenderedPageBreak/>
        <w:t xml:space="preserve">    </w:t>
      </w:r>
      <w:r>
        <w:rPr>
          <w:noProof/>
          <w:color w:val="000000" w:themeColor="text1"/>
        </w:rPr>
        <w:drawing>
          <wp:inline distT="0" distB="0" distL="0" distR="0" wp14:anchorId="3DB28587" wp14:editId="04B95E3E">
            <wp:extent cx="3121025" cy="313372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DD23763" w14:textId="77777777" w:rsidR="00435E1A" w:rsidRDefault="00580C9F">
      <w:pPr>
        <w:tabs>
          <w:tab w:val="left" w:pos="288"/>
        </w:tabs>
        <w:spacing w:after="120" w:line="228" w:lineRule="auto"/>
        <w:jc w:val="both"/>
        <w:rPr>
          <w:b/>
          <w:bCs/>
          <w:color w:val="000000"/>
          <w:spacing w:val="-1"/>
          <w:sz w:val="16"/>
          <w:szCs w:val="16"/>
          <w:lang w:eastAsia="zh-CN"/>
        </w:rPr>
      </w:pPr>
      <w:r>
        <w:rPr>
          <w:b/>
          <w:bCs/>
          <w:color w:val="000000"/>
          <w:spacing w:val="-1"/>
          <w:sz w:val="16"/>
          <w:szCs w:val="16"/>
          <w:lang w:eastAsia="zh-CN"/>
        </w:rPr>
        <w:t>FIGURE 1. Classification of Image Forgery Detection</w:t>
      </w:r>
    </w:p>
    <w:p w14:paraId="34A3CD92" w14:textId="77777777" w:rsidR="00435E1A" w:rsidRDefault="00435E1A">
      <w:pPr>
        <w:tabs>
          <w:tab w:val="left" w:pos="288"/>
        </w:tabs>
        <w:spacing w:after="120" w:line="228" w:lineRule="auto"/>
        <w:jc w:val="center"/>
        <w:rPr>
          <w:b/>
          <w:bCs/>
          <w:color w:val="000000"/>
          <w:spacing w:val="-1"/>
          <w:sz w:val="16"/>
          <w:szCs w:val="16"/>
          <w:lang w:eastAsia="zh-CN"/>
        </w:rPr>
      </w:pPr>
    </w:p>
    <w:p w14:paraId="0B123694" w14:textId="77777777" w:rsidR="00BA5809" w:rsidRDefault="000915C2" w:rsidP="005377A3">
      <w:pPr>
        <w:tabs>
          <w:tab w:val="left" w:pos="288"/>
        </w:tabs>
        <w:spacing w:line="228" w:lineRule="auto"/>
        <w:ind w:firstLineChars="100" w:firstLine="199"/>
        <w:jc w:val="both"/>
        <w:rPr>
          <w:spacing w:val="-1"/>
          <w:sz w:val="20"/>
          <w:szCs w:val="20"/>
          <w:lang w:val="zh-CN" w:eastAsia="zh-CN"/>
        </w:rPr>
        <w:sectPr w:rsidR="00BA5809">
          <w:type w:val="continuous"/>
          <w:pgSz w:w="11906" w:h="16838"/>
          <w:pgMar w:top="1080" w:right="907" w:bottom="1440" w:left="907" w:header="720" w:footer="720" w:gutter="0"/>
          <w:pgNumType w:start="1"/>
          <w:cols w:num="2" w:space="360"/>
          <w:docGrid w:linePitch="360"/>
        </w:sectPr>
      </w:pPr>
      <w:r>
        <w:rPr>
          <w:spacing w:val="-1"/>
          <w:sz w:val="20"/>
          <w:szCs w:val="20"/>
          <w:lang w:eastAsia="zh-CN"/>
        </w:rPr>
        <w:t xml:space="preserve">  </w:t>
      </w:r>
      <w:r w:rsidR="00580C9F">
        <w:rPr>
          <w:spacing w:val="-1"/>
          <w:sz w:val="20"/>
          <w:szCs w:val="20"/>
          <w:lang w:eastAsia="zh-CN"/>
        </w:rPr>
        <w:t>Khalid M. Hosny's CNN framework detects copy-move image forgery with integrated preprocessing, achieving 100% accuracy in just 0.83 seconds using batch processing and "</w:t>
      </w:r>
      <w:proofErr w:type="spellStart"/>
      <w:r w:rsidR="00580C9F">
        <w:rPr>
          <w:spacing w:val="-1"/>
          <w:sz w:val="20"/>
          <w:szCs w:val="20"/>
          <w:lang w:eastAsia="zh-CN"/>
        </w:rPr>
        <w:t>rmsprop</w:t>
      </w:r>
      <w:proofErr w:type="spellEnd"/>
      <w:r w:rsidR="00580C9F">
        <w:rPr>
          <w:spacing w:val="-1"/>
          <w:sz w:val="20"/>
          <w:szCs w:val="20"/>
          <w:lang w:eastAsia="zh-CN"/>
        </w:rPr>
        <w:t xml:space="preserve">" optimizer [1]. Jingjing Rao's method combines </w:t>
      </w:r>
      <w:proofErr w:type="spellStart"/>
      <w:r w:rsidR="00580C9F">
        <w:rPr>
          <w:spacing w:val="-1"/>
          <w:sz w:val="20"/>
          <w:szCs w:val="20"/>
          <w:lang w:eastAsia="zh-CN"/>
        </w:rPr>
        <w:t>ResNet</w:t>
      </w:r>
      <w:proofErr w:type="spellEnd"/>
      <w:r w:rsidR="00580C9F">
        <w:rPr>
          <w:spacing w:val="-1"/>
          <w:sz w:val="20"/>
          <w:szCs w:val="20"/>
          <w:lang w:eastAsia="zh-CN"/>
        </w:rPr>
        <w:t xml:space="preserve"> with a Transformer decoding layer for detecting tampering methods, utilizing feature extraction, positional embedding, and encoder layers to capture global information [2]. Anjali Diwan's method for copy-move forgery detection in images employs </w:t>
      </w:r>
      <w:proofErr w:type="spellStart"/>
      <w:r w:rsidR="00580C9F">
        <w:rPr>
          <w:spacing w:val="-1"/>
          <w:sz w:val="20"/>
          <w:szCs w:val="20"/>
          <w:lang w:eastAsia="zh-CN"/>
        </w:rPr>
        <w:t>SuperPoint</w:t>
      </w:r>
      <w:proofErr w:type="spellEnd"/>
      <w:r w:rsidR="00580C9F">
        <w:rPr>
          <w:spacing w:val="-1"/>
          <w:sz w:val="20"/>
          <w:szCs w:val="20"/>
          <w:lang w:eastAsia="zh-CN"/>
        </w:rPr>
        <w:t xml:space="preserve"> for </w:t>
      </w:r>
      <w:proofErr w:type="spellStart"/>
      <w:r w:rsidR="00580C9F">
        <w:rPr>
          <w:spacing w:val="-1"/>
          <w:sz w:val="20"/>
          <w:szCs w:val="20"/>
          <w:lang w:eastAsia="zh-CN"/>
        </w:rPr>
        <w:t>keypoint</w:t>
      </w:r>
      <w:proofErr w:type="spellEnd"/>
      <w:r w:rsidR="00580C9F">
        <w:rPr>
          <w:spacing w:val="-1"/>
          <w:sz w:val="20"/>
          <w:szCs w:val="20"/>
          <w:lang w:eastAsia="zh-CN"/>
        </w:rPr>
        <w:t xml:space="preserve"> </w:t>
      </w:r>
    </w:p>
    <w:p w14:paraId="54C48BC1" w14:textId="77777777" w:rsidR="00BA5809" w:rsidRDefault="00580C9F" w:rsidP="000915C2">
      <w:pPr>
        <w:tabs>
          <w:tab w:val="left" w:pos="288"/>
        </w:tabs>
        <w:spacing w:after="120" w:line="228" w:lineRule="auto"/>
        <w:jc w:val="both"/>
        <w:rPr>
          <w:spacing w:val="-1"/>
          <w:sz w:val="20"/>
          <w:szCs w:val="20"/>
          <w:lang w:val="zh-CN" w:eastAsia="zh-CN"/>
        </w:rPr>
      </w:pPr>
      <w:r>
        <w:rPr>
          <w:spacing w:val="-1"/>
          <w:sz w:val="20"/>
          <w:szCs w:val="20"/>
          <w:lang w:eastAsia="zh-CN"/>
        </w:rPr>
        <w:lastRenderedPageBreak/>
        <w:t>extraction, matching using Euclidean dista</w:t>
      </w:r>
      <w:r w:rsidR="00970D4C">
        <w:rPr>
          <w:spacing w:val="-1"/>
          <w:sz w:val="20"/>
          <w:szCs w:val="20"/>
          <w:lang w:eastAsia="zh-CN"/>
        </w:rPr>
        <w:t xml:space="preserve">nce, BBF search algorithm, and </w:t>
      </w:r>
      <w:r>
        <w:rPr>
          <w:spacing w:val="-1"/>
          <w:sz w:val="20"/>
          <w:szCs w:val="20"/>
          <w:lang w:eastAsia="zh-CN"/>
        </w:rPr>
        <w:t xml:space="preserve">clustering , enhancing  accuracy [3].  </w:t>
      </w:r>
      <w:proofErr w:type="spellStart"/>
      <w:r>
        <w:rPr>
          <w:spacing w:val="-1"/>
          <w:sz w:val="20"/>
          <w:szCs w:val="20"/>
          <w:lang w:eastAsia="zh-CN"/>
        </w:rPr>
        <w:t>Shehin's</w:t>
      </w:r>
      <w:proofErr w:type="spellEnd"/>
      <w:r>
        <w:rPr>
          <w:spacing w:val="-1"/>
          <w:sz w:val="20"/>
          <w:szCs w:val="20"/>
          <w:lang w:eastAsia="zh-CN"/>
        </w:rPr>
        <w:t xml:space="preserve">  algorithm</w:t>
      </w:r>
      <w:r w:rsidR="005377A3">
        <w:rPr>
          <w:spacing w:val="-1"/>
          <w:sz w:val="20"/>
          <w:szCs w:val="20"/>
          <w:lang w:eastAsia="zh-CN"/>
        </w:rPr>
        <w:t xml:space="preserve"> </w:t>
      </w:r>
      <w:r>
        <w:rPr>
          <w:spacing w:val="-1"/>
          <w:sz w:val="20"/>
          <w:szCs w:val="20"/>
          <w:lang w:eastAsia="zh-CN"/>
        </w:rPr>
        <w:t xml:space="preserve">detects copy-move duplication in images using DCT and eigenvalues, enabling accurate detection even after rotation attacks [4].Tahira Nazir's approach employs DenseNet-41 and Mask-RCNN models to accurately detect Copy-move forgery in images with high precision rates [5].Mehrad Aria's QDL-CMFD utilizes GANs and CNNs to robustly detect copy-move image forgery, excelling particularly in identifying low-quality forgeries [6]. </w:t>
      </w:r>
      <w:r>
        <w:rPr>
          <w:spacing w:val="-1"/>
          <w:sz w:val="20"/>
          <w:szCs w:val="20"/>
          <w:lang w:val="zh-CN" w:eastAsia="zh-CN"/>
        </w:rPr>
        <w:t>Xiangyang Wang's method for detecting copy-move forgery improves accuracy and speed by employing dynamic thresholds, feature point extraction, and refined matching and filtering stages, overcoming previous limitations [7]. Kang Hyeon Rhee's approach enhances Copy-Move forgery detection accuracy by synthesizing a novel ground truth image through combining CNN outputs from image classification and semantic segmentation, optimizing information from both processes [8]. Yanzhi Xu's model for detecting image splicing forgery integrates MFEM, Pixel-level Supervised Contrastive Learning, and Multi-loss Progressive Learning to enhance feature representation and surpass previous methods, even in challenging scenarios like noisy or compressed images [9]. Kaiqi Zhao's CAMU-Net utilizes a three-stage methodology, including hierarchical feature extraction, matching, and resource allocation with Coordinate Attention, for copy-move forgery detection [10]. Francesco Marra suggests CNN-based strategies in image forensics, analyzing high-resolution images in patches with gradient check pointing for efficient training, avoiding detail blurring caused by resizing [11]. Ananthi M's AFIFN employs Discrete Cosine Transformation and Y Cr Cb-based pre-processing techniques in a two-layered network with a classification layer, excelling in uncovering manipulated images and outperforming existing methods [12]. G.Nirmalapriya utilizes ASCA, integrating DCNN and SqueezeNet, for digital image forgery detection, effectively distinguishing between authentic and forged images with streamlined training and computational demands [13]. Rachna Mehta's novel approach detects resampling forgery using Markov features from spatial and Discrete Cosine Transform domains, boasting high accuracy, reduced complexity, and a Graphical User Interface for forgery identification [14].</w:t>
      </w:r>
    </w:p>
    <w:p w14:paraId="1332499A" w14:textId="77777777" w:rsidR="00435E1A" w:rsidRPr="005377A3" w:rsidRDefault="00580C9F" w:rsidP="005377A3">
      <w:pPr>
        <w:tabs>
          <w:tab w:val="left" w:pos="288"/>
        </w:tabs>
        <w:spacing w:after="120" w:line="228" w:lineRule="auto"/>
        <w:ind w:firstLineChars="100" w:firstLine="199"/>
        <w:jc w:val="both"/>
        <w:rPr>
          <w:spacing w:val="-1"/>
          <w:sz w:val="20"/>
          <w:szCs w:val="20"/>
          <w:lang w:eastAsia="zh-CN"/>
        </w:rPr>
      </w:pPr>
      <w:r>
        <w:rPr>
          <w:spacing w:val="-1"/>
          <w:sz w:val="20"/>
          <w:szCs w:val="20"/>
          <w:lang w:val="zh-CN" w:eastAsia="zh-CN"/>
        </w:rPr>
        <w:t xml:space="preserve"> </w:t>
      </w:r>
      <w:r w:rsidR="00810CEF">
        <w:rPr>
          <w:spacing w:val="-1"/>
          <w:sz w:val="20"/>
          <w:szCs w:val="20"/>
          <w:lang w:val="zh-CN" w:eastAsia="zh-CN"/>
        </w:rPr>
        <w:t xml:space="preserve">Chaitra B's deep learning system utilizes GoogLeNet and FLHHO to effectively detect Copy Move Forgery (CMF) in images, achieving high testing accuracy and True Negative and True Positive Rates [15]. Kalyani Kadam's Mask R-CNN with MobileNet V1 backbone identifies splicing image forgery and quantifies forged regions, surpassing alternative models with higher precision and F1-Score, achieving 82% precision on MISD [16]. Mashael Maashi's RSADTL-CMFD employs NASNet for feature extraction, RSA for hyperparameter tuning, and XGBoost for image classification, outperforming other techniques in copy-move forgery detection with deep learning [17]. Manaf Mohammed Ali Alhaidery's scheme detects copy-move forgery in images through three stages: identifying duplicated regions, localizing matched areas, and analyzing overlapping Zernike moments, ensuring accurate classification crucial for cybercrime detection and legal evidence [18]. Fatemeh Zare Mehrjardi highlights the importance of employing both traditional and deep learning detection techniques to address image forgery, emphasizing the effectiveness and resilience of deep learning in automatic identification [19]. Ashgan H. Khalil's method for detecting image forgery assesses </w:t>
      </w:r>
      <w:r w:rsidR="00810CEF">
        <w:rPr>
          <w:spacing w:val="-1"/>
          <w:sz w:val="20"/>
          <w:szCs w:val="20"/>
          <w:lang w:val="zh-CN" w:eastAsia="zh-CN"/>
        </w:rPr>
        <w:t>compression quality variation using a deep neural network and transfer learning, trained on diverse image sets for effective detection, evaluating eight pretrained models for binary classification [20]. Agarwal's method detects fake images, particularly those created through copy-move forgery, by segmenting the image, extracting features using VGGNet, and employing adaptive patch matching to identify tampered regions, ensuring accurate detection despite alterations [21]. Al_Azrak's method employs CNNs and Discrete Fourier Transform to effectively detect copy-move forgery, proving robust against manipulations like digital watermarks or signatures [22].</w:t>
      </w:r>
      <w:r w:rsidR="00021DAC">
        <w:rPr>
          <w:spacing w:val="-1"/>
          <w:sz w:val="20"/>
          <w:szCs w:val="20"/>
          <w:lang w:eastAsia="zh-CN"/>
        </w:rPr>
        <w:t xml:space="preserve"> </w:t>
      </w:r>
      <w:r w:rsidR="00810CEF">
        <w:rPr>
          <w:spacing w:val="-1"/>
          <w:sz w:val="20"/>
          <w:szCs w:val="20"/>
          <w:lang w:val="zh-CN" w:eastAsia="zh-CN"/>
        </w:rPr>
        <w:t>Abhishek's method utilizes deep convolutional neural networks and semantic segmentation with color illumination post-processing to achieve accurate detection and localization of image forgeries, outperforming other methods with total accuracy exceeding 98% [23]. Jaiswal's proposed deep learning CNN model for copy-move forgery detection utilizes multi-scale input and encoder-decoder blocks to effectively classify pixels as forged or non-forged, addressing challenges with geometric transformations and computational costs [24].</w:t>
      </w:r>
      <w:r w:rsidR="009D3396">
        <w:rPr>
          <w:spacing w:val="-1"/>
          <w:sz w:val="20"/>
          <w:szCs w:val="20"/>
          <w:lang w:eastAsia="zh-CN"/>
        </w:rPr>
        <w:t xml:space="preserve"> </w:t>
      </w:r>
      <w:r w:rsidR="00810CEF">
        <w:rPr>
          <w:spacing w:val="-1"/>
          <w:sz w:val="20"/>
          <w:szCs w:val="20"/>
          <w:lang w:val="zh-CN" w:eastAsia="zh-CN"/>
        </w:rPr>
        <w:t xml:space="preserve">Koul's novel CNN-based approach achieves automatic copy-move forgery detection with an impressive 97.52% accuracy on the MICC-F2000 dataset, outperforming traditional methods by 2.52% [25]. </w:t>
      </w:r>
    </w:p>
    <w:p w14:paraId="0B3E4E4C" w14:textId="5C42FAA0" w:rsidR="00435E1A" w:rsidRDefault="00580C9F">
      <w:pPr>
        <w:tabs>
          <w:tab w:val="left" w:pos="288"/>
        </w:tabs>
        <w:spacing w:after="120" w:line="228" w:lineRule="auto"/>
        <w:jc w:val="both"/>
        <w:rPr>
          <w:color w:val="000000"/>
          <w:spacing w:val="-1"/>
          <w:sz w:val="20"/>
          <w:szCs w:val="20"/>
          <w:lang w:eastAsia="zh-CN"/>
        </w:rPr>
      </w:pPr>
      <w:r>
        <w:rPr>
          <w:spacing w:val="-1"/>
          <w:sz w:val="20"/>
          <w:szCs w:val="20"/>
          <w:lang w:eastAsia="zh-CN"/>
        </w:rPr>
        <w:t xml:space="preserve">     Overall, this deep learning techniques presents a promising approach to detecting image forgery, which is crucial for maintaining trust and accuracy in digital media. However, continued research and development are needed to address remaining</w:t>
      </w:r>
      <w:r w:rsidR="00D82B36">
        <w:rPr>
          <w:spacing w:val="-1"/>
          <w:sz w:val="20"/>
          <w:szCs w:val="20"/>
          <w:lang w:eastAsia="zh-CN"/>
        </w:rPr>
        <w:t xml:space="preserve"> </w:t>
      </w:r>
      <w:r>
        <w:rPr>
          <w:spacing w:val="-1"/>
          <w:sz w:val="20"/>
          <w:szCs w:val="20"/>
          <w:lang w:eastAsia="zh-CN"/>
        </w:rPr>
        <w:t>challenges and further improve the reliability of forgery detection algorithms.</w:t>
      </w:r>
    </w:p>
    <w:p w14:paraId="704E79AC" w14:textId="1BE0D44E" w:rsidR="00435E1A" w:rsidRDefault="00580C9F">
      <w:pPr>
        <w:keepNext/>
        <w:keepLines/>
        <w:numPr>
          <w:ilvl w:val="0"/>
          <w:numId w:val="1"/>
        </w:numPr>
        <w:tabs>
          <w:tab w:val="left" w:pos="216"/>
        </w:tabs>
        <w:spacing w:before="160" w:after="80"/>
        <w:ind w:firstLine="0"/>
        <w:jc w:val="center"/>
        <w:outlineLvl w:val="0"/>
        <w:rPr>
          <w:smallCaps/>
          <w:sz w:val="20"/>
          <w:szCs w:val="20"/>
        </w:rPr>
      </w:pPr>
      <w:r>
        <w:rPr>
          <w:smallCaps/>
          <w:sz w:val="20"/>
          <w:szCs w:val="20"/>
        </w:rPr>
        <w:t>PROPOSED APPR</w:t>
      </w:r>
      <w:r w:rsidR="00224105">
        <w:rPr>
          <w:smallCaps/>
          <w:sz w:val="20"/>
          <w:szCs w:val="20"/>
        </w:rPr>
        <w:t>O</w:t>
      </w:r>
      <w:r>
        <w:rPr>
          <w:smallCaps/>
          <w:sz w:val="20"/>
          <w:szCs w:val="20"/>
        </w:rPr>
        <w:t>ACH</w:t>
      </w:r>
    </w:p>
    <w:p w14:paraId="0D9EA0F1" w14:textId="77777777" w:rsidR="00435E1A" w:rsidRDefault="00435E1A">
      <w:pPr>
        <w:jc w:val="center"/>
        <w:rPr>
          <w:sz w:val="20"/>
          <w:szCs w:val="20"/>
        </w:rPr>
      </w:pPr>
    </w:p>
    <w:p w14:paraId="1990EEEE" w14:textId="77777777" w:rsidR="00435E1A" w:rsidRDefault="00580C9F">
      <w:pPr>
        <w:tabs>
          <w:tab w:val="left" w:pos="288"/>
        </w:tabs>
        <w:spacing w:after="120" w:line="228" w:lineRule="auto"/>
        <w:ind w:firstLine="288"/>
        <w:jc w:val="both"/>
        <w:rPr>
          <w:spacing w:val="-1"/>
          <w:sz w:val="20"/>
          <w:szCs w:val="20"/>
          <w:lang w:eastAsia="zh-CN"/>
        </w:rPr>
      </w:pPr>
      <w:r>
        <w:rPr>
          <w:spacing w:val="-1"/>
          <w:sz w:val="20"/>
          <w:szCs w:val="20"/>
          <w:lang w:eastAsia="zh-CN"/>
        </w:rPr>
        <w:t>The model a</w:t>
      </w:r>
      <w:r w:rsidR="009218F1">
        <w:rPr>
          <w:spacing w:val="-1"/>
          <w:sz w:val="20"/>
          <w:szCs w:val="20"/>
          <w:lang w:eastAsia="zh-CN"/>
        </w:rPr>
        <w:t xml:space="preserve">ims to detect forged images by </w:t>
      </w:r>
      <w:r>
        <w:rPr>
          <w:spacing w:val="-1"/>
          <w:sz w:val="20"/>
          <w:szCs w:val="20"/>
          <w:lang w:eastAsia="zh-CN"/>
        </w:rPr>
        <w:t>comparing them with their compressed versions. Initially, the input image is compressed to obtain a compressed version. The difference between the input image and its compressed version (Difference image) is calculated using mathematical subtraction.  The difference image highlights the forged parts of the image due to the disparities between the input and compressed images. Difference image is to serve as input for a pre-trained model for further processing.</w:t>
      </w:r>
    </w:p>
    <w:p w14:paraId="682AEED5" w14:textId="21413EB2" w:rsidR="009D1B96" w:rsidRDefault="00580C9F" w:rsidP="009D1B96">
      <w:pPr>
        <w:tabs>
          <w:tab w:val="left" w:pos="288"/>
        </w:tabs>
        <w:spacing w:line="228" w:lineRule="auto"/>
        <w:ind w:firstLine="288"/>
        <w:jc w:val="both"/>
        <w:rPr>
          <w:spacing w:val="-1"/>
          <w:sz w:val="20"/>
          <w:szCs w:val="20"/>
          <w:lang w:eastAsia="zh-CN"/>
        </w:rPr>
        <w:sectPr w:rsidR="009D1B96">
          <w:pgSz w:w="11906" w:h="16838"/>
          <w:pgMar w:top="1080" w:right="907" w:bottom="1440" w:left="907" w:header="720" w:footer="720" w:gutter="0"/>
          <w:pgNumType w:start="2"/>
          <w:cols w:num="2" w:space="360"/>
          <w:docGrid w:linePitch="360"/>
        </w:sectPr>
      </w:pPr>
      <w:r>
        <w:rPr>
          <w:spacing w:val="-1"/>
          <w:sz w:val="20"/>
          <w:szCs w:val="20"/>
          <w:lang w:eastAsia="zh-CN"/>
        </w:rPr>
        <w:t>EfficientNetb7 pre-trained model architecture is modified to suit binary classification (authentic or forged images).</w:t>
      </w:r>
      <w:r w:rsidR="009218F1">
        <w:rPr>
          <w:spacing w:val="-1"/>
          <w:sz w:val="20"/>
          <w:szCs w:val="20"/>
          <w:lang w:eastAsia="zh-CN"/>
        </w:rPr>
        <w:t xml:space="preserve"> </w:t>
      </w:r>
      <w:r>
        <w:rPr>
          <w:spacing w:val="-1"/>
          <w:sz w:val="20"/>
          <w:szCs w:val="20"/>
          <w:lang w:eastAsia="zh-CN"/>
        </w:rPr>
        <w:t xml:space="preserve">The </w:t>
      </w:r>
      <w:r w:rsidR="0065506E" w:rsidRPr="0065506E">
        <w:rPr>
          <w:spacing w:val="-1"/>
          <w:sz w:val="20"/>
          <w:szCs w:val="20"/>
          <w:lang w:eastAsia="zh-CN"/>
        </w:rPr>
        <w:t xml:space="preserve"> input layer represents the input image data, which could be a forged image</w:t>
      </w:r>
      <w:r w:rsidR="0065506E">
        <w:rPr>
          <w:spacing w:val="-1"/>
          <w:sz w:val="20"/>
          <w:szCs w:val="20"/>
          <w:lang w:eastAsia="zh-CN"/>
        </w:rPr>
        <w:t xml:space="preserve"> or authentic image</w:t>
      </w:r>
      <w:r w:rsidR="0065506E" w:rsidRPr="0065506E">
        <w:rPr>
          <w:spacing w:val="-1"/>
          <w:sz w:val="20"/>
          <w:szCs w:val="20"/>
          <w:lang w:eastAsia="zh-CN"/>
        </w:rPr>
        <w:t xml:space="preserve"> in the context of image forgery detection.</w:t>
      </w:r>
      <w:r w:rsidR="0092066B">
        <w:rPr>
          <w:spacing w:val="-1"/>
          <w:sz w:val="20"/>
          <w:szCs w:val="20"/>
          <w:lang w:eastAsia="zh-CN"/>
        </w:rPr>
        <w:t xml:space="preserve"> </w:t>
      </w:r>
      <w:r w:rsidR="001C6D51">
        <w:rPr>
          <w:spacing w:val="-1"/>
          <w:sz w:val="20"/>
          <w:szCs w:val="20"/>
          <w:lang w:eastAsia="zh-CN"/>
        </w:rPr>
        <w:t>The Convolutional</w:t>
      </w:r>
      <w:r w:rsidR="0092066B" w:rsidRPr="0092066B">
        <w:rPr>
          <w:spacing w:val="-1"/>
          <w:sz w:val="20"/>
          <w:szCs w:val="20"/>
          <w:lang w:eastAsia="zh-CN"/>
        </w:rPr>
        <w:t xml:space="preserve"> layers perform convolution operations on the input image. These operations help in extracting features from the image, such as edges, textures, and patterns, which are important for detecting potential forgeries.</w:t>
      </w:r>
      <w:r w:rsidR="0092066B">
        <w:rPr>
          <w:spacing w:val="-1"/>
          <w:sz w:val="20"/>
          <w:szCs w:val="20"/>
          <w:lang w:eastAsia="zh-CN"/>
        </w:rPr>
        <w:t xml:space="preserve"> </w:t>
      </w:r>
      <w:r w:rsidR="0092066B" w:rsidRPr="0092066B">
        <w:rPr>
          <w:spacing w:val="-1"/>
          <w:sz w:val="20"/>
          <w:szCs w:val="20"/>
          <w:lang w:eastAsia="zh-CN"/>
        </w:rPr>
        <w:t>Batch normalization helps in normalizing the activations of the previous layer, making the optimization process more stable and efficient. It ensures that the model trains faster and can generalize better to unseen data, which is crucial for accurate forgery detection.</w:t>
      </w:r>
      <w:r w:rsidR="0092066B">
        <w:rPr>
          <w:spacing w:val="-1"/>
          <w:sz w:val="20"/>
          <w:szCs w:val="20"/>
          <w:lang w:eastAsia="zh-CN"/>
        </w:rPr>
        <w:t xml:space="preserve"> </w:t>
      </w:r>
      <w:r w:rsidR="0092066B" w:rsidRPr="0092066B">
        <w:rPr>
          <w:spacing w:val="-1"/>
          <w:sz w:val="20"/>
          <w:szCs w:val="20"/>
          <w:lang w:eastAsia="zh-CN"/>
        </w:rPr>
        <w:t>The Swish activation function introduces non-linearity into the model, enabling it to learn complex patterns and relationships within the image data. This non-linearity is essential for capturing the intricate details that may indicate forgery in the image.</w:t>
      </w:r>
      <w:r w:rsidR="0092066B">
        <w:rPr>
          <w:spacing w:val="-1"/>
          <w:sz w:val="20"/>
          <w:szCs w:val="20"/>
          <w:lang w:eastAsia="zh-CN"/>
        </w:rPr>
        <w:t xml:space="preserve"> </w:t>
      </w:r>
      <w:r w:rsidR="0092066B" w:rsidRPr="0092066B">
        <w:rPr>
          <w:spacing w:val="-1"/>
          <w:sz w:val="20"/>
          <w:szCs w:val="20"/>
          <w:lang w:eastAsia="zh-CN"/>
        </w:rPr>
        <w:t>Mobile Inverted Bottleneck Convolution (</w:t>
      </w:r>
      <w:proofErr w:type="spellStart"/>
      <w:r w:rsidR="0092066B" w:rsidRPr="0092066B">
        <w:rPr>
          <w:spacing w:val="-1"/>
          <w:sz w:val="20"/>
          <w:szCs w:val="20"/>
          <w:lang w:eastAsia="zh-CN"/>
        </w:rPr>
        <w:t>MBConv</w:t>
      </w:r>
      <w:proofErr w:type="spellEnd"/>
      <w:r w:rsidR="0092066B" w:rsidRPr="0092066B">
        <w:rPr>
          <w:spacing w:val="-1"/>
          <w:sz w:val="20"/>
          <w:szCs w:val="20"/>
          <w:lang w:eastAsia="zh-CN"/>
        </w:rPr>
        <w:t xml:space="preserve">) blocks are the key building blocks of </w:t>
      </w:r>
      <w:proofErr w:type="spellStart"/>
      <w:r w:rsidR="0092066B" w:rsidRPr="0092066B">
        <w:rPr>
          <w:spacing w:val="-1"/>
          <w:sz w:val="20"/>
          <w:szCs w:val="20"/>
          <w:lang w:eastAsia="zh-CN"/>
        </w:rPr>
        <w:t>EfficientNet</w:t>
      </w:r>
      <w:proofErr w:type="spellEnd"/>
      <w:r w:rsidR="0092066B" w:rsidRPr="0092066B">
        <w:rPr>
          <w:spacing w:val="-1"/>
          <w:sz w:val="20"/>
          <w:szCs w:val="20"/>
          <w:lang w:eastAsia="zh-CN"/>
        </w:rPr>
        <w:t xml:space="preserve"> models. These </w:t>
      </w:r>
    </w:p>
    <w:p w14:paraId="5219616E" w14:textId="77777777" w:rsidR="009D1B96" w:rsidRDefault="0092066B" w:rsidP="008649BE">
      <w:pPr>
        <w:tabs>
          <w:tab w:val="left" w:pos="288"/>
        </w:tabs>
        <w:spacing w:after="120" w:line="228" w:lineRule="auto"/>
        <w:jc w:val="both"/>
        <w:rPr>
          <w:spacing w:val="-1"/>
          <w:sz w:val="20"/>
          <w:szCs w:val="20"/>
          <w:lang w:eastAsia="zh-CN"/>
        </w:rPr>
      </w:pPr>
      <w:r w:rsidRPr="0092066B">
        <w:rPr>
          <w:spacing w:val="-1"/>
          <w:sz w:val="20"/>
          <w:szCs w:val="20"/>
          <w:lang w:eastAsia="zh-CN"/>
        </w:rPr>
        <w:lastRenderedPageBreak/>
        <w:t xml:space="preserve">blocks consist of </w:t>
      </w:r>
      <w:proofErr w:type="spellStart"/>
      <w:r w:rsidRPr="0092066B">
        <w:rPr>
          <w:spacing w:val="-1"/>
          <w:sz w:val="20"/>
          <w:szCs w:val="20"/>
          <w:lang w:eastAsia="zh-CN"/>
        </w:rPr>
        <w:t>depthwise</w:t>
      </w:r>
      <w:proofErr w:type="spellEnd"/>
      <w:r w:rsidRPr="0092066B">
        <w:rPr>
          <w:spacing w:val="-1"/>
          <w:sz w:val="20"/>
          <w:szCs w:val="20"/>
          <w:lang w:eastAsia="zh-CN"/>
        </w:rPr>
        <w:t xml:space="preserve"> separable convolutions and squeeze-and-excitation (SE) blocks. They help in efficiently capturing features at different scales and resolutions, which is beneficial for detecting forged regions of varying sizes and complexities.</w:t>
      </w:r>
      <w:r w:rsidRPr="0092066B">
        <w:t xml:space="preserve"> </w:t>
      </w:r>
      <w:r w:rsidRPr="0092066B">
        <w:rPr>
          <w:spacing w:val="-1"/>
          <w:sz w:val="20"/>
          <w:szCs w:val="20"/>
          <w:lang w:eastAsia="zh-CN"/>
        </w:rPr>
        <w:t>The Global Average Pooling layer aggregates the features extracted by the convolutional layers across the entire image. This helps in reducing the spatial dimensions of the feature maps while retaining the most important information, facilitating efficient classification of the image as authentic or forged.</w:t>
      </w:r>
      <w:r>
        <w:rPr>
          <w:spacing w:val="-1"/>
          <w:sz w:val="20"/>
          <w:szCs w:val="20"/>
          <w:lang w:eastAsia="zh-CN"/>
        </w:rPr>
        <w:t xml:space="preserve"> </w:t>
      </w:r>
      <w:r w:rsidRPr="0092066B">
        <w:rPr>
          <w:spacing w:val="-1"/>
          <w:sz w:val="20"/>
          <w:szCs w:val="20"/>
          <w:lang w:eastAsia="zh-CN"/>
        </w:rPr>
        <w:t>Dropout regularization is applied to prevent overfitting by randomly dropping out a fraction of the neurons during training. This encourages the model to learn more robust and generalizable features from the data, which improves its performance in detecting forged images, especially in the presence of noise or variations.</w:t>
      </w:r>
      <w:r>
        <w:rPr>
          <w:spacing w:val="-1"/>
          <w:sz w:val="20"/>
          <w:szCs w:val="20"/>
          <w:lang w:eastAsia="zh-CN"/>
        </w:rPr>
        <w:t xml:space="preserve"> </w:t>
      </w:r>
      <w:r w:rsidRPr="0092066B">
        <w:rPr>
          <w:spacing w:val="-1"/>
          <w:sz w:val="20"/>
          <w:szCs w:val="20"/>
          <w:lang w:eastAsia="zh-CN"/>
        </w:rPr>
        <w:t>The Dense layer performs classification based on the features extracted from the input image. In the context of image forgery detection, this layer helps in making predictions about whether the input image is authentic or forged.</w:t>
      </w:r>
      <w:r w:rsidR="003E57CE">
        <w:rPr>
          <w:spacing w:val="-1"/>
          <w:sz w:val="20"/>
          <w:szCs w:val="20"/>
          <w:lang w:eastAsia="zh-CN"/>
        </w:rPr>
        <w:t xml:space="preserve"> </w:t>
      </w:r>
      <w:r>
        <w:rPr>
          <w:spacing w:val="-1"/>
          <w:sz w:val="20"/>
          <w:szCs w:val="20"/>
          <w:lang w:eastAsia="zh-CN"/>
        </w:rPr>
        <w:t>T</w:t>
      </w:r>
      <w:r w:rsidRPr="0092066B">
        <w:rPr>
          <w:spacing w:val="-1"/>
          <w:sz w:val="20"/>
          <w:szCs w:val="20"/>
          <w:lang w:eastAsia="zh-CN"/>
        </w:rPr>
        <w:t xml:space="preserve">he architecture of EfficientNetB7 is well-suited for image forgery detection due to its ability to efficiently capture and represent features at different scales and resolutions. The convolutional layers, </w:t>
      </w:r>
      <w:proofErr w:type="spellStart"/>
      <w:r w:rsidRPr="0092066B">
        <w:rPr>
          <w:spacing w:val="-1"/>
          <w:sz w:val="20"/>
          <w:szCs w:val="20"/>
          <w:lang w:eastAsia="zh-CN"/>
        </w:rPr>
        <w:t>MBConv</w:t>
      </w:r>
      <w:proofErr w:type="spellEnd"/>
      <w:r w:rsidRPr="0092066B">
        <w:rPr>
          <w:spacing w:val="-1"/>
          <w:sz w:val="20"/>
          <w:szCs w:val="20"/>
          <w:lang w:eastAsia="zh-CN"/>
        </w:rPr>
        <w:t xml:space="preserve"> blocks, and regularization techniques help in extracting discriminative features from the input image, enabling accurate classification of authentic and forged images.</w:t>
      </w:r>
      <w:r>
        <w:rPr>
          <w:spacing w:val="-1"/>
          <w:sz w:val="20"/>
          <w:szCs w:val="20"/>
          <w:lang w:eastAsia="zh-CN"/>
        </w:rPr>
        <w:t xml:space="preserve"> </w:t>
      </w:r>
      <w:r w:rsidR="00580C9F">
        <w:rPr>
          <w:spacing w:val="-1"/>
          <w:sz w:val="20"/>
          <w:szCs w:val="20"/>
          <w:lang w:eastAsia="zh-CN"/>
        </w:rPr>
        <w:t xml:space="preserve"> Finally, using EfficientNetb7 as the pre-trained model achieves the hi</w:t>
      </w:r>
      <w:r w:rsidR="009D0E7C">
        <w:rPr>
          <w:spacing w:val="-1"/>
          <w:sz w:val="20"/>
          <w:szCs w:val="20"/>
          <w:lang w:eastAsia="zh-CN"/>
        </w:rPr>
        <w:t xml:space="preserve">ghest accuracy, approximately 100 </w:t>
      </w:r>
      <w:r w:rsidR="00580C9F">
        <w:rPr>
          <w:spacing w:val="-1"/>
          <w:sz w:val="20"/>
          <w:szCs w:val="20"/>
          <w:lang w:eastAsia="zh-CN"/>
        </w:rPr>
        <w:t xml:space="preserve">%. </w:t>
      </w:r>
    </w:p>
    <w:p w14:paraId="32BBA30F" w14:textId="4A4DB88F" w:rsidR="00362C18" w:rsidRDefault="00466C67" w:rsidP="009D1B96">
      <w:pPr>
        <w:tabs>
          <w:tab w:val="left" w:pos="288"/>
        </w:tabs>
        <w:spacing w:after="120" w:line="228" w:lineRule="auto"/>
        <w:ind w:firstLine="288"/>
        <w:jc w:val="both"/>
        <w:rPr>
          <w:spacing w:val="-1"/>
          <w:sz w:val="20"/>
          <w:szCs w:val="20"/>
          <w:lang w:eastAsia="zh-CN"/>
        </w:rPr>
      </w:pPr>
      <w:r>
        <w:rPr>
          <w:noProof/>
          <w:spacing w:val="-1"/>
          <w:sz w:val="20"/>
          <w:szCs w:val="20"/>
        </w:rPr>
        <mc:AlternateContent>
          <mc:Choice Requires="wps">
            <w:drawing>
              <wp:anchor distT="0" distB="0" distL="114300" distR="114300" simplePos="0" relativeHeight="251663360" behindDoc="0" locked="0" layoutInCell="1" allowOverlap="1" wp14:anchorId="63C5CB89" wp14:editId="429ADE44">
                <wp:simplePos x="0" y="0"/>
                <wp:positionH relativeFrom="column">
                  <wp:posOffset>1624965</wp:posOffset>
                </wp:positionH>
                <wp:positionV relativeFrom="paragraph">
                  <wp:posOffset>1943735</wp:posOffset>
                </wp:positionV>
                <wp:extent cx="9525" cy="123825"/>
                <wp:effectExtent l="48260" t="8255" r="56515" b="20320"/>
                <wp:wrapNone/>
                <wp:docPr id="23"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C7862EF" id="_x0000_t32" coordsize="21600,21600" o:spt="32" o:oned="t" path="m,l21600,21600e" filled="f">
                <v:path arrowok="t" fillok="f" o:connecttype="none"/>
                <o:lock v:ext="edit" shapetype="t"/>
              </v:shapetype>
              <v:shape id="AutoShape 19" o:spid="_x0000_s1026" type="#_x0000_t32" style="position:absolute;margin-left:127.95pt;margin-top:153.05pt;width:.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">
                <v:stroke endarrow="block"/>
              </v:shape>
            </w:pict>
          </mc:Fallback>
        </mc:AlternateContent>
      </w:r>
      <w:r>
        <w:rPr>
          <w:noProof/>
          <w:spacing w:val="-1"/>
          <w:sz w:val="20"/>
          <w:szCs w:val="20"/>
        </w:rPr>
        <mc:AlternateContent>
          <mc:Choice Requires="wps">
            <w:drawing>
              <wp:anchor distT="0" distB="0" distL="114300" distR="114300" simplePos="0" relativeHeight="251661312" behindDoc="0" locked="0" layoutInCell="1" allowOverlap="1" wp14:anchorId="56612DF7" wp14:editId="2688CE24">
                <wp:simplePos x="0" y="0"/>
                <wp:positionH relativeFrom="column">
                  <wp:posOffset>1624330</wp:posOffset>
                </wp:positionH>
                <wp:positionV relativeFrom="paragraph">
                  <wp:posOffset>3597910</wp:posOffset>
                </wp:positionV>
                <wp:extent cx="635" cy="95250"/>
                <wp:effectExtent l="57150" t="5080" r="56515" b="23495"/>
                <wp:wrapNone/>
                <wp:docPr id="2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5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3E005" id="AutoShape 24" o:spid="_x0000_s1026" type="#_x0000_t32" style="position:absolute;margin-left:127.9pt;margin-top:283.3pt;width:.05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">
                <v:stroke endarrow="block"/>
              </v:shape>
            </w:pict>
          </mc:Fallback>
        </mc:AlternateContent>
      </w:r>
      <w:r>
        <w:rPr>
          <w:noProof/>
          <w:spacing w:val="-1"/>
          <w:sz w:val="20"/>
          <w:szCs w:val="20"/>
        </w:rPr>
        <mc:AlternateContent>
          <mc:Choice Requires="wps">
            <w:drawing>
              <wp:anchor distT="0" distB="0" distL="114300" distR="114300" simplePos="0" relativeHeight="251659264" behindDoc="0" locked="0" layoutInCell="1" allowOverlap="1" wp14:anchorId="692D3478" wp14:editId="54037D9D">
                <wp:simplePos x="0" y="0"/>
                <wp:positionH relativeFrom="column">
                  <wp:posOffset>1633220</wp:posOffset>
                </wp:positionH>
                <wp:positionV relativeFrom="paragraph">
                  <wp:posOffset>2749550</wp:posOffset>
                </wp:positionV>
                <wp:extent cx="635" cy="114300"/>
                <wp:effectExtent l="56515" t="13970" r="57150" b="14605"/>
                <wp:wrapNone/>
                <wp:docPr id="2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C94ED" id="AutoShape 22" o:spid="_x0000_s1026" type="#_x0000_t32" style="position:absolute;margin-left:128.6pt;margin-top:216.5pt;width:.05pt;height: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">
                <v:stroke endarrow="block"/>
              </v:shape>
            </w:pict>
          </mc:Fallback>
        </mc:AlternateContent>
      </w:r>
      <w:r>
        <w:rPr>
          <w:noProof/>
          <w:spacing w:val="-1"/>
          <w:sz w:val="20"/>
          <w:szCs w:val="20"/>
        </w:rPr>
        <mc:AlternateContent>
          <mc:Choice Requires="wps">
            <w:drawing>
              <wp:anchor distT="0" distB="0" distL="114300" distR="114300" simplePos="0" relativeHeight="251667456" behindDoc="0" locked="0" layoutInCell="1" allowOverlap="1" wp14:anchorId="0642D456" wp14:editId="1CA7F9B4">
                <wp:simplePos x="0" y="0"/>
                <wp:positionH relativeFrom="column">
                  <wp:posOffset>1633855</wp:posOffset>
                </wp:positionH>
                <wp:positionV relativeFrom="paragraph">
                  <wp:posOffset>724535</wp:posOffset>
                </wp:positionV>
                <wp:extent cx="635" cy="158750"/>
                <wp:effectExtent l="57150" t="8255" r="56515" b="23495"/>
                <wp:wrapNone/>
                <wp:docPr id="20"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87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97C9E" id="AutoShape 17" o:spid="_x0000_s1026" type="#_x0000_t32" style="position:absolute;margin-left:128.65pt;margin-top:57.05pt;width:.05pt;height: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">
                <v:stroke endarrow="block"/>
              </v:shape>
            </w:pict>
          </mc:Fallback>
        </mc:AlternateContent>
      </w:r>
      <w:r>
        <w:rPr>
          <w:noProof/>
          <w:spacing w:val="-1"/>
          <w:sz w:val="20"/>
          <w:szCs w:val="20"/>
        </w:rPr>
        <mc:AlternateContent>
          <mc:Choice Requires="wps">
            <w:drawing>
              <wp:anchor distT="0" distB="0" distL="114300" distR="114300" simplePos="0" relativeHeight="251668480" behindDoc="0" locked="0" layoutInCell="1" allowOverlap="1" wp14:anchorId="4CD89A91" wp14:editId="690F6C4A">
                <wp:simplePos x="0" y="0"/>
                <wp:positionH relativeFrom="column">
                  <wp:posOffset>1633855</wp:posOffset>
                </wp:positionH>
                <wp:positionV relativeFrom="paragraph">
                  <wp:posOffset>4002405</wp:posOffset>
                </wp:positionV>
                <wp:extent cx="635" cy="104775"/>
                <wp:effectExtent l="57150" t="9525" r="56515" b="19050"/>
                <wp:wrapNone/>
                <wp:docPr id="1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9FEFD0" id="AutoShape 26" o:spid="_x0000_s1026" type="#_x0000_t32" style="position:absolute;margin-left:128.65pt;margin-top:315.15pt;width:.05pt;height: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">
                <v:stroke endarrow="block"/>
              </v:shape>
            </w:pict>
          </mc:Fallback>
        </mc:AlternateContent>
      </w:r>
      <w:r>
        <w:rPr>
          <w:noProof/>
          <w:spacing w:val="-1"/>
          <w:sz w:val="20"/>
          <w:szCs w:val="20"/>
        </w:rPr>
        <mc:AlternateContent>
          <mc:Choice Requires="wps">
            <w:drawing>
              <wp:anchor distT="0" distB="0" distL="114300" distR="114300" simplePos="0" relativeHeight="251662336" behindDoc="0" locked="0" layoutInCell="1" allowOverlap="1" wp14:anchorId="2CAE96C7" wp14:editId="0A0E5069">
                <wp:simplePos x="0" y="0"/>
                <wp:positionH relativeFrom="column">
                  <wp:posOffset>1624330</wp:posOffset>
                </wp:positionH>
                <wp:positionV relativeFrom="paragraph">
                  <wp:posOffset>3185160</wp:posOffset>
                </wp:positionV>
                <wp:extent cx="10160" cy="123825"/>
                <wp:effectExtent l="47625" t="11430" r="56515" b="26670"/>
                <wp:wrapNone/>
                <wp:docPr id="1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9B4E0" id="AutoShape 25" o:spid="_x0000_s1026" type="#_x0000_t32" style="position:absolute;margin-left:127.9pt;margin-top:250.8pt;width:.8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">
                <v:stroke endarrow="block"/>
              </v:shape>
            </w:pict>
          </mc:Fallback>
        </mc:AlternateContent>
      </w:r>
      <w:r>
        <w:rPr>
          <w:noProof/>
          <w:spacing w:val="-1"/>
          <w:sz w:val="20"/>
          <w:szCs w:val="20"/>
        </w:rPr>
        <mc:AlternateContent>
          <mc:Choice Requires="wps">
            <w:drawing>
              <wp:anchor distT="0" distB="0" distL="114300" distR="114300" simplePos="0" relativeHeight="251660288" behindDoc="0" locked="0" layoutInCell="1" allowOverlap="1" wp14:anchorId="40DB0B90" wp14:editId="001C104A">
                <wp:simplePos x="0" y="0"/>
                <wp:positionH relativeFrom="column">
                  <wp:posOffset>1624330</wp:posOffset>
                </wp:positionH>
                <wp:positionV relativeFrom="paragraph">
                  <wp:posOffset>4385310</wp:posOffset>
                </wp:positionV>
                <wp:extent cx="9525" cy="123825"/>
                <wp:effectExtent l="47625" t="11430" r="57150" b="26670"/>
                <wp:wrapNone/>
                <wp:docPr id="1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6B6F6" id="AutoShape 23" o:spid="_x0000_s1026" type="#_x0000_t32" style="position:absolute;margin-left:127.9pt;margin-top:345.3pt;width:.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">
                <v:stroke endarrow="block"/>
              </v:shape>
            </w:pict>
          </mc:Fallback>
        </mc:AlternateContent>
      </w:r>
      <w:r>
        <w:rPr>
          <w:noProof/>
          <w:spacing w:val="-1"/>
          <w:sz w:val="20"/>
          <w:szCs w:val="20"/>
        </w:rPr>
        <mc:AlternateContent>
          <mc:Choice Requires="wps">
            <w:drawing>
              <wp:anchor distT="0" distB="0" distL="114300" distR="114300" simplePos="0" relativeHeight="251665408" behindDoc="0" locked="0" layoutInCell="1" allowOverlap="1" wp14:anchorId="2E5760CA" wp14:editId="3ABC8400">
                <wp:simplePos x="0" y="0"/>
                <wp:positionH relativeFrom="column">
                  <wp:posOffset>1624330</wp:posOffset>
                </wp:positionH>
                <wp:positionV relativeFrom="paragraph">
                  <wp:posOffset>1146810</wp:posOffset>
                </wp:positionV>
                <wp:extent cx="10160" cy="114300"/>
                <wp:effectExtent l="47625" t="11430" r="56515" b="26670"/>
                <wp:wrapNone/>
                <wp:docPr id="13"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114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2920A6" id="AutoShape 21" o:spid="_x0000_s1026" type="#_x0000_t32" style="position:absolute;margin-left:127.9pt;margin-top:90.3pt;width:.8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">
                <v:stroke endarrow="block"/>
              </v:shape>
            </w:pict>
          </mc:Fallback>
        </mc:AlternateContent>
      </w:r>
      <w:r>
        <w:rPr>
          <w:noProof/>
          <w:spacing w:val="-1"/>
          <w:sz w:val="20"/>
          <w:szCs w:val="20"/>
        </w:rPr>
        <mc:AlternateContent>
          <mc:Choice Requires="wps">
            <w:drawing>
              <wp:anchor distT="0" distB="0" distL="114300" distR="114300" simplePos="0" relativeHeight="251658240" behindDoc="0" locked="0" layoutInCell="1" allowOverlap="1" wp14:anchorId="6928F82D" wp14:editId="48973632">
                <wp:simplePos x="0" y="0"/>
                <wp:positionH relativeFrom="column">
                  <wp:posOffset>1624330</wp:posOffset>
                </wp:positionH>
                <wp:positionV relativeFrom="paragraph">
                  <wp:posOffset>2356485</wp:posOffset>
                </wp:positionV>
                <wp:extent cx="9525" cy="133350"/>
                <wp:effectExtent l="47625" t="11430" r="57150" b="26670"/>
                <wp:wrapNone/>
                <wp:docPr id="12"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9323DB" id="AutoShape 20" o:spid="_x0000_s1026" type="#_x0000_t32" style="position:absolute;margin-left:127.9pt;margin-top:185.55pt;width:.75pt;height:1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">
                <v:stroke endarrow="block"/>
              </v:shape>
            </w:pict>
          </mc:Fallback>
        </mc:AlternateContent>
      </w:r>
      <w:r>
        <w:rPr>
          <w:noProof/>
          <w:spacing w:val="-1"/>
          <w:sz w:val="20"/>
          <w:szCs w:val="20"/>
        </w:rPr>
        <mc:AlternateContent>
          <mc:Choice Requires="wps">
            <w:drawing>
              <wp:anchor distT="0" distB="0" distL="114300" distR="114300" simplePos="0" relativeHeight="251664384" behindDoc="0" locked="0" layoutInCell="1" allowOverlap="1" wp14:anchorId="361E23E8" wp14:editId="0725793B">
                <wp:simplePos x="0" y="0"/>
                <wp:positionH relativeFrom="column">
                  <wp:posOffset>1633855</wp:posOffset>
                </wp:positionH>
                <wp:positionV relativeFrom="paragraph">
                  <wp:posOffset>1537335</wp:posOffset>
                </wp:positionV>
                <wp:extent cx="635" cy="133350"/>
                <wp:effectExtent l="57150" t="11430" r="56515" b="17145"/>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3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D7E39" id="AutoShape 18" o:spid="_x0000_s1026" type="#_x0000_t32" style="position:absolute;margin-left:128.65pt;margin-top:121.05pt;width:.0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">
                <v:stroke endarrow="block"/>
              </v:shape>
            </w:pict>
          </mc:Fallback>
        </mc:AlternateContent>
      </w:r>
      <w:r>
        <w:rPr>
          <w:noProof/>
          <w:spacing w:val="-1"/>
          <w:sz w:val="20"/>
          <w:szCs w:val="20"/>
        </w:rPr>
        <mc:AlternateContent>
          <mc:Choice Requires="wps">
            <w:drawing>
              <wp:anchor distT="0" distB="0" distL="114300" distR="114300" simplePos="0" relativeHeight="251666432" behindDoc="0" locked="0" layoutInCell="1" allowOverlap="1" wp14:anchorId="3D544CA7" wp14:editId="07C67573">
                <wp:simplePos x="0" y="0"/>
                <wp:positionH relativeFrom="column">
                  <wp:posOffset>1624330</wp:posOffset>
                </wp:positionH>
                <wp:positionV relativeFrom="paragraph">
                  <wp:posOffset>308610</wp:posOffset>
                </wp:positionV>
                <wp:extent cx="9525" cy="123825"/>
                <wp:effectExtent l="47625" t="11430" r="57150" b="26670"/>
                <wp:wrapNone/>
                <wp:docPr id="1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3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044404" id="AutoShape 16" o:spid="_x0000_s1026" type="#_x0000_t32" style="position:absolute;margin-left:127.9pt;margin-top:24.3pt;width:.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">
                <v:stroke endarrow="block"/>
              </v:shape>
            </w:pict>
          </mc:Fallback>
        </mc:AlternateContent>
      </w:r>
      <w:r w:rsidR="00CE0F01">
        <w:rPr>
          <w:noProof/>
          <w:spacing w:val="-1"/>
          <w:sz w:val="20"/>
          <w:szCs w:val="20"/>
        </w:rPr>
        <w:drawing>
          <wp:inline distT="0" distB="0" distL="0" distR="0" wp14:anchorId="660D868C" wp14:editId="2FEF8792">
            <wp:extent cx="2895600" cy="4772025"/>
            <wp:effectExtent l="0" t="38100" r="0" b="2857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36B5814" w14:textId="77777777" w:rsidR="009D1B96" w:rsidRPr="005B0095" w:rsidRDefault="00580C9F" w:rsidP="009D1B96">
      <w:pPr>
        <w:tabs>
          <w:tab w:val="left" w:pos="288"/>
        </w:tabs>
        <w:spacing w:after="120" w:line="228" w:lineRule="auto"/>
        <w:ind w:firstLine="288"/>
        <w:jc w:val="both"/>
        <w:rPr>
          <w:b/>
          <w:spacing w:val="-1"/>
          <w:sz w:val="20"/>
          <w:szCs w:val="20"/>
          <w:lang w:eastAsia="zh-CN"/>
        </w:rPr>
      </w:pPr>
      <w:r w:rsidRPr="005B0095">
        <w:rPr>
          <w:b/>
          <w:spacing w:val="-1"/>
          <w:sz w:val="20"/>
          <w:szCs w:val="20"/>
          <w:lang w:eastAsia="zh-CN"/>
        </w:rPr>
        <w:t>FIGURE 2. Flow Chart of t</w:t>
      </w:r>
      <w:r w:rsidR="00F56CC5" w:rsidRPr="005B0095">
        <w:rPr>
          <w:b/>
          <w:spacing w:val="-1"/>
          <w:sz w:val="20"/>
          <w:szCs w:val="20"/>
          <w:lang w:eastAsia="zh-CN"/>
        </w:rPr>
        <w:t>he proposed work</w:t>
      </w:r>
    </w:p>
    <w:p w14:paraId="281EEB1B" w14:textId="77777777" w:rsidR="00435E1A" w:rsidRDefault="00580C9F" w:rsidP="00362C18">
      <w:pPr>
        <w:keepNext/>
        <w:keepLines/>
        <w:numPr>
          <w:ilvl w:val="0"/>
          <w:numId w:val="1"/>
        </w:numPr>
        <w:tabs>
          <w:tab w:val="left" w:pos="216"/>
        </w:tabs>
        <w:spacing w:before="160" w:after="80"/>
        <w:ind w:firstLine="0"/>
        <w:jc w:val="center"/>
        <w:outlineLvl w:val="0"/>
        <w:rPr>
          <w:smallCaps/>
          <w:sz w:val="20"/>
          <w:szCs w:val="20"/>
        </w:rPr>
      </w:pPr>
      <w:r>
        <w:rPr>
          <w:smallCaps/>
          <w:sz w:val="20"/>
          <w:szCs w:val="20"/>
        </w:rPr>
        <w:t>RESULTS AND DISCUSSION</w:t>
      </w:r>
    </w:p>
    <w:p w14:paraId="452E3D9B" w14:textId="77777777" w:rsidR="00435E1A" w:rsidRDefault="00435E1A">
      <w:pPr>
        <w:jc w:val="center"/>
        <w:rPr>
          <w:sz w:val="20"/>
          <w:szCs w:val="20"/>
        </w:rPr>
      </w:pPr>
    </w:p>
    <w:p w14:paraId="19FE3223" w14:textId="77777777" w:rsidR="00435E1A" w:rsidRDefault="00580C9F">
      <w:pPr>
        <w:jc w:val="both"/>
        <w:rPr>
          <w:color w:val="000000"/>
          <w:sz w:val="20"/>
          <w:szCs w:val="20"/>
        </w:rPr>
      </w:pPr>
      <w:r>
        <w:rPr>
          <w:color w:val="000000"/>
          <w:sz w:val="20"/>
          <w:szCs w:val="20"/>
        </w:rPr>
        <w:t xml:space="preserve">    This section showcases the input image before any processing. Here, the image undergoes compression, illustrating the potential quality degradation resulting from compression algorithms. In this section, the discrepancies between the input image and compressed images are emphasized. If it is forged image, the areas with notable differences are highlighted, potentially assisting in the identification of alterations or irregularities within the image.</w:t>
      </w:r>
    </w:p>
    <w:p w14:paraId="47D61F7D" w14:textId="77777777" w:rsidR="00435E1A" w:rsidRDefault="00435E1A">
      <w:pPr>
        <w:jc w:val="both"/>
        <w:rPr>
          <w:color w:val="000000"/>
          <w:sz w:val="20"/>
          <w:szCs w:val="20"/>
        </w:rPr>
      </w:pPr>
    </w:p>
    <w:p w14:paraId="7C82CFC7" w14:textId="77777777" w:rsidR="00435E1A" w:rsidRDefault="00580C9F">
      <w:pPr>
        <w:jc w:val="both"/>
        <w:rPr>
          <w:color w:val="000000"/>
          <w:sz w:val="20"/>
          <w:szCs w:val="20"/>
        </w:rPr>
      </w:pPr>
      <w:r>
        <w:rPr>
          <w:noProof/>
        </w:rPr>
        <w:drawing>
          <wp:inline distT="0" distB="0" distL="0" distR="0" wp14:anchorId="1330B64C" wp14:editId="5197B202">
            <wp:extent cx="3068721" cy="1802859"/>
            <wp:effectExtent l="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4">
                      <a:extLst>
                        <a:ext uri="{28A0092B-C50C-407E-A947-70E740481C1C}">
                          <a14:useLocalDpi xmlns:a14="http://schemas.microsoft.com/office/drawing/2010/main" val="0"/>
                        </a:ext>
                      </a:extLst>
                    </a:blip>
                    <a:srcRect l="5974" t="17084" r="63896" b="45613"/>
                    <a:stretch>
                      <a:fillRect/>
                    </a:stretch>
                  </pic:blipFill>
                  <pic:spPr>
                    <a:xfrm>
                      <a:off x="0" y="0"/>
                      <a:ext cx="3083102" cy="1811308"/>
                    </a:xfrm>
                    <a:prstGeom prst="rect">
                      <a:avLst/>
                    </a:prstGeom>
                  </pic:spPr>
                </pic:pic>
              </a:graphicData>
            </a:graphic>
          </wp:inline>
        </w:drawing>
      </w:r>
    </w:p>
    <w:p w14:paraId="763258B2" w14:textId="6D036BA1" w:rsidR="00AD48E7" w:rsidRPr="00AD48E7" w:rsidRDefault="00580C9F" w:rsidP="00AD48E7">
      <w:pPr>
        <w:tabs>
          <w:tab w:val="left" w:pos="288"/>
        </w:tabs>
        <w:jc w:val="both"/>
        <w:rPr>
          <w:spacing w:val="-1"/>
          <w:sz w:val="20"/>
          <w:szCs w:val="20"/>
          <w:lang w:eastAsia="zh-CN"/>
        </w:rPr>
      </w:pPr>
      <w:r>
        <w:rPr>
          <w:color w:val="000000"/>
          <w:spacing w:val="-1"/>
          <w:sz w:val="20"/>
          <w:szCs w:val="20"/>
          <w:lang w:val="zh-CN" w:eastAsia="zh-CN"/>
        </w:rPr>
        <w:t xml:space="preserve">                                             </w:t>
      </w:r>
      <w:r>
        <w:rPr>
          <w:spacing w:val="-1"/>
          <w:sz w:val="20"/>
          <w:szCs w:val="20"/>
          <w:lang w:eastAsia="zh-CN"/>
        </w:rPr>
        <w:t xml:space="preserve">(a)   </w:t>
      </w:r>
    </w:p>
    <w:p w14:paraId="45C0EDCF" w14:textId="58116DD4" w:rsidR="00435E1A" w:rsidRDefault="00580C9F">
      <w:pPr>
        <w:jc w:val="both"/>
        <w:rPr>
          <w:color w:val="000000"/>
          <w:sz w:val="20"/>
          <w:szCs w:val="20"/>
        </w:rPr>
      </w:pPr>
      <w:r>
        <w:rPr>
          <w:noProof/>
        </w:rPr>
        <w:drawing>
          <wp:inline distT="0" distB="0" distL="0" distR="0" wp14:anchorId="57DFFE46" wp14:editId="5F37B0C5">
            <wp:extent cx="3087808" cy="1802859"/>
            <wp:effectExtent l="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4">
                      <a:extLst>
                        <a:ext uri="{28A0092B-C50C-407E-A947-70E740481C1C}">
                          <a14:useLocalDpi xmlns:a14="http://schemas.microsoft.com/office/drawing/2010/main" val="0"/>
                        </a:ext>
                      </a:extLst>
                    </a:blip>
                    <a:srcRect l="5974" t="54157" r="63896" b="9495"/>
                    <a:stretch>
                      <a:fillRect/>
                    </a:stretch>
                  </pic:blipFill>
                  <pic:spPr>
                    <a:xfrm>
                      <a:off x="0" y="0"/>
                      <a:ext cx="3132141" cy="1828744"/>
                    </a:xfrm>
                    <a:prstGeom prst="rect">
                      <a:avLst/>
                    </a:prstGeom>
                  </pic:spPr>
                </pic:pic>
              </a:graphicData>
            </a:graphic>
          </wp:inline>
        </w:drawing>
      </w:r>
    </w:p>
    <w:p w14:paraId="02F5F009" w14:textId="34FCF874" w:rsidR="00435E1A" w:rsidRPr="00AD48E7" w:rsidRDefault="00580C9F">
      <w:pPr>
        <w:jc w:val="both"/>
        <w:rPr>
          <w:color w:val="000000"/>
          <w:sz w:val="20"/>
          <w:szCs w:val="20"/>
        </w:rPr>
      </w:pPr>
      <w:r>
        <w:rPr>
          <w:color w:val="000000"/>
          <w:sz w:val="20"/>
          <w:szCs w:val="20"/>
        </w:rPr>
        <w:t xml:space="preserve">                                              (b)         </w:t>
      </w:r>
    </w:p>
    <w:p w14:paraId="77E29940" w14:textId="4394D091" w:rsidR="00435E1A" w:rsidRDefault="00580C9F">
      <w:pPr>
        <w:jc w:val="both"/>
        <w:rPr>
          <w:sz w:val="20"/>
          <w:szCs w:val="20"/>
        </w:rPr>
      </w:pPr>
      <w:r>
        <w:rPr>
          <w:sz w:val="20"/>
          <w:szCs w:val="20"/>
        </w:rPr>
        <w:t xml:space="preserve">                           </w:t>
      </w:r>
      <w:r>
        <w:rPr>
          <w:noProof/>
        </w:rPr>
        <w:drawing>
          <wp:inline distT="0" distB="0" distL="0" distR="0" wp14:anchorId="4CB465A3" wp14:editId="3FAC05C4">
            <wp:extent cx="1257935" cy="180975"/>
            <wp:effectExtent l="0" t="0" r="0" b="952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5">
                      <a:extLst>
                        <a:ext uri="{28A0092B-C50C-407E-A947-70E740481C1C}">
                          <a14:useLocalDpi xmlns:a14="http://schemas.microsoft.com/office/drawing/2010/main" val="0"/>
                        </a:ext>
                      </a:extLst>
                    </a:blip>
                    <a:srcRect l="13227" t="21537" r="75825" b="74603"/>
                    <a:stretch>
                      <a:fillRect/>
                    </a:stretch>
                  </pic:blipFill>
                  <pic:spPr>
                    <a:xfrm>
                      <a:off x="0" y="0"/>
                      <a:ext cx="1259937" cy="181263"/>
                    </a:xfrm>
                    <a:prstGeom prst="rect">
                      <a:avLst/>
                    </a:prstGeom>
                  </pic:spPr>
                </pic:pic>
              </a:graphicData>
            </a:graphic>
          </wp:inline>
        </w:drawing>
      </w:r>
    </w:p>
    <w:p w14:paraId="4B1E2CAD" w14:textId="77777777" w:rsidR="00435E1A" w:rsidRDefault="00580C9F">
      <w:pPr>
        <w:jc w:val="both"/>
        <w:rPr>
          <w:sz w:val="20"/>
          <w:szCs w:val="20"/>
        </w:rPr>
      </w:pPr>
      <w:r>
        <w:rPr>
          <w:noProof/>
        </w:rPr>
        <w:drawing>
          <wp:inline distT="0" distB="0" distL="0" distR="0" wp14:anchorId="45660B17" wp14:editId="22AC6DD5">
            <wp:extent cx="3074447" cy="180286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25">
                      <a:extLst>
                        <a:ext uri="{28A0092B-C50C-407E-A947-70E740481C1C}">
                          <a14:useLocalDpi xmlns:a14="http://schemas.microsoft.com/office/drawing/2010/main" val="0"/>
                        </a:ext>
                      </a:extLst>
                    </a:blip>
                    <a:srcRect l="6102" t="25312" r="64616" b="13420"/>
                    <a:stretch>
                      <a:fillRect/>
                    </a:stretch>
                  </pic:blipFill>
                  <pic:spPr>
                    <a:xfrm>
                      <a:off x="0" y="0"/>
                      <a:ext cx="3176013" cy="1862418"/>
                    </a:xfrm>
                    <a:prstGeom prst="rect">
                      <a:avLst/>
                    </a:prstGeom>
                    <a:ln>
                      <a:noFill/>
                    </a:ln>
                  </pic:spPr>
                </pic:pic>
              </a:graphicData>
            </a:graphic>
          </wp:inline>
        </w:drawing>
      </w:r>
    </w:p>
    <w:p w14:paraId="5FA4CF93" w14:textId="77777777" w:rsidR="00435E1A" w:rsidRDefault="00580C9F">
      <w:pPr>
        <w:jc w:val="both"/>
        <w:rPr>
          <w:sz w:val="20"/>
          <w:szCs w:val="20"/>
        </w:rPr>
      </w:pPr>
      <w:r>
        <w:rPr>
          <w:sz w:val="20"/>
          <w:szCs w:val="20"/>
        </w:rPr>
        <w:t xml:space="preserve">                                          (c)</w:t>
      </w:r>
    </w:p>
    <w:p w14:paraId="50BC155D" w14:textId="77777777" w:rsidR="00435E1A" w:rsidRDefault="00435E1A">
      <w:pPr>
        <w:jc w:val="both"/>
        <w:rPr>
          <w:sz w:val="20"/>
          <w:szCs w:val="20"/>
        </w:rPr>
      </w:pPr>
    </w:p>
    <w:p w14:paraId="5A8C7E41" w14:textId="77777777" w:rsidR="00435E1A" w:rsidRPr="005B0095" w:rsidRDefault="00580C9F">
      <w:pPr>
        <w:tabs>
          <w:tab w:val="left" w:pos="288"/>
        </w:tabs>
        <w:spacing w:after="120" w:line="228" w:lineRule="auto"/>
        <w:jc w:val="both"/>
        <w:rPr>
          <w:b/>
          <w:spacing w:val="-1"/>
          <w:sz w:val="20"/>
          <w:szCs w:val="20"/>
          <w:lang w:eastAsia="zh-CN"/>
        </w:rPr>
      </w:pPr>
      <w:r w:rsidRPr="005B0095">
        <w:rPr>
          <w:b/>
          <w:spacing w:val="-1"/>
          <w:sz w:val="20"/>
          <w:szCs w:val="20"/>
          <w:lang w:eastAsia="zh-CN"/>
        </w:rPr>
        <w:t>FIGURE 3</w:t>
      </w:r>
      <w:r w:rsidR="00810CEF" w:rsidRPr="005B0095">
        <w:rPr>
          <w:b/>
          <w:spacing w:val="-1"/>
          <w:sz w:val="20"/>
          <w:szCs w:val="20"/>
          <w:lang w:eastAsia="zh-CN"/>
        </w:rPr>
        <w:t>. Images generated within the proposed project,</w:t>
      </w:r>
      <w:r w:rsidR="005B0095">
        <w:rPr>
          <w:b/>
          <w:spacing w:val="-1"/>
          <w:sz w:val="20"/>
          <w:szCs w:val="20"/>
          <w:lang w:eastAsia="zh-CN"/>
        </w:rPr>
        <w:t xml:space="preserve"> </w:t>
      </w:r>
      <w:r w:rsidRPr="005B0095">
        <w:rPr>
          <w:b/>
          <w:spacing w:val="-1"/>
          <w:sz w:val="20"/>
          <w:szCs w:val="20"/>
          <w:lang w:eastAsia="zh-CN"/>
        </w:rPr>
        <w:t>using fake image</w:t>
      </w:r>
      <w:r w:rsidR="00810CEF" w:rsidRPr="005B0095">
        <w:rPr>
          <w:b/>
          <w:spacing w:val="-1"/>
          <w:sz w:val="20"/>
          <w:szCs w:val="20"/>
          <w:lang w:eastAsia="zh-CN"/>
        </w:rPr>
        <w:t xml:space="preserve"> as input.</w:t>
      </w:r>
    </w:p>
    <w:p w14:paraId="5AD46BEA" w14:textId="77777777" w:rsidR="00435E1A" w:rsidRDefault="00580C9F">
      <w:pPr>
        <w:tabs>
          <w:tab w:val="left" w:pos="288"/>
        </w:tabs>
        <w:spacing w:after="120" w:line="228" w:lineRule="auto"/>
        <w:jc w:val="both"/>
        <w:rPr>
          <w:spacing w:val="-1"/>
          <w:sz w:val="20"/>
          <w:szCs w:val="20"/>
          <w:lang w:eastAsia="zh-CN"/>
        </w:rPr>
      </w:pPr>
      <w:r>
        <w:rPr>
          <w:spacing w:val="-1"/>
          <w:sz w:val="20"/>
          <w:szCs w:val="20"/>
          <w:lang w:eastAsia="zh-CN"/>
        </w:rPr>
        <w:t xml:space="preserve">    The classified result, indicatin</w:t>
      </w:r>
      <w:r w:rsidR="003C520E">
        <w:rPr>
          <w:spacing w:val="-1"/>
          <w:sz w:val="20"/>
          <w:szCs w:val="20"/>
          <w:lang w:eastAsia="zh-CN"/>
        </w:rPr>
        <w:t xml:space="preserve">g whether the image is forged, </w:t>
      </w:r>
      <w:r>
        <w:rPr>
          <w:spacing w:val="-1"/>
          <w:sz w:val="20"/>
          <w:szCs w:val="20"/>
          <w:lang w:eastAsia="zh-CN"/>
        </w:rPr>
        <w:t>is printed. Then, the classificat</w:t>
      </w:r>
      <w:r w:rsidR="00357573">
        <w:rPr>
          <w:spacing w:val="-1"/>
          <w:sz w:val="20"/>
          <w:szCs w:val="20"/>
          <w:lang w:eastAsia="zh-CN"/>
        </w:rPr>
        <w:t xml:space="preserve">ion result is converted into </w:t>
      </w:r>
      <w:r>
        <w:rPr>
          <w:spacing w:val="-1"/>
          <w:sz w:val="20"/>
          <w:szCs w:val="20"/>
          <w:lang w:eastAsia="zh-CN"/>
        </w:rPr>
        <w:t xml:space="preserve">speech, saved as an audio file, and automatically played back upon completion of the process. </w:t>
      </w:r>
    </w:p>
    <w:p w14:paraId="223CC3DB" w14:textId="77777777" w:rsidR="00357573" w:rsidRDefault="00357573">
      <w:pPr>
        <w:tabs>
          <w:tab w:val="left" w:pos="288"/>
        </w:tabs>
        <w:spacing w:after="120" w:line="228" w:lineRule="auto"/>
        <w:jc w:val="both"/>
        <w:rPr>
          <w:spacing w:val="-1"/>
          <w:sz w:val="20"/>
          <w:szCs w:val="20"/>
          <w:lang w:eastAsia="zh-CN"/>
        </w:rPr>
        <w:sectPr w:rsidR="00357573">
          <w:pgSz w:w="11906" w:h="16838"/>
          <w:pgMar w:top="1080" w:right="907" w:bottom="1440" w:left="907" w:header="720" w:footer="720" w:gutter="0"/>
          <w:pgNumType w:start="3"/>
          <w:cols w:num="2" w:space="360"/>
          <w:docGrid w:linePitch="360"/>
        </w:sectPr>
      </w:pPr>
    </w:p>
    <w:p w14:paraId="787A25FF" w14:textId="6B218C83" w:rsidR="008C547E" w:rsidRDefault="00580C9F" w:rsidP="00E1029E">
      <w:pPr>
        <w:jc w:val="both"/>
        <w:rPr>
          <w:sz w:val="20"/>
          <w:szCs w:val="20"/>
        </w:rPr>
      </w:pPr>
      <w:r>
        <w:rPr>
          <w:sz w:val="20"/>
          <w:szCs w:val="20"/>
        </w:rPr>
        <w:lastRenderedPageBreak/>
        <w:t>This section showcases the input image before any processing. Here, the image undergoes compression, illustrating the potential quality degradation resulting from compression algorithms. In this section, the discrepancies between the input image and compressed images are emphasized. If it is authentic image, the areas with notable differences are not highlighted.</w:t>
      </w:r>
    </w:p>
    <w:p w14:paraId="22CCD003" w14:textId="77777777" w:rsidR="00E1029E" w:rsidRDefault="00E1029E" w:rsidP="00E1029E">
      <w:pPr>
        <w:jc w:val="both"/>
        <w:rPr>
          <w:sz w:val="20"/>
          <w:szCs w:val="20"/>
        </w:rPr>
      </w:pPr>
    </w:p>
    <w:p w14:paraId="45100C5C" w14:textId="77777777" w:rsidR="009931AD" w:rsidRPr="00E1029E" w:rsidRDefault="009931AD" w:rsidP="00E1029E">
      <w:pPr>
        <w:jc w:val="both"/>
        <w:rPr>
          <w:sz w:val="20"/>
          <w:szCs w:val="20"/>
        </w:rPr>
      </w:pPr>
    </w:p>
    <w:p w14:paraId="0110A49F" w14:textId="07B834FE" w:rsidR="008C547E" w:rsidRDefault="00466C67" w:rsidP="008C547E">
      <w:pPr>
        <w:tabs>
          <w:tab w:val="left" w:pos="288"/>
        </w:tabs>
        <w:spacing w:after="120" w:line="228" w:lineRule="auto"/>
        <w:jc w:val="both"/>
        <w:rPr>
          <w:noProof/>
          <w:color w:val="000000"/>
        </w:rPr>
      </w:pPr>
      <w:r>
        <w:rPr>
          <w:noProof/>
          <w:color w:val="000000"/>
        </w:rPr>
        <w:drawing>
          <wp:inline distT="0" distB="0" distL="0" distR="0" wp14:anchorId="656B58FA" wp14:editId="7238CA5D">
            <wp:extent cx="3086100" cy="1800225"/>
            <wp:effectExtent l="0" t="0" r="0" b="0"/>
            <wp:docPr id="9"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ChangeAspect="1" noChangeArrowheads="1"/>
                    </pic:cNvPicPr>
                  </pic:nvPicPr>
                  <pic:blipFill>
                    <a:blip r:embed="rId26">
                      <a:extLst>
                        <a:ext uri="{28A0092B-C50C-407E-A947-70E740481C1C}">
                          <a14:useLocalDpi xmlns:a14="http://schemas.microsoft.com/office/drawing/2010/main" val="0"/>
                        </a:ext>
                      </a:extLst>
                    </a:blip>
                    <a:srcRect l="6624" t="15237" r="64415" b="47964"/>
                    <a:stretch>
                      <a:fillRect/>
                    </a:stretch>
                  </pic:blipFill>
                  <pic:spPr bwMode="auto">
                    <a:xfrm>
                      <a:off x="0" y="0"/>
                      <a:ext cx="3086100" cy="1800225"/>
                    </a:xfrm>
                    <a:prstGeom prst="rect">
                      <a:avLst/>
                    </a:prstGeom>
                    <a:noFill/>
                    <a:ln>
                      <a:noFill/>
                    </a:ln>
                  </pic:spPr>
                </pic:pic>
              </a:graphicData>
            </a:graphic>
          </wp:inline>
        </w:drawing>
      </w:r>
    </w:p>
    <w:p w14:paraId="50F72E2C" w14:textId="79F65B5C" w:rsidR="009931AD" w:rsidRDefault="00580C9F" w:rsidP="009931AD">
      <w:pPr>
        <w:tabs>
          <w:tab w:val="left" w:pos="288"/>
        </w:tabs>
        <w:spacing w:after="120" w:line="228" w:lineRule="auto"/>
        <w:jc w:val="center"/>
        <w:rPr>
          <w:spacing w:val="-1"/>
          <w:sz w:val="20"/>
          <w:szCs w:val="20"/>
          <w:lang w:val="x-none" w:eastAsia="x-none"/>
        </w:rPr>
      </w:pPr>
      <w:r>
        <w:rPr>
          <w:spacing w:val="-1"/>
          <w:sz w:val="20"/>
          <w:szCs w:val="20"/>
          <w:lang w:val="x-none" w:eastAsia="x-none"/>
        </w:rPr>
        <w:t>(a)</w:t>
      </w:r>
    </w:p>
    <w:p w14:paraId="5E674662" w14:textId="787777B2" w:rsidR="008C547E" w:rsidRDefault="00466C67" w:rsidP="008C547E">
      <w:pPr>
        <w:tabs>
          <w:tab w:val="left" w:pos="288"/>
        </w:tabs>
        <w:spacing w:after="120" w:line="228" w:lineRule="auto"/>
        <w:jc w:val="center"/>
        <w:rPr>
          <w:noProof/>
        </w:rPr>
      </w:pPr>
      <w:r>
        <w:rPr>
          <w:noProof/>
        </w:rPr>
        <w:drawing>
          <wp:inline distT="0" distB="0" distL="0" distR="0" wp14:anchorId="624168BA" wp14:editId="29D200DA">
            <wp:extent cx="3086100" cy="1800225"/>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l="6624" t="51599" r="64415" b="12035"/>
                    <a:stretch>
                      <a:fillRect/>
                    </a:stretch>
                  </pic:blipFill>
                  <pic:spPr bwMode="auto">
                    <a:xfrm>
                      <a:off x="0" y="0"/>
                      <a:ext cx="3086100" cy="1800225"/>
                    </a:xfrm>
                    <a:prstGeom prst="rect">
                      <a:avLst/>
                    </a:prstGeom>
                    <a:noFill/>
                    <a:ln>
                      <a:noFill/>
                    </a:ln>
                  </pic:spPr>
                </pic:pic>
              </a:graphicData>
            </a:graphic>
          </wp:inline>
        </w:drawing>
      </w:r>
    </w:p>
    <w:p w14:paraId="3B040D9F" w14:textId="77777777" w:rsidR="008C547E" w:rsidRDefault="00580C9F" w:rsidP="008C547E">
      <w:pPr>
        <w:tabs>
          <w:tab w:val="left" w:pos="288"/>
        </w:tabs>
        <w:spacing w:after="120" w:line="228" w:lineRule="auto"/>
        <w:jc w:val="center"/>
        <w:rPr>
          <w:noProof/>
        </w:rPr>
      </w:pPr>
      <w:r>
        <w:rPr>
          <w:noProof/>
        </w:rPr>
        <w:t>(b)</w:t>
      </w:r>
    </w:p>
    <w:p w14:paraId="258B5572" w14:textId="4B65FC13" w:rsidR="008C547E" w:rsidRDefault="00466C67" w:rsidP="008C547E">
      <w:pPr>
        <w:tabs>
          <w:tab w:val="left" w:pos="288"/>
        </w:tabs>
        <w:spacing w:after="120" w:line="228" w:lineRule="auto"/>
        <w:jc w:val="center"/>
        <w:rPr>
          <w:noProof/>
          <w:spacing w:val="-1"/>
          <w:sz w:val="20"/>
          <w:szCs w:val="20"/>
        </w:rPr>
      </w:pPr>
      <w:r>
        <w:rPr>
          <w:noProof/>
        </w:rPr>
        <w:drawing>
          <wp:inline distT="0" distB="0" distL="0" distR="0" wp14:anchorId="025B95B8" wp14:editId="35D870A3">
            <wp:extent cx="1257300" cy="20002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l="13226" t="21536" r="75826" b="74603"/>
                    <a:stretch>
                      <a:fillRect/>
                    </a:stretch>
                  </pic:blipFill>
                  <pic:spPr bwMode="auto">
                    <a:xfrm>
                      <a:off x="0" y="0"/>
                      <a:ext cx="1257300" cy="200025"/>
                    </a:xfrm>
                    <a:prstGeom prst="rect">
                      <a:avLst/>
                    </a:prstGeom>
                    <a:noFill/>
                    <a:ln>
                      <a:noFill/>
                    </a:ln>
                  </pic:spPr>
                </pic:pic>
              </a:graphicData>
            </a:graphic>
          </wp:inline>
        </w:drawing>
      </w:r>
    </w:p>
    <w:p w14:paraId="6D59B13B" w14:textId="204C60E9" w:rsidR="008C547E" w:rsidRDefault="00466C67" w:rsidP="008C547E">
      <w:pPr>
        <w:tabs>
          <w:tab w:val="left" w:pos="288"/>
        </w:tabs>
        <w:spacing w:after="120" w:line="228" w:lineRule="auto"/>
        <w:jc w:val="center"/>
        <w:rPr>
          <w:noProof/>
        </w:rPr>
      </w:pPr>
      <w:r>
        <w:rPr>
          <w:noProof/>
        </w:rPr>
        <w:drawing>
          <wp:inline distT="0" distB="0" distL="0" distR="0" wp14:anchorId="0E8B67C6" wp14:editId="53E55721">
            <wp:extent cx="3162300" cy="1800225"/>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l="6104" t="22453" r="63766" b="17346"/>
                    <a:stretch>
                      <a:fillRect/>
                    </a:stretch>
                  </pic:blipFill>
                  <pic:spPr bwMode="auto">
                    <a:xfrm>
                      <a:off x="0" y="0"/>
                      <a:ext cx="3162300" cy="1800225"/>
                    </a:xfrm>
                    <a:prstGeom prst="rect">
                      <a:avLst/>
                    </a:prstGeom>
                    <a:noFill/>
                    <a:ln>
                      <a:noFill/>
                    </a:ln>
                  </pic:spPr>
                </pic:pic>
              </a:graphicData>
            </a:graphic>
          </wp:inline>
        </w:drawing>
      </w:r>
    </w:p>
    <w:p w14:paraId="24F114D4" w14:textId="6781D54A" w:rsidR="008C547E" w:rsidRPr="00CB7551" w:rsidRDefault="00580C9F" w:rsidP="008C547E">
      <w:pPr>
        <w:tabs>
          <w:tab w:val="left" w:pos="288"/>
        </w:tabs>
        <w:spacing w:after="120" w:line="228" w:lineRule="auto"/>
        <w:jc w:val="both"/>
        <w:rPr>
          <w:b/>
          <w:spacing w:val="-1"/>
          <w:sz w:val="20"/>
          <w:szCs w:val="20"/>
          <w:lang w:eastAsia="zh-CN"/>
        </w:rPr>
      </w:pPr>
      <w:r w:rsidRPr="00CB7551">
        <w:rPr>
          <w:b/>
          <w:spacing w:val="-1"/>
          <w:sz w:val="20"/>
          <w:szCs w:val="20"/>
          <w:lang w:val="zh-CN" w:eastAsia="zh-CN"/>
        </w:rPr>
        <w:t xml:space="preserve">FIGURE 4. </w:t>
      </w:r>
      <w:r w:rsidRPr="00CB7551">
        <w:rPr>
          <w:b/>
          <w:spacing w:val="-1"/>
          <w:sz w:val="20"/>
          <w:szCs w:val="20"/>
          <w:lang w:eastAsia="zh-CN"/>
        </w:rPr>
        <w:t>Images generated within the proposed project,</w:t>
      </w:r>
      <w:r>
        <w:rPr>
          <w:b/>
          <w:spacing w:val="-1"/>
          <w:sz w:val="20"/>
          <w:szCs w:val="20"/>
          <w:lang w:eastAsia="zh-CN"/>
        </w:rPr>
        <w:t xml:space="preserve"> </w:t>
      </w:r>
      <w:r w:rsidRPr="00CB7551">
        <w:rPr>
          <w:b/>
          <w:spacing w:val="-1"/>
          <w:sz w:val="20"/>
          <w:szCs w:val="20"/>
          <w:lang w:eastAsia="zh-CN"/>
        </w:rPr>
        <w:t>using real image as input.</w:t>
      </w:r>
    </w:p>
    <w:p w14:paraId="4FB8CE2C" w14:textId="77777777" w:rsidR="008C547E" w:rsidRDefault="00580C9F" w:rsidP="008C547E">
      <w:pPr>
        <w:tabs>
          <w:tab w:val="left" w:pos="288"/>
        </w:tabs>
        <w:spacing w:after="120" w:line="228" w:lineRule="auto"/>
        <w:ind w:firstLine="288"/>
        <w:jc w:val="both"/>
        <w:rPr>
          <w:spacing w:val="-1"/>
          <w:sz w:val="20"/>
          <w:szCs w:val="20"/>
          <w:lang w:val="zh-CN" w:eastAsia="zh-CN"/>
        </w:rPr>
      </w:pPr>
      <w:r>
        <w:rPr>
          <w:spacing w:val="-1"/>
          <w:sz w:val="20"/>
          <w:szCs w:val="20"/>
          <w:lang w:val="zh-CN" w:eastAsia="zh-CN"/>
        </w:rPr>
        <w:t>The classified result, indicating whether the image is authentic, is printed. Then, the classification result is converted into speech, saved as an audio file, and automatically played back upon completion of the process.</w:t>
      </w:r>
    </w:p>
    <w:p w14:paraId="7FCA60EC" w14:textId="77777777" w:rsidR="008C547E" w:rsidRDefault="008C547E" w:rsidP="008C547E">
      <w:pPr>
        <w:tabs>
          <w:tab w:val="left" w:pos="288"/>
        </w:tabs>
        <w:spacing w:after="120" w:line="228" w:lineRule="auto"/>
        <w:jc w:val="center"/>
        <w:rPr>
          <w:spacing w:val="-1"/>
          <w:sz w:val="20"/>
          <w:szCs w:val="20"/>
          <w:lang w:val="x-none" w:eastAsia="x-none"/>
        </w:rPr>
      </w:pPr>
    </w:p>
    <w:p w14:paraId="11F53001" w14:textId="77777777" w:rsidR="008C547E" w:rsidRPr="00D624D2" w:rsidRDefault="008C547E" w:rsidP="008C547E">
      <w:pPr>
        <w:tabs>
          <w:tab w:val="left" w:pos="288"/>
        </w:tabs>
        <w:spacing w:after="120" w:line="228" w:lineRule="auto"/>
        <w:jc w:val="both"/>
        <w:rPr>
          <w:spacing w:val="-1"/>
          <w:sz w:val="20"/>
          <w:szCs w:val="20"/>
          <w:lang w:val="x-none" w:eastAsia="x-none"/>
        </w:rPr>
      </w:pPr>
    </w:p>
    <w:p w14:paraId="063F49FE" w14:textId="27E9DA8C" w:rsidR="00485F7E" w:rsidRDefault="00357E6D" w:rsidP="00485F7E">
      <w:pPr>
        <w:jc w:val="center"/>
        <w:rPr>
          <w:noProof/>
          <w:sz w:val="20"/>
          <w:szCs w:val="20"/>
        </w:rPr>
      </w:pPr>
      <w:r w:rsidRPr="00357E6D">
        <w:rPr>
          <w:rFonts w:ascii="Calibri" w:eastAsia="Calibri" w:hAnsi="Calibri"/>
          <w:noProof/>
          <w:kern w:val="2"/>
          <w:sz w:val="22"/>
          <w:szCs w:val="22"/>
          <w:lang w:val="en-IN"/>
        </w:rPr>
        <w:drawing>
          <wp:inline distT="0" distB="0" distL="0" distR="0" wp14:anchorId="51720640" wp14:editId="0713B913">
            <wp:extent cx="3087370" cy="1600200"/>
            <wp:effectExtent l="0" t="0" r="0" b="0"/>
            <wp:docPr id="677574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74019" name="Picture 677574019"/>
                    <pic:cNvPicPr/>
                  </pic:nvPicPr>
                  <pic:blipFill rotWithShape="1">
                    <a:blip r:embed="rId28" cstate="print">
                      <a:extLst>
                        <a:ext uri="{28A0092B-C50C-407E-A947-70E740481C1C}">
                          <a14:useLocalDpi xmlns:a14="http://schemas.microsoft.com/office/drawing/2010/main" val="0"/>
                        </a:ext>
                      </a:extLst>
                    </a:blip>
                    <a:srcRect l="7534" t="45894" r="45823" b="23182"/>
                    <a:stretch/>
                  </pic:blipFill>
                  <pic:spPr bwMode="auto">
                    <a:xfrm>
                      <a:off x="0" y="0"/>
                      <a:ext cx="3087370" cy="1600200"/>
                    </a:xfrm>
                    <a:prstGeom prst="rect">
                      <a:avLst/>
                    </a:prstGeom>
                    <a:ln>
                      <a:noFill/>
                    </a:ln>
                    <a:extLst>
                      <a:ext uri="{53640926-AAD7-44D8-BBD7-CCE9431645EC}">
                        <a14:shadowObscured xmlns:a14="http://schemas.microsoft.com/office/drawing/2010/main"/>
                      </a:ext>
                    </a:extLst>
                  </pic:spPr>
                </pic:pic>
              </a:graphicData>
            </a:graphic>
          </wp:inline>
        </w:drawing>
      </w:r>
    </w:p>
    <w:p w14:paraId="45064E85" w14:textId="77777777" w:rsidR="00485F7E" w:rsidRDefault="00580C9F" w:rsidP="00485F7E">
      <w:pPr>
        <w:tabs>
          <w:tab w:val="left" w:pos="2235"/>
        </w:tabs>
        <w:rPr>
          <w:sz w:val="20"/>
          <w:szCs w:val="20"/>
          <w:lang w:eastAsia="zh-CN"/>
        </w:rPr>
      </w:pPr>
      <w:r>
        <w:rPr>
          <w:sz w:val="20"/>
          <w:szCs w:val="20"/>
          <w:lang w:eastAsia="zh-CN"/>
        </w:rPr>
        <w:t xml:space="preserve">     </w:t>
      </w:r>
      <w:r>
        <w:rPr>
          <w:rFonts w:hint="eastAsia"/>
          <w:sz w:val="20"/>
          <w:szCs w:val="20"/>
          <w:lang w:val="zh-CN" w:eastAsia="zh-CN"/>
        </w:rPr>
        <w:t>(a)</w:t>
      </w:r>
      <w:r>
        <w:rPr>
          <w:sz w:val="20"/>
          <w:szCs w:val="20"/>
          <w:lang w:eastAsia="zh-CN"/>
        </w:rPr>
        <w:t xml:space="preserve"> Efficientnetb7 training and validation accuracy curve</w:t>
      </w:r>
    </w:p>
    <w:p w14:paraId="1DFF1577" w14:textId="77777777" w:rsidR="00485F7E" w:rsidRDefault="00485F7E" w:rsidP="00485F7E">
      <w:pPr>
        <w:tabs>
          <w:tab w:val="left" w:pos="2235"/>
        </w:tabs>
        <w:rPr>
          <w:sz w:val="20"/>
          <w:szCs w:val="20"/>
          <w:lang w:eastAsia="zh-CN"/>
        </w:rPr>
      </w:pPr>
    </w:p>
    <w:p w14:paraId="5DE74534" w14:textId="7CEA90F2" w:rsidR="00485F7E" w:rsidRDefault="00357E6D" w:rsidP="00485F7E">
      <w:pPr>
        <w:tabs>
          <w:tab w:val="left" w:pos="2235"/>
        </w:tabs>
        <w:rPr>
          <w:noProof/>
          <w:sz w:val="20"/>
          <w:szCs w:val="20"/>
        </w:rPr>
      </w:pPr>
      <w:r w:rsidRPr="00357E6D">
        <w:rPr>
          <w:rFonts w:ascii="Calibri" w:eastAsia="Calibri" w:hAnsi="Calibri"/>
          <w:noProof/>
          <w:kern w:val="2"/>
          <w:sz w:val="22"/>
          <w:szCs w:val="22"/>
          <w:lang w:val="en-IN"/>
        </w:rPr>
        <w:drawing>
          <wp:inline distT="0" distB="0" distL="0" distR="0" wp14:anchorId="4DC78175" wp14:editId="760EE280">
            <wp:extent cx="3089910" cy="1600200"/>
            <wp:effectExtent l="0" t="0" r="0" b="0"/>
            <wp:docPr id="860193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93911" name="Picture 860193911"/>
                    <pic:cNvPicPr/>
                  </pic:nvPicPr>
                  <pic:blipFill rotWithShape="1">
                    <a:blip r:embed="rId29" cstate="print">
                      <a:extLst>
                        <a:ext uri="{28A0092B-C50C-407E-A947-70E740481C1C}">
                          <a14:useLocalDpi xmlns:a14="http://schemas.microsoft.com/office/drawing/2010/main" val="0"/>
                        </a:ext>
                      </a:extLst>
                    </a:blip>
                    <a:srcRect l="7313" t="17728" r="45840" b="52136"/>
                    <a:stretch/>
                  </pic:blipFill>
                  <pic:spPr bwMode="auto">
                    <a:xfrm>
                      <a:off x="0" y="0"/>
                      <a:ext cx="3091849" cy="1601204"/>
                    </a:xfrm>
                    <a:prstGeom prst="rect">
                      <a:avLst/>
                    </a:prstGeom>
                    <a:ln>
                      <a:noFill/>
                    </a:ln>
                    <a:extLst>
                      <a:ext uri="{53640926-AAD7-44D8-BBD7-CCE9431645EC}">
                        <a14:shadowObscured xmlns:a14="http://schemas.microsoft.com/office/drawing/2010/main"/>
                      </a:ext>
                    </a:extLst>
                  </pic:spPr>
                </pic:pic>
              </a:graphicData>
            </a:graphic>
          </wp:inline>
        </w:drawing>
      </w:r>
    </w:p>
    <w:p w14:paraId="0C56C6F7" w14:textId="77777777" w:rsidR="00EB4254" w:rsidRDefault="00580C9F" w:rsidP="00EB4254">
      <w:pPr>
        <w:tabs>
          <w:tab w:val="left" w:pos="2235"/>
        </w:tabs>
        <w:rPr>
          <w:sz w:val="20"/>
          <w:szCs w:val="20"/>
          <w:lang w:eastAsia="zh-CN"/>
        </w:rPr>
      </w:pPr>
      <w:r>
        <w:rPr>
          <w:sz w:val="20"/>
          <w:szCs w:val="20"/>
          <w:lang w:eastAsia="zh-CN"/>
        </w:rPr>
        <w:t xml:space="preserve">         </w:t>
      </w:r>
      <w:r>
        <w:rPr>
          <w:rFonts w:hint="eastAsia"/>
          <w:sz w:val="20"/>
          <w:szCs w:val="20"/>
          <w:lang w:val="zh-CN" w:eastAsia="zh-CN"/>
        </w:rPr>
        <w:t>(b)</w:t>
      </w:r>
      <w:r>
        <w:rPr>
          <w:sz w:val="20"/>
          <w:szCs w:val="20"/>
          <w:lang w:eastAsia="zh-CN"/>
        </w:rPr>
        <w:t xml:space="preserve"> Efficientnetb7 training and validation loss curve</w:t>
      </w:r>
    </w:p>
    <w:p w14:paraId="781BBADB" w14:textId="77777777" w:rsidR="00EB4254" w:rsidRDefault="00EB4254" w:rsidP="00485F7E">
      <w:pPr>
        <w:tabs>
          <w:tab w:val="left" w:pos="2235"/>
        </w:tabs>
        <w:rPr>
          <w:sz w:val="20"/>
          <w:szCs w:val="20"/>
          <w:lang w:eastAsia="zh-CN"/>
        </w:rPr>
      </w:pPr>
    </w:p>
    <w:p w14:paraId="5ADC6E8D" w14:textId="77777777" w:rsidR="00485F7E" w:rsidRPr="00D624D2" w:rsidRDefault="00580C9F" w:rsidP="00485F7E">
      <w:pPr>
        <w:tabs>
          <w:tab w:val="left" w:pos="2235"/>
        </w:tabs>
        <w:rPr>
          <w:sz w:val="20"/>
          <w:szCs w:val="20"/>
          <w:lang w:eastAsia="zh-CN"/>
        </w:rPr>
      </w:pPr>
      <w:r>
        <w:rPr>
          <w:b/>
          <w:sz w:val="20"/>
          <w:szCs w:val="20"/>
          <w:lang w:eastAsia="zh-CN"/>
        </w:rPr>
        <w:t>FIGURE 5</w:t>
      </w:r>
      <w:r w:rsidR="00EB4254" w:rsidRPr="000D13D0">
        <w:rPr>
          <w:b/>
          <w:sz w:val="20"/>
          <w:szCs w:val="20"/>
          <w:lang w:eastAsia="zh-CN"/>
        </w:rPr>
        <w:t>. Efficientnetb7 training and validation</w:t>
      </w:r>
      <w:r w:rsidR="00EB4254">
        <w:rPr>
          <w:b/>
          <w:sz w:val="20"/>
          <w:szCs w:val="20"/>
          <w:lang w:eastAsia="zh-CN"/>
        </w:rPr>
        <w:t xml:space="preserve"> curves</w:t>
      </w:r>
    </w:p>
    <w:p w14:paraId="5589EEF6" w14:textId="77777777" w:rsidR="00485F7E" w:rsidRPr="00485F7E" w:rsidRDefault="00485F7E" w:rsidP="00485F7E">
      <w:pPr>
        <w:jc w:val="center"/>
        <w:rPr>
          <w:sz w:val="20"/>
          <w:szCs w:val="20"/>
        </w:rPr>
      </w:pPr>
    </w:p>
    <w:p w14:paraId="27A1481B" w14:textId="2C7CDF5B" w:rsidR="001B53E9" w:rsidRDefault="00580C9F" w:rsidP="00353D7F">
      <w:pPr>
        <w:tabs>
          <w:tab w:val="left" w:pos="2235"/>
          <w:tab w:val="left" w:pos="4860"/>
        </w:tabs>
        <w:ind w:right="6"/>
        <w:jc w:val="both"/>
        <w:rPr>
          <w:sz w:val="20"/>
          <w:szCs w:val="20"/>
          <w:lang w:eastAsia="zh-CN"/>
        </w:rPr>
      </w:pPr>
      <w:r>
        <w:rPr>
          <w:sz w:val="20"/>
          <w:szCs w:val="20"/>
          <w:lang w:eastAsia="zh-CN"/>
        </w:rPr>
        <w:t xml:space="preserve">       </w:t>
      </w:r>
      <w:r w:rsidRPr="006711C2">
        <w:rPr>
          <w:sz w:val="20"/>
          <w:szCs w:val="20"/>
          <w:lang w:eastAsia="zh-CN"/>
        </w:rPr>
        <w:t>The training and validation curves of EfficientNetB7 depict a gradual enhancement over the training period, with validation loss decreasing as the model learns, while accuracy increases.</w:t>
      </w:r>
      <w:r>
        <w:rPr>
          <w:sz w:val="20"/>
          <w:szCs w:val="20"/>
          <w:lang w:eastAsia="zh-CN"/>
        </w:rPr>
        <w:t xml:space="preserve"> </w:t>
      </w:r>
      <w:r w:rsidRPr="006711C2">
        <w:rPr>
          <w:sz w:val="20"/>
          <w:szCs w:val="20"/>
          <w:lang w:eastAsia="zh-CN"/>
        </w:rPr>
        <w:t>The training loss curve illustrates the error between predicted and actual values during training, while the validation loss curve measures the error on a separate validation dataset to assess the model's generalization. Accuracy signifies the proportion of correctly classified instances during training and validation phases</w:t>
      </w:r>
      <w:r w:rsidR="008F7D1A">
        <w:rPr>
          <w:sz w:val="20"/>
          <w:szCs w:val="20"/>
          <w:lang w:eastAsia="zh-CN"/>
        </w:rPr>
        <w:t>. As shown in Fig.5</w:t>
      </w:r>
      <w:r>
        <w:rPr>
          <w:sz w:val="20"/>
          <w:szCs w:val="20"/>
          <w:lang w:eastAsia="zh-CN"/>
        </w:rPr>
        <w:t xml:space="preserve"> </w:t>
      </w:r>
      <w:r w:rsidR="008D5CC9">
        <w:rPr>
          <w:sz w:val="20"/>
          <w:szCs w:val="20"/>
          <w:lang w:eastAsia="zh-CN"/>
        </w:rPr>
        <w:t xml:space="preserve">the training loss value achieves 0.003 and training accuracy value achieves 99.21 percentage , </w:t>
      </w:r>
      <w:r w:rsidRPr="006711C2">
        <w:rPr>
          <w:sz w:val="20"/>
          <w:szCs w:val="20"/>
          <w:lang w:eastAsia="zh-CN"/>
        </w:rPr>
        <w:t xml:space="preserve">the validation </w:t>
      </w:r>
      <w:r>
        <w:rPr>
          <w:sz w:val="20"/>
          <w:szCs w:val="20"/>
          <w:lang w:eastAsia="zh-CN"/>
        </w:rPr>
        <w:t>loss value achieves 0.015</w:t>
      </w:r>
      <w:r w:rsidR="008D5CC9">
        <w:rPr>
          <w:sz w:val="20"/>
          <w:szCs w:val="20"/>
          <w:lang w:eastAsia="zh-CN"/>
        </w:rPr>
        <w:t>9</w:t>
      </w:r>
      <w:r>
        <w:rPr>
          <w:sz w:val="20"/>
          <w:szCs w:val="20"/>
          <w:lang w:eastAsia="zh-CN"/>
        </w:rPr>
        <w:t xml:space="preserve"> and </w:t>
      </w:r>
      <w:r w:rsidR="008D5CC9">
        <w:rPr>
          <w:sz w:val="20"/>
          <w:szCs w:val="20"/>
          <w:lang w:eastAsia="zh-CN"/>
        </w:rPr>
        <w:t xml:space="preserve"> validation </w:t>
      </w:r>
      <w:r>
        <w:rPr>
          <w:sz w:val="20"/>
          <w:szCs w:val="20"/>
          <w:lang w:eastAsia="zh-CN"/>
        </w:rPr>
        <w:t xml:space="preserve">accuracy value achieves </w:t>
      </w:r>
      <w:r w:rsidR="008D5CC9">
        <w:rPr>
          <w:sz w:val="20"/>
          <w:szCs w:val="20"/>
          <w:lang w:eastAsia="zh-CN"/>
        </w:rPr>
        <w:t>98.32 percentage</w:t>
      </w:r>
      <w:r>
        <w:rPr>
          <w:sz w:val="20"/>
          <w:szCs w:val="20"/>
          <w:lang w:eastAsia="zh-CN"/>
        </w:rPr>
        <w:t xml:space="preserve"> after 1</w:t>
      </w:r>
      <w:r w:rsidRPr="006711C2">
        <w:rPr>
          <w:sz w:val="20"/>
          <w:szCs w:val="20"/>
          <w:lang w:eastAsia="zh-CN"/>
        </w:rPr>
        <w:t>0 epochs.</w:t>
      </w:r>
    </w:p>
    <w:p w14:paraId="71580D7F" w14:textId="6C1A85E3" w:rsidR="00353D7F" w:rsidRDefault="00580C9F" w:rsidP="00353D7F">
      <w:pPr>
        <w:tabs>
          <w:tab w:val="left" w:pos="2235"/>
          <w:tab w:val="left" w:pos="4860"/>
        </w:tabs>
        <w:ind w:right="6"/>
        <w:jc w:val="both"/>
        <w:rPr>
          <w:sz w:val="20"/>
          <w:szCs w:val="20"/>
          <w:lang w:eastAsia="zh-CN"/>
        </w:rPr>
      </w:pPr>
      <w:r>
        <w:rPr>
          <w:sz w:val="20"/>
          <w:szCs w:val="20"/>
          <w:lang w:eastAsia="zh-CN"/>
        </w:rPr>
        <w:t xml:space="preserve"> </w:t>
      </w:r>
      <w:r w:rsidR="0068523B" w:rsidRPr="0068523B">
        <w:rPr>
          <w:rFonts w:ascii="Calibri" w:eastAsia="Calibri" w:hAnsi="Calibri"/>
          <w:noProof/>
          <w:kern w:val="2"/>
          <w:sz w:val="22"/>
          <w:szCs w:val="22"/>
          <w:lang w:val="en-IN"/>
        </w:rPr>
        <w:drawing>
          <wp:inline distT="0" distB="0" distL="0" distR="0" wp14:anchorId="508F3F56" wp14:editId="6A10BD2D">
            <wp:extent cx="3089910" cy="1603112"/>
            <wp:effectExtent l="0" t="0" r="0" b="0"/>
            <wp:docPr id="9413031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03141" name="Picture 941303141"/>
                    <pic:cNvPicPr/>
                  </pic:nvPicPr>
                  <pic:blipFill rotWithShape="1">
                    <a:blip r:embed="rId30" cstate="print">
                      <a:extLst>
                        <a:ext uri="{28A0092B-C50C-407E-A947-70E740481C1C}">
                          <a14:useLocalDpi xmlns:a14="http://schemas.microsoft.com/office/drawing/2010/main" val="0"/>
                        </a:ext>
                      </a:extLst>
                    </a:blip>
                    <a:srcRect l="8088" t="24030" r="24219" b="13532"/>
                    <a:stretch/>
                  </pic:blipFill>
                  <pic:spPr bwMode="auto">
                    <a:xfrm>
                      <a:off x="0" y="0"/>
                      <a:ext cx="3089910" cy="1603112"/>
                    </a:xfrm>
                    <a:prstGeom prst="rect">
                      <a:avLst/>
                    </a:prstGeom>
                    <a:ln>
                      <a:noFill/>
                    </a:ln>
                    <a:extLst>
                      <a:ext uri="{53640926-AAD7-44D8-BBD7-CCE9431645EC}">
                        <a14:shadowObscured xmlns:a14="http://schemas.microsoft.com/office/drawing/2010/main"/>
                      </a:ext>
                    </a:extLst>
                  </pic:spPr>
                </pic:pic>
              </a:graphicData>
            </a:graphic>
          </wp:inline>
        </w:drawing>
      </w:r>
    </w:p>
    <w:p w14:paraId="5A0AAB3C" w14:textId="77777777" w:rsidR="001B53E9" w:rsidRDefault="00580C9F" w:rsidP="001B53E9">
      <w:pPr>
        <w:tabs>
          <w:tab w:val="left" w:pos="2235"/>
        </w:tabs>
        <w:rPr>
          <w:b/>
          <w:sz w:val="20"/>
          <w:szCs w:val="20"/>
          <w:lang w:val="zh-CN" w:eastAsia="zh-CN"/>
        </w:rPr>
      </w:pPr>
      <w:r>
        <w:rPr>
          <w:rFonts w:hint="eastAsia"/>
          <w:b/>
          <w:sz w:val="20"/>
          <w:szCs w:val="20"/>
          <w:lang w:val="zh-CN" w:eastAsia="zh-CN"/>
        </w:rPr>
        <w:t>FIGURE 6.</w:t>
      </w:r>
      <w:r>
        <w:rPr>
          <w:b/>
          <w:sz w:val="20"/>
          <w:szCs w:val="20"/>
          <w:lang w:eastAsia="zh-CN"/>
        </w:rPr>
        <w:t xml:space="preserve"> </w:t>
      </w:r>
      <w:r>
        <w:rPr>
          <w:rFonts w:hint="eastAsia"/>
          <w:b/>
          <w:sz w:val="20"/>
          <w:szCs w:val="20"/>
          <w:lang w:val="zh-CN" w:eastAsia="zh-CN"/>
        </w:rPr>
        <w:t xml:space="preserve"> EfficientNetb7 Accuracy Chart.</w:t>
      </w:r>
    </w:p>
    <w:p w14:paraId="6657FE6D" w14:textId="77777777" w:rsidR="001B53E9" w:rsidRDefault="001B53E9" w:rsidP="00353D7F">
      <w:pPr>
        <w:tabs>
          <w:tab w:val="left" w:pos="2235"/>
          <w:tab w:val="left" w:pos="4860"/>
        </w:tabs>
        <w:ind w:right="6"/>
        <w:jc w:val="both"/>
        <w:rPr>
          <w:sz w:val="20"/>
          <w:szCs w:val="20"/>
          <w:lang w:eastAsia="zh-CN"/>
        </w:rPr>
      </w:pPr>
    </w:p>
    <w:p w14:paraId="58C88F70" w14:textId="01841BAF" w:rsidR="001B53E9" w:rsidRDefault="00580C9F" w:rsidP="001B53E9">
      <w:pPr>
        <w:tabs>
          <w:tab w:val="left" w:pos="2235"/>
          <w:tab w:val="left" w:pos="4860"/>
        </w:tabs>
        <w:ind w:right="6"/>
        <w:jc w:val="both"/>
        <w:rPr>
          <w:sz w:val="20"/>
          <w:szCs w:val="20"/>
          <w:lang w:eastAsia="zh-CN"/>
        </w:rPr>
      </w:pPr>
      <w:r>
        <w:rPr>
          <w:sz w:val="20"/>
          <w:szCs w:val="20"/>
          <w:lang w:eastAsia="zh-CN"/>
        </w:rPr>
        <w:t xml:space="preserve">      Accuracy measures the overall correctness of predictions. As shown in </w:t>
      </w:r>
      <w:r w:rsidR="008F7D1A">
        <w:rPr>
          <w:sz w:val="20"/>
          <w:szCs w:val="20"/>
          <w:lang w:eastAsia="zh-CN"/>
        </w:rPr>
        <w:t>Fig.6</w:t>
      </w:r>
      <w:r w:rsidR="00AE2C12">
        <w:rPr>
          <w:sz w:val="20"/>
          <w:szCs w:val="20"/>
          <w:lang w:eastAsia="zh-CN"/>
        </w:rPr>
        <w:t xml:space="preserve"> the accuracy value achieves</w:t>
      </w:r>
      <w:r>
        <w:rPr>
          <w:sz w:val="20"/>
          <w:szCs w:val="20"/>
          <w:lang w:eastAsia="zh-CN"/>
        </w:rPr>
        <w:t xml:space="preserve"> </w:t>
      </w:r>
      <w:r w:rsidR="00023127">
        <w:rPr>
          <w:sz w:val="20"/>
          <w:szCs w:val="20"/>
          <w:lang w:eastAsia="zh-CN"/>
        </w:rPr>
        <w:t>98.32</w:t>
      </w:r>
      <w:r>
        <w:rPr>
          <w:sz w:val="20"/>
          <w:szCs w:val="20"/>
          <w:lang w:eastAsia="zh-CN"/>
        </w:rPr>
        <w:t xml:space="preserve"> percentage.</w:t>
      </w:r>
    </w:p>
    <w:p w14:paraId="21338E7C" w14:textId="77777777" w:rsidR="009957EB" w:rsidRDefault="009957EB" w:rsidP="001B53E9">
      <w:pPr>
        <w:tabs>
          <w:tab w:val="left" w:pos="2235"/>
          <w:tab w:val="left" w:pos="4860"/>
        </w:tabs>
        <w:ind w:right="6"/>
        <w:jc w:val="both"/>
        <w:rPr>
          <w:sz w:val="20"/>
          <w:szCs w:val="20"/>
          <w:lang w:eastAsia="zh-CN"/>
        </w:rPr>
      </w:pPr>
    </w:p>
    <w:p w14:paraId="51EDF9DF" w14:textId="77777777" w:rsidR="00AE2C12" w:rsidRDefault="00AE2C12" w:rsidP="001B53E9">
      <w:pPr>
        <w:tabs>
          <w:tab w:val="left" w:pos="2235"/>
          <w:tab w:val="left" w:pos="4860"/>
        </w:tabs>
        <w:ind w:right="6"/>
        <w:jc w:val="both"/>
        <w:rPr>
          <w:b/>
          <w:noProof/>
          <w:sz w:val="20"/>
          <w:szCs w:val="20"/>
        </w:rPr>
        <w:sectPr w:rsidR="00AE2C12" w:rsidSect="002B05CE">
          <w:footerReference w:type="default" r:id="rId31"/>
          <w:pgSz w:w="11906" w:h="16838" w:code="9"/>
          <w:pgMar w:top="1080" w:right="907" w:bottom="1440" w:left="907" w:header="720" w:footer="720" w:gutter="0"/>
          <w:pgNumType w:start="4"/>
          <w:cols w:num="2" w:space="360"/>
          <w:docGrid w:linePitch="360"/>
        </w:sectPr>
      </w:pPr>
    </w:p>
    <w:p w14:paraId="3197BD26" w14:textId="1CEA349B" w:rsidR="009957EB" w:rsidRDefault="0068523B" w:rsidP="001B53E9">
      <w:pPr>
        <w:tabs>
          <w:tab w:val="left" w:pos="2235"/>
          <w:tab w:val="left" w:pos="4860"/>
        </w:tabs>
        <w:ind w:right="6"/>
        <w:jc w:val="both"/>
        <w:rPr>
          <w:b/>
          <w:noProof/>
          <w:sz w:val="20"/>
          <w:szCs w:val="20"/>
        </w:rPr>
      </w:pPr>
      <w:r w:rsidRPr="0068523B">
        <w:rPr>
          <w:rFonts w:ascii="Calibri" w:eastAsia="Calibri" w:hAnsi="Calibri"/>
          <w:noProof/>
          <w:kern w:val="2"/>
          <w:sz w:val="22"/>
          <w:szCs w:val="22"/>
          <w:lang w:val="en-IN"/>
        </w:rPr>
        <w:lastRenderedPageBreak/>
        <w:drawing>
          <wp:inline distT="0" distB="0" distL="0" distR="0" wp14:anchorId="5FF0F154" wp14:editId="148C6BD0">
            <wp:extent cx="3089910" cy="1603112"/>
            <wp:effectExtent l="0" t="0" r="0" b="0"/>
            <wp:docPr id="21454570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57021" name="Picture 2145457021"/>
                    <pic:cNvPicPr/>
                  </pic:nvPicPr>
                  <pic:blipFill rotWithShape="1">
                    <a:blip r:embed="rId32" cstate="print">
                      <a:extLst>
                        <a:ext uri="{28A0092B-C50C-407E-A947-70E740481C1C}">
                          <a14:useLocalDpi xmlns:a14="http://schemas.microsoft.com/office/drawing/2010/main" val="0"/>
                        </a:ext>
                      </a:extLst>
                    </a:blip>
                    <a:srcRect l="8309" t="24620" r="23665" b="12153"/>
                    <a:stretch/>
                  </pic:blipFill>
                  <pic:spPr bwMode="auto">
                    <a:xfrm>
                      <a:off x="0" y="0"/>
                      <a:ext cx="3089910" cy="1603112"/>
                    </a:xfrm>
                    <a:prstGeom prst="rect">
                      <a:avLst/>
                    </a:prstGeom>
                    <a:ln>
                      <a:noFill/>
                    </a:ln>
                    <a:extLst>
                      <a:ext uri="{53640926-AAD7-44D8-BBD7-CCE9431645EC}">
                        <a14:shadowObscured xmlns:a14="http://schemas.microsoft.com/office/drawing/2010/main"/>
                      </a:ext>
                    </a:extLst>
                  </pic:spPr>
                </pic:pic>
              </a:graphicData>
            </a:graphic>
          </wp:inline>
        </w:drawing>
      </w:r>
    </w:p>
    <w:p w14:paraId="25402C2E" w14:textId="77777777" w:rsidR="00AE2C12" w:rsidRDefault="00AE2C12" w:rsidP="001B53E9">
      <w:pPr>
        <w:tabs>
          <w:tab w:val="left" w:pos="2235"/>
          <w:tab w:val="left" w:pos="4860"/>
        </w:tabs>
        <w:ind w:right="6"/>
        <w:jc w:val="both"/>
        <w:rPr>
          <w:b/>
          <w:noProof/>
          <w:sz w:val="20"/>
          <w:szCs w:val="20"/>
        </w:rPr>
      </w:pPr>
    </w:p>
    <w:p w14:paraId="29EB9E3B" w14:textId="77777777" w:rsidR="005604D3" w:rsidRDefault="00580C9F" w:rsidP="005604D3">
      <w:pPr>
        <w:tabs>
          <w:tab w:val="left" w:pos="2235"/>
        </w:tabs>
        <w:rPr>
          <w:b/>
          <w:sz w:val="20"/>
          <w:szCs w:val="20"/>
          <w:lang w:val="zh-CN" w:eastAsia="zh-CN"/>
        </w:rPr>
      </w:pPr>
      <w:r>
        <w:rPr>
          <w:rFonts w:hint="eastAsia"/>
          <w:b/>
          <w:sz w:val="20"/>
          <w:szCs w:val="20"/>
          <w:lang w:val="zh-CN" w:eastAsia="zh-CN"/>
        </w:rPr>
        <w:t>FIGURE 7.</w:t>
      </w:r>
      <w:r>
        <w:rPr>
          <w:b/>
          <w:sz w:val="20"/>
          <w:szCs w:val="20"/>
          <w:lang w:eastAsia="zh-CN"/>
        </w:rPr>
        <w:t xml:space="preserve"> </w:t>
      </w:r>
      <w:r>
        <w:rPr>
          <w:rFonts w:hint="eastAsia"/>
          <w:b/>
          <w:sz w:val="20"/>
          <w:szCs w:val="20"/>
          <w:lang w:val="zh-CN" w:eastAsia="zh-CN"/>
        </w:rPr>
        <w:t xml:space="preserve"> EfficientNetb7 F1 Score Chart.</w:t>
      </w:r>
    </w:p>
    <w:p w14:paraId="4F21F5C7" w14:textId="77777777" w:rsidR="00AE2C12" w:rsidRDefault="00AE2C12" w:rsidP="005604D3">
      <w:pPr>
        <w:tabs>
          <w:tab w:val="left" w:pos="2235"/>
        </w:tabs>
        <w:rPr>
          <w:b/>
          <w:sz w:val="20"/>
          <w:szCs w:val="20"/>
          <w:lang w:val="zh-CN" w:eastAsia="zh-CN"/>
        </w:rPr>
      </w:pPr>
    </w:p>
    <w:p w14:paraId="64DEC3E9" w14:textId="549AE32F" w:rsidR="005604D3" w:rsidRDefault="00580C9F" w:rsidP="005604D3">
      <w:pPr>
        <w:tabs>
          <w:tab w:val="left" w:pos="2235"/>
        </w:tabs>
        <w:rPr>
          <w:sz w:val="20"/>
          <w:szCs w:val="20"/>
          <w:lang w:eastAsia="zh-CN"/>
        </w:rPr>
      </w:pPr>
      <w:r>
        <w:rPr>
          <w:sz w:val="20"/>
          <w:szCs w:val="20"/>
          <w:lang w:eastAsia="zh-CN"/>
        </w:rPr>
        <w:t xml:space="preserve">       </w:t>
      </w:r>
      <w:r w:rsidRPr="005604D3">
        <w:rPr>
          <w:sz w:val="20"/>
          <w:szCs w:val="20"/>
          <w:lang w:eastAsia="zh-CN"/>
        </w:rPr>
        <w:t>F1 score balances precision and recall</w:t>
      </w:r>
      <w:r>
        <w:rPr>
          <w:sz w:val="20"/>
          <w:szCs w:val="20"/>
          <w:lang w:eastAsia="zh-CN"/>
        </w:rPr>
        <w:t xml:space="preserve">, </w:t>
      </w:r>
      <w:r w:rsidRPr="00AE2C12">
        <w:rPr>
          <w:sz w:val="20"/>
          <w:szCs w:val="20"/>
          <w:lang w:eastAsia="zh-CN"/>
        </w:rPr>
        <w:t>attains a value</w:t>
      </w:r>
      <w:r w:rsidR="008F7D1A">
        <w:rPr>
          <w:sz w:val="20"/>
          <w:szCs w:val="20"/>
          <w:lang w:eastAsia="zh-CN"/>
        </w:rPr>
        <w:t xml:space="preserve"> of </w:t>
      </w:r>
      <w:r w:rsidR="00023127">
        <w:rPr>
          <w:sz w:val="20"/>
          <w:szCs w:val="20"/>
          <w:lang w:eastAsia="zh-CN"/>
        </w:rPr>
        <w:t>98</w:t>
      </w:r>
      <w:r w:rsidR="008F7D1A">
        <w:rPr>
          <w:sz w:val="20"/>
          <w:szCs w:val="20"/>
          <w:lang w:eastAsia="zh-CN"/>
        </w:rPr>
        <w:t>% as depicted in Figure 7</w:t>
      </w:r>
      <w:r w:rsidRPr="00AE2C12">
        <w:rPr>
          <w:sz w:val="20"/>
          <w:szCs w:val="20"/>
          <w:lang w:eastAsia="zh-CN"/>
        </w:rPr>
        <w:t>.</w:t>
      </w:r>
    </w:p>
    <w:p w14:paraId="510E9BB5" w14:textId="77777777" w:rsidR="00AE2C12" w:rsidRDefault="00AE2C12" w:rsidP="005604D3">
      <w:pPr>
        <w:tabs>
          <w:tab w:val="left" w:pos="2235"/>
        </w:tabs>
        <w:rPr>
          <w:sz w:val="20"/>
          <w:szCs w:val="20"/>
          <w:lang w:eastAsia="zh-CN"/>
        </w:rPr>
      </w:pPr>
    </w:p>
    <w:p w14:paraId="38785555" w14:textId="7276DB7F" w:rsidR="005604D3" w:rsidRDefault="0068523B" w:rsidP="005604D3">
      <w:pPr>
        <w:tabs>
          <w:tab w:val="left" w:pos="2235"/>
        </w:tabs>
        <w:rPr>
          <w:b/>
          <w:noProof/>
          <w:sz w:val="20"/>
          <w:szCs w:val="20"/>
        </w:rPr>
      </w:pPr>
      <w:r w:rsidRPr="0068523B">
        <w:rPr>
          <w:rFonts w:ascii="Calibri" w:eastAsia="Calibri" w:hAnsi="Calibri"/>
          <w:noProof/>
          <w:kern w:val="2"/>
          <w:sz w:val="22"/>
          <w:szCs w:val="22"/>
          <w:lang w:val="en-IN"/>
        </w:rPr>
        <w:drawing>
          <wp:inline distT="0" distB="0" distL="0" distR="0" wp14:anchorId="54CF9743" wp14:editId="1B25CF3F">
            <wp:extent cx="3088005" cy="1600200"/>
            <wp:effectExtent l="0" t="0" r="0" b="0"/>
            <wp:docPr id="1301818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18835" name="Picture 1301818835"/>
                    <pic:cNvPicPr/>
                  </pic:nvPicPr>
                  <pic:blipFill rotWithShape="1">
                    <a:blip r:embed="rId33" cstate="print">
                      <a:extLst>
                        <a:ext uri="{28A0092B-C50C-407E-A947-70E740481C1C}">
                          <a14:useLocalDpi xmlns:a14="http://schemas.microsoft.com/office/drawing/2010/main" val="0"/>
                        </a:ext>
                      </a:extLst>
                    </a:blip>
                    <a:srcRect l="8310" t="24818" r="23000" b="12153"/>
                    <a:stretch/>
                  </pic:blipFill>
                  <pic:spPr bwMode="auto">
                    <a:xfrm>
                      <a:off x="0" y="0"/>
                      <a:ext cx="3089202" cy="1600820"/>
                    </a:xfrm>
                    <a:prstGeom prst="rect">
                      <a:avLst/>
                    </a:prstGeom>
                    <a:ln>
                      <a:noFill/>
                    </a:ln>
                    <a:extLst>
                      <a:ext uri="{53640926-AAD7-44D8-BBD7-CCE9431645EC}">
                        <a14:shadowObscured xmlns:a14="http://schemas.microsoft.com/office/drawing/2010/main"/>
                      </a:ext>
                    </a:extLst>
                  </pic:spPr>
                </pic:pic>
              </a:graphicData>
            </a:graphic>
          </wp:inline>
        </w:drawing>
      </w:r>
    </w:p>
    <w:p w14:paraId="7B6E6AE7" w14:textId="77777777" w:rsidR="00AE2C12" w:rsidRDefault="00580C9F" w:rsidP="00AE2C12">
      <w:pPr>
        <w:tabs>
          <w:tab w:val="left" w:pos="2235"/>
        </w:tabs>
        <w:rPr>
          <w:b/>
          <w:sz w:val="20"/>
          <w:szCs w:val="20"/>
          <w:lang w:val="zh-CN" w:eastAsia="zh-CN"/>
        </w:rPr>
      </w:pPr>
      <w:r>
        <w:rPr>
          <w:rFonts w:hint="eastAsia"/>
          <w:b/>
          <w:sz w:val="20"/>
          <w:szCs w:val="20"/>
          <w:lang w:val="zh-CN" w:eastAsia="zh-CN"/>
        </w:rPr>
        <w:t>FIGURE 8.</w:t>
      </w:r>
      <w:r>
        <w:rPr>
          <w:b/>
          <w:sz w:val="20"/>
          <w:szCs w:val="20"/>
          <w:lang w:eastAsia="zh-CN"/>
        </w:rPr>
        <w:t xml:space="preserve"> </w:t>
      </w:r>
      <w:r>
        <w:rPr>
          <w:rFonts w:hint="eastAsia"/>
          <w:b/>
          <w:sz w:val="20"/>
          <w:szCs w:val="20"/>
          <w:lang w:val="zh-CN" w:eastAsia="zh-CN"/>
        </w:rPr>
        <w:t xml:space="preserve"> EfficientNetb7 Precision Chart.</w:t>
      </w:r>
    </w:p>
    <w:p w14:paraId="560815A1" w14:textId="77777777" w:rsidR="00AE2C12" w:rsidRDefault="00AE2C12" w:rsidP="005604D3">
      <w:pPr>
        <w:tabs>
          <w:tab w:val="left" w:pos="2235"/>
        </w:tabs>
        <w:rPr>
          <w:b/>
          <w:sz w:val="20"/>
          <w:szCs w:val="20"/>
          <w:lang w:val="zh-CN" w:eastAsia="zh-CN"/>
        </w:rPr>
      </w:pPr>
    </w:p>
    <w:p w14:paraId="0F32A91E" w14:textId="4A0D5D85" w:rsidR="00AE2C12" w:rsidRDefault="00580C9F" w:rsidP="00AE2C12">
      <w:pPr>
        <w:tabs>
          <w:tab w:val="left" w:pos="2235"/>
        </w:tabs>
        <w:jc w:val="both"/>
        <w:rPr>
          <w:sz w:val="20"/>
          <w:szCs w:val="20"/>
          <w:lang w:eastAsia="zh-CN"/>
        </w:rPr>
      </w:pPr>
      <w:r>
        <w:rPr>
          <w:sz w:val="20"/>
          <w:szCs w:val="20"/>
          <w:lang w:eastAsia="zh-CN"/>
        </w:rPr>
        <w:t xml:space="preserve">     P</w:t>
      </w:r>
      <w:r w:rsidRPr="00AE2C12">
        <w:rPr>
          <w:sz w:val="20"/>
          <w:szCs w:val="20"/>
          <w:lang w:eastAsia="zh-CN"/>
        </w:rPr>
        <w:t>recision indicates the ratio of true positives to all positive predictions</w:t>
      </w:r>
      <w:r w:rsidR="008F7D1A">
        <w:rPr>
          <w:sz w:val="20"/>
          <w:szCs w:val="20"/>
          <w:lang w:eastAsia="zh-CN"/>
        </w:rPr>
        <w:t>. As shown in Fig.8</w:t>
      </w:r>
      <w:r>
        <w:rPr>
          <w:sz w:val="20"/>
          <w:szCs w:val="20"/>
          <w:lang w:eastAsia="zh-CN"/>
        </w:rPr>
        <w:t xml:space="preserve"> the precision value achieves </w:t>
      </w:r>
      <w:r w:rsidR="00023127">
        <w:rPr>
          <w:sz w:val="20"/>
          <w:szCs w:val="20"/>
          <w:lang w:eastAsia="zh-CN"/>
        </w:rPr>
        <w:t>96.22</w:t>
      </w:r>
      <w:r>
        <w:rPr>
          <w:sz w:val="20"/>
          <w:szCs w:val="20"/>
          <w:lang w:eastAsia="zh-CN"/>
        </w:rPr>
        <w:t xml:space="preserve"> percentage.</w:t>
      </w:r>
    </w:p>
    <w:p w14:paraId="258E9F65" w14:textId="77777777" w:rsidR="00EF264D" w:rsidRDefault="00EF264D" w:rsidP="00AE2C12">
      <w:pPr>
        <w:tabs>
          <w:tab w:val="left" w:pos="2235"/>
        </w:tabs>
        <w:jc w:val="both"/>
        <w:rPr>
          <w:sz w:val="20"/>
          <w:szCs w:val="20"/>
          <w:lang w:eastAsia="zh-CN"/>
        </w:rPr>
      </w:pPr>
    </w:p>
    <w:p w14:paraId="6B85A1B5" w14:textId="66A29175" w:rsidR="00EF264D" w:rsidRDefault="00A54402" w:rsidP="00AE2C12">
      <w:pPr>
        <w:tabs>
          <w:tab w:val="left" w:pos="2235"/>
        </w:tabs>
        <w:jc w:val="both"/>
        <w:rPr>
          <w:noProof/>
          <w:sz w:val="20"/>
          <w:szCs w:val="20"/>
        </w:rPr>
      </w:pPr>
      <w:r w:rsidRPr="00A54402">
        <w:rPr>
          <w:rFonts w:ascii="Calibri" w:eastAsia="Calibri" w:hAnsi="Calibri"/>
          <w:noProof/>
          <w:kern w:val="2"/>
          <w:sz w:val="22"/>
          <w:szCs w:val="22"/>
          <w:lang w:val="en-IN"/>
        </w:rPr>
        <w:drawing>
          <wp:inline distT="0" distB="0" distL="0" distR="0" wp14:anchorId="05B31BEF" wp14:editId="67B10EDA">
            <wp:extent cx="3089275" cy="1600200"/>
            <wp:effectExtent l="0" t="0" r="0" b="0"/>
            <wp:docPr id="20714119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11960" name="Picture 2071411960"/>
                    <pic:cNvPicPr/>
                  </pic:nvPicPr>
                  <pic:blipFill rotWithShape="1">
                    <a:blip r:embed="rId34" cstate="print">
                      <a:extLst>
                        <a:ext uri="{28A0092B-C50C-407E-A947-70E740481C1C}">
                          <a14:useLocalDpi xmlns:a14="http://schemas.microsoft.com/office/drawing/2010/main" val="0"/>
                        </a:ext>
                      </a:extLst>
                    </a:blip>
                    <a:srcRect l="8087" t="22060" r="23554" b="14319"/>
                    <a:stretch/>
                  </pic:blipFill>
                  <pic:spPr bwMode="auto">
                    <a:xfrm>
                      <a:off x="0" y="0"/>
                      <a:ext cx="3090320" cy="1600741"/>
                    </a:xfrm>
                    <a:prstGeom prst="rect">
                      <a:avLst/>
                    </a:prstGeom>
                    <a:ln>
                      <a:noFill/>
                    </a:ln>
                    <a:extLst>
                      <a:ext uri="{53640926-AAD7-44D8-BBD7-CCE9431645EC}">
                        <a14:shadowObscured xmlns:a14="http://schemas.microsoft.com/office/drawing/2010/main"/>
                      </a:ext>
                    </a:extLst>
                  </pic:spPr>
                </pic:pic>
              </a:graphicData>
            </a:graphic>
          </wp:inline>
        </w:drawing>
      </w:r>
    </w:p>
    <w:p w14:paraId="0099898E" w14:textId="77777777" w:rsidR="00EF264D" w:rsidRDefault="00580C9F" w:rsidP="00EF264D">
      <w:pPr>
        <w:tabs>
          <w:tab w:val="left" w:pos="2235"/>
        </w:tabs>
        <w:rPr>
          <w:b/>
          <w:sz w:val="20"/>
          <w:szCs w:val="20"/>
          <w:lang w:val="zh-CN" w:eastAsia="zh-CN"/>
        </w:rPr>
      </w:pPr>
      <w:r>
        <w:rPr>
          <w:rFonts w:hint="eastAsia"/>
          <w:b/>
          <w:sz w:val="20"/>
          <w:szCs w:val="20"/>
          <w:lang w:val="zh-CN" w:eastAsia="zh-CN"/>
        </w:rPr>
        <w:t>FIGURE 9.</w:t>
      </w:r>
      <w:r>
        <w:rPr>
          <w:b/>
          <w:sz w:val="20"/>
          <w:szCs w:val="20"/>
          <w:lang w:eastAsia="zh-CN"/>
        </w:rPr>
        <w:t xml:space="preserve"> </w:t>
      </w:r>
      <w:r>
        <w:rPr>
          <w:rFonts w:hint="eastAsia"/>
          <w:b/>
          <w:sz w:val="20"/>
          <w:szCs w:val="20"/>
          <w:lang w:val="zh-CN" w:eastAsia="zh-CN"/>
        </w:rPr>
        <w:t xml:space="preserve"> EfficientNetb7 AUC Chart.</w:t>
      </w:r>
    </w:p>
    <w:p w14:paraId="1D3EB62C" w14:textId="77777777" w:rsidR="00EF264D" w:rsidRDefault="00EF264D" w:rsidP="00AE2C12">
      <w:pPr>
        <w:tabs>
          <w:tab w:val="left" w:pos="2235"/>
        </w:tabs>
        <w:jc w:val="both"/>
        <w:rPr>
          <w:sz w:val="20"/>
          <w:szCs w:val="20"/>
          <w:lang w:val="zh-CN" w:eastAsia="zh-CN"/>
        </w:rPr>
      </w:pPr>
    </w:p>
    <w:p w14:paraId="5F869B5E" w14:textId="504D63E2" w:rsidR="00871EB2" w:rsidRDefault="00580C9F" w:rsidP="00AE2C12">
      <w:pPr>
        <w:tabs>
          <w:tab w:val="left" w:pos="2235"/>
        </w:tabs>
        <w:jc w:val="both"/>
        <w:rPr>
          <w:sz w:val="20"/>
          <w:szCs w:val="20"/>
          <w:lang w:eastAsia="zh-CN"/>
        </w:rPr>
      </w:pPr>
      <w:r>
        <w:rPr>
          <w:sz w:val="20"/>
          <w:szCs w:val="20"/>
          <w:lang w:eastAsia="zh-CN"/>
        </w:rPr>
        <w:t xml:space="preserve">     </w:t>
      </w:r>
      <w:r w:rsidRPr="00EF264D">
        <w:rPr>
          <w:sz w:val="20"/>
          <w:szCs w:val="20"/>
          <w:lang w:eastAsia="zh-CN"/>
        </w:rPr>
        <w:t>AUC measures the area under the receiver operating characteristic curve</w:t>
      </w:r>
      <w:r w:rsidR="0098205E">
        <w:rPr>
          <w:sz w:val="20"/>
          <w:szCs w:val="20"/>
          <w:lang w:eastAsia="zh-CN"/>
        </w:rPr>
        <w:t>. As shown in Fig.9</w:t>
      </w:r>
      <w:r>
        <w:rPr>
          <w:sz w:val="20"/>
          <w:szCs w:val="20"/>
          <w:lang w:eastAsia="zh-CN"/>
        </w:rPr>
        <w:t xml:space="preserve"> the AUC value achieves </w:t>
      </w:r>
      <w:r w:rsidR="00023127">
        <w:rPr>
          <w:sz w:val="20"/>
          <w:szCs w:val="20"/>
          <w:lang w:eastAsia="zh-CN"/>
        </w:rPr>
        <w:t>97</w:t>
      </w:r>
      <w:r>
        <w:rPr>
          <w:sz w:val="20"/>
          <w:szCs w:val="20"/>
          <w:lang w:eastAsia="zh-CN"/>
        </w:rPr>
        <w:t xml:space="preserve"> percentage.</w:t>
      </w:r>
    </w:p>
    <w:p w14:paraId="4A035D4C" w14:textId="16182CA4" w:rsidR="00871EB2" w:rsidRDefault="00060337" w:rsidP="00AE2C12">
      <w:pPr>
        <w:tabs>
          <w:tab w:val="left" w:pos="2235"/>
        </w:tabs>
        <w:jc w:val="both"/>
        <w:rPr>
          <w:b/>
          <w:noProof/>
          <w:sz w:val="20"/>
          <w:szCs w:val="20"/>
        </w:rPr>
      </w:pPr>
      <w:r w:rsidRPr="00060337">
        <w:rPr>
          <w:rFonts w:ascii="Calibri" w:eastAsia="Calibri" w:hAnsi="Calibri"/>
          <w:noProof/>
          <w:kern w:val="2"/>
          <w:sz w:val="22"/>
          <w:szCs w:val="22"/>
          <w:lang w:val="en-IN"/>
        </w:rPr>
        <w:drawing>
          <wp:inline distT="0" distB="0" distL="0" distR="0" wp14:anchorId="38754946" wp14:editId="7A66AFF0">
            <wp:extent cx="3089275" cy="1600200"/>
            <wp:effectExtent l="0" t="0" r="0" b="0"/>
            <wp:docPr id="6056275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27540" name="Picture 605627540"/>
                    <pic:cNvPicPr/>
                  </pic:nvPicPr>
                  <pic:blipFill rotWithShape="1">
                    <a:blip r:embed="rId35" cstate="print">
                      <a:extLst>
                        <a:ext uri="{28A0092B-C50C-407E-A947-70E740481C1C}">
                          <a14:useLocalDpi xmlns:a14="http://schemas.microsoft.com/office/drawing/2010/main" val="0"/>
                        </a:ext>
                      </a:extLst>
                    </a:blip>
                    <a:srcRect l="7313" t="19894" r="23776" b="16880"/>
                    <a:stretch/>
                  </pic:blipFill>
                  <pic:spPr bwMode="auto">
                    <a:xfrm>
                      <a:off x="0" y="0"/>
                      <a:ext cx="3090613" cy="1600893"/>
                    </a:xfrm>
                    <a:prstGeom prst="rect">
                      <a:avLst/>
                    </a:prstGeom>
                    <a:ln>
                      <a:noFill/>
                    </a:ln>
                    <a:extLst>
                      <a:ext uri="{53640926-AAD7-44D8-BBD7-CCE9431645EC}">
                        <a14:shadowObscured xmlns:a14="http://schemas.microsoft.com/office/drawing/2010/main"/>
                      </a:ext>
                    </a:extLst>
                  </pic:spPr>
                </pic:pic>
              </a:graphicData>
            </a:graphic>
          </wp:inline>
        </w:drawing>
      </w:r>
    </w:p>
    <w:p w14:paraId="7E1EFD3B" w14:textId="77777777" w:rsidR="00871EB2" w:rsidRDefault="00580C9F" w:rsidP="00871EB2">
      <w:pPr>
        <w:tabs>
          <w:tab w:val="left" w:pos="2235"/>
        </w:tabs>
        <w:rPr>
          <w:b/>
          <w:sz w:val="20"/>
          <w:szCs w:val="20"/>
          <w:lang w:val="zh-CN" w:eastAsia="zh-CN"/>
        </w:rPr>
      </w:pPr>
      <w:r>
        <w:rPr>
          <w:rFonts w:hint="eastAsia"/>
          <w:b/>
          <w:sz w:val="20"/>
          <w:szCs w:val="20"/>
          <w:lang w:val="zh-CN" w:eastAsia="zh-CN"/>
        </w:rPr>
        <w:t>FIGURE 10.</w:t>
      </w:r>
      <w:r>
        <w:rPr>
          <w:b/>
          <w:sz w:val="20"/>
          <w:szCs w:val="20"/>
          <w:lang w:eastAsia="zh-CN"/>
        </w:rPr>
        <w:t xml:space="preserve"> </w:t>
      </w:r>
      <w:r>
        <w:rPr>
          <w:rFonts w:hint="eastAsia"/>
          <w:b/>
          <w:sz w:val="20"/>
          <w:szCs w:val="20"/>
          <w:lang w:val="zh-CN" w:eastAsia="zh-CN"/>
        </w:rPr>
        <w:t xml:space="preserve"> EfficientNetb7 Recall Chart.</w:t>
      </w:r>
    </w:p>
    <w:p w14:paraId="05E5AB5C" w14:textId="26EB1CEA" w:rsidR="005D55CD" w:rsidRDefault="00580C9F" w:rsidP="005D55CD">
      <w:pPr>
        <w:tabs>
          <w:tab w:val="left" w:pos="2235"/>
        </w:tabs>
        <w:jc w:val="both"/>
        <w:rPr>
          <w:sz w:val="20"/>
          <w:szCs w:val="20"/>
          <w:lang w:eastAsia="zh-CN"/>
        </w:rPr>
      </w:pPr>
      <w:r>
        <w:rPr>
          <w:sz w:val="20"/>
          <w:szCs w:val="20"/>
          <w:lang w:eastAsia="zh-CN"/>
        </w:rPr>
        <w:t xml:space="preserve">     R</w:t>
      </w:r>
      <w:r w:rsidRPr="005D55CD">
        <w:rPr>
          <w:sz w:val="20"/>
          <w:szCs w:val="20"/>
          <w:lang w:eastAsia="zh-CN"/>
        </w:rPr>
        <w:t>ecall represents the ratio of true positives to all actual positives,</w:t>
      </w:r>
      <w:r>
        <w:rPr>
          <w:sz w:val="20"/>
          <w:szCs w:val="20"/>
          <w:lang w:eastAsia="zh-CN"/>
        </w:rPr>
        <w:t xml:space="preserve"> </w:t>
      </w:r>
      <w:r w:rsidRPr="00AE2C12">
        <w:rPr>
          <w:sz w:val="20"/>
          <w:szCs w:val="20"/>
          <w:lang w:eastAsia="zh-CN"/>
        </w:rPr>
        <w:t>attains a value</w:t>
      </w:r>
      <w:r w:rsidR="0098205E">
        <w:rPr>
          <w:sz w:val="20"/>
          <w:szCs w:val="20"/>
          <w:lang w:eastAsia="zh-CN"/>
        </w:rPr>
        <w:t xml:space="preserve"> of </w:t>
      </w:r>
      <w:r w:rsidR="00023127">
        <w:rPr>
          <w:sz w:val="20"/>
          <w:szCs w:val="20"/>
          <w:lang w:eastAsia="zh-CN"/>
        </w:rPr>
        <w:t>96.41</w:t>
      </w:r>
      <w:r w:rsidR="0098205E">
        <w:rPr>
          <w:sz w:val="20"/>
          <w:szCs w:val="20"/>
          <w:lang w:eastAsia="zh-CN"/>
        </w:rPr>
        <w:t>% as depicted in Figure 10</w:t>
      </w:r>
      <w:r w:rsidRPr="00AE2C12">
        <w:rPr>
          <w:sz w:val="20"/>
          <w:szCs w:val="20"/>
          <w:lang w:eastAsia="zh-CN"/>
        </w:rPr>
        <w:t>.</w:t>
      </w:r>
    </w:p>
    <w:p w14:paraId="56EBA3B0" w14:textId="77777777" w:rsidR="00BA16F9" w:rsidRDefault="00BA16F9" w:rsidP="005D55CD">
      <w:pPr>
        <w:tabs>
          <w:tab w:val="left" w:pos="2235"/>
        </w:tabs>
        <w:jc w:val="both"/>
        <w:rPr>
          <w:sz w:val="20"/>
          <w:szCs w:val="20"/>
          <w:lang w:eastAsia="zh-CN"/>
        </w:rPr>
      </w:pPr>
    </w:p>
    <w:p w14:paraId="28F38AC7" w14:textId="44C5790E" w:rsidR="00BA16F9" w:rsidRDefault="00060337" w:rsidP="005D55CD">
      <w:pPr>
        <w:tabs>
          <w:tab w:val="left" w:pos="2235"/>
        </w:tabs>
        <w:jc w:val="both"/>
        <w:rPr>
          <w:b/>
          <w:noProof/>
          <w:sz w:val="20"/>
          <w:szCs w:val="20"/>
        </w:rPr>
      </w:pPr>
      <w:r w:rsidRPr="00060337">
        <w:rPr>
          <w:rFonts w:ascii="Calibri" w:eastAsia="Calibri" w:hAnsi="Calibri"/>
          <w:noProof/>
          <w:kern w:val="2"/>
          <w:sz w:val="22"/>
          <w:szCs w:val="22"/>
          <w:lang w:val="en-IN"/>
        </w:rPr>
        <w:drawing>
          <wp:inline distT="0" distB="0" distL="0" distR="0" wp14:anchorId="66C1DD22" wp14:editId="2A1B7510">
            <wp:extent cx="3087370" cy="1600200"/>
            <wp:effectExtent l="0" t="0" r="0" b="0"/>
            <wp:docPr id="4145167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516791" name="Picture 414516791"/>
                    <pic:cNvPicPr/>
                  </pic:nvPicPr>
                  <pic:blipFill rotWithShape="1">
                    <a:blip r:embed="rId36" cstate="print">
                      <a:extLst>
                        <a:ext uri="{28A0092B-C50C-407E-A947-70E740481C1C}">
                          <a14:useLocalDpi xmlns:a14="http://schemas.microsoft.com/office/drawing/2010/main" val="0"/>
                        </a:ext>
                      </a:extLst>
                    </a:blip>
                    <a:srcRect l="7312" t="21272" r="23112" b="12743"/>
                    <a:stretch/>
                  </pic:blipFill>
                  <pic:spPr bwMode="auto">
                    <a:xfrm>
                      <a:off x="0" y="0"/>
                      <a:ext cx="3093791" cy="1603528"/>
                    </a:xfrm>
                    <a:prstGeom prst="rect">
                      <a:avLst/>
                    </a:prstGeom>
                    <a:ln>
                      <a:noFill/>
                    </a:ln>
                    <a:extLst>
                      <a:ext uri="{53640926-AAD7-44D8-BBD7-CCE9431645EC}">
                        <a14:shadowObscured xmlns:a14="http://schemas.microsoft.com/office/drawing/2010/main"/>
                      </a:ext>
                    </a:extLst>
                  </pic:spPr>
                </pic:pic>
              </a:graphicData>
            </a:graphic>
          </wp:inline>
        </w:drawing>
      </w:r>
    </w:p>
    <w:p w14:paraId="221FC717" w14:textId="77777777" w:rsidR="00BA16F9" w:rsidRDefault="00580C9F" w:rsidP="00BA16F9">
      <w:pPr>
        <w:tabs>
          <w:tab w:val="left" w:pos="2235"/>
        </w:tabs>
        <w:rPr>
          <w:b/>
          <w:sz w:val="20"/>
          <w:szCs w:val="20"/>
          <w:lang w:val="zh-CN" w:eastAsia="zh-CN"/>
        </w:rPr>
      </w:pPr>
      <w:r>
        <w:rPr>
          <w:rFonts w:hint="eastAsia"/>
          <w:b/>
          <w:sz w:val="20"/>
          <w:szCs w:val="20"/>
          <w:lang w:val="zh-CN" w:eastAsia="zh-CN"/>
        </w:rPr>
        <w:t>FIGURE 11.</w:t>
      </w:r>
      <w:r>
        <w:rPr>
          <w:b/>
          <w:sz w:val="20"/>
          <w:szCs w:val="20"/>
          <w:lang w:eastAsia="zh-CN"/>
        </w:rPr>
        <w:t xml:space="preserve"> </w:t>
      </w:r>
      <w:r>
        <w:rPr>
          <w:rFonts w:hint="eastAsia"/>
          <w:b/>
          <w:sz w:val="20"/>
          <w:szCs w:val="20"/>
          <w:lang w:val="zh-CN" w:eastAsia="zh-CN"/>
        </w:rPr>
        <w:t xml:space="preserve"> EfficientNetb7 TPR and TNR Chart.</w:t>
      </w:r>
    </w:p>
    <w:p w14:paraId="38258C2E" w14:textId="77777777" w:rsidR="00BA16F9" w:rsidRDefault="00BA16F9" w:rsidP="00BA16F9">
      <w:pPr>
        <w:tabs>
          <w:tab w:val="left" w:pos="2235"/>
        </w:tabs>
        <w:rPr>
          <w:b/>
          <w:sz w:val="20"/>
          <w:szCs w:val="20"/>
          <w:lang w:val="zh-CN" w:eastAsia="zh-CN"/>
        </w:rPr>
      </w:pPr>
    </w:p>
    <w:p w14:paraId="137F9DDA" w14:textId="4CD27F8B" w:rsidR="00BA16F9" w:rsidRDefault="00580C9F" w:rsidP="00BA16F9">
      <w:pPr>
        <w:tabs>
          <w:tab w:val="left" w:pos="2235"/>
        </w:tabs>
        <w:jc w:val="both"/>
        <w:rPr>
          <w:sz w:val="20"/>
          <w:szCs w:val="20"/>
          <w:lang w:eastAsia="zh-CN"/>
        </w:rPr>
      </w:pPr>
      <w:r>
        <w:rPr>
          <w:sz w:val="20"/>
          <w:szCs w:val="20"/>
          <w:lang w:eastAsia="zh-CN"/>
        </w:rPr>
        <w:t xml:space="preserve">      </w:t>
      </w:r>
      <w:r w:rsidRPr="00BA16F9">
        <w:rPr>
          <w:sz w:val="20"/>
          <w:szCs w:val="20"/>
          <w:lang w:eastAsia="zh-CN"/>
        </w:rPr>
        <w:t>TPR (true positive rate) and TNR (true negative rate) denote proportions of correctly identified positives and negativ</w:t>
      </w:r>
      <w:r>
        <w:rPr>
          <w:sz w:val="20"/>
          <w:szCs w:val="20"/>
          <w:lang w:eastAsia="zh-CN"/>
        </w:rPr>
        <w:t xml:space="preserve">es respectively, </w:t>
      </w:r>
      <w:r w:rsidR="00023127">
        <w:rPr>
          <w:sz w:val="20"/>
          <w:szCs w:val="20"/>
          <w:lang w:eastAsia="zh-CN"/>
        </w:rPr>
        <w:t xml:space="preserve">TPR </w:t>
      </w:r>
      <w:r>
        <w:rPr>
          <w:sz w:val="20"/>
          <w:szCs w:val="20"/>
          <w:lang w:eastAsia="zh-CN"/>
        </w:rPr>
        <w:t xml:space="preserve">attains a value of </w:t>
      </w:r>
      <w:r w:rsidR="00023127">
        <w:rPr>
          <w:sz w:val="20"/>
          <w:szCs w:val="20"/>
          <w:lang w:eastAsia="zh-CN"/>
        </w:rPr>
        <w:t>97.43</w:t>
      </w:r>
      <w:r w:rsidRPr="00BA16F9">
        <w:rPr>
          <w:sz w:val="20"/>
          <w:szCs w:val="20"/>
          <w:lang w:eastAsia="zh-CN"/>
        </w:rPr>
        <w:t>%</w:t>
      </w:r>
      <w:r w:rsidR="00023127">
        <w:rPr>
          <w:sz w:val="20"/>
          <w:szCs w:val="20"/>
          <w:lang w:eastAsia="zh-CN"/>
        </w:rPr>
        <w:t xml:space="preserve"> and TNR attains a value</w:t>
      </w:r>
      <w:r w:rsidR="0098205E">
        <w:rPr>
          <w:sz w:val="20"/>
          <w:szCs w:val="20"/>
          <w:lang w:eastAsia="zh-CN"/>
        </w:rPr>
        <w:t xml:space="preserve"> </w:t>
      </w:r>
      <w:r w:rsidR="00023127">
        <w:rPr>
          <w:sz w:val="20"/>
          <w:szCs w:val="20"/>
          <w:lang w:eastAsia="zh-CN"/>
        </w:rPr>
        <w:t xml:space="preserve">of 97 percentage </w:t>
      </w:r>
      <w:r w:rsidR="0098205E">
        <w:rPr>
          <w:sz w:val="20"/>
          <w:szCs w:val="20"/>
          <w:lang w:eastAsia="zh-CN"/>
        </w:rPr>
        <w:t>as depicted in Figure 11</w:t>
      </w:r>
      <w:r>
        <w:rPr>
          <w:sz w:val="20"/>
          <w:szCs w:val="20"/>
          <w:lang w:eastAsia="zh-CN"/>
        </w:rPr>
        <w:t>.</w:t>
      </w:r>
    </w:p>
    <w:p w14:paraId="21D75F35" w14:textId="77777777" w:rsidR="00C93A37" w:rsidRDefault="00C93A37" w:rsidP="00BA16F9">
      <w:pPr>
        <w:tabs>
          <w:tab w:val="left" w:pos="2235"/>
        </w:tabs>
        <w:jc w:val="both"/>
        <w:rPr>
          <w:sz w:val="20"/>
          <w:szCs w:val="20"/>
          <w:lang w:eastAsia="zh-CN"/>
        </w:rPr>
      </w:pPr>
    </w:p>
    <w:p w14:paraId="5E6C31C5" w14:textId="2518B062" w:rsidR="00C93A37" w:rsidRDefault="00060337" w:rsidP="00BA16F9">
      <w:pPr>
        <w:tabs>
          <w:tab w:val="left" w:pos="2235"/>
        </w:tabs>
        <w:jc w:val="both"/>
        <w:rPr>
          <w:b/>
          <w:noProof/>
          <w:sz w:val="20"/>
          <w:szCs w:val="20"/>
        </w:rPr>
      </w:pPr>
      <w:r w:rsidRPr="00060337">
        <w:rPr>
          <w:rFonts w:ascii="Calibri" w:eastAsia="Calibri" w:hAnsi="Calibri"/>
          <w:noProof/>
          <w:kern w:val="2"/>
          <w:sz w:val="22"/>
          <w:szCs w:val="22"/>
          <w:lang w:val="en-IN"/>
        </w:rPr>
        <w:drawing>
          <wp:inline distT="0" distB="0" distL="0" distR="0" wp14:anchorId="3F336D14" wp14:editId="7EF87DCF">
            <wp:extent cx="3087370" cy="1600200"/>
            <wp:effectExtent l="0" t="0" r="0" b="0"/>
            <wp:docPr id="1963544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481" name="Picture 196354481"/>
                    <pic:cNvPicPr/>
                  </pic:nvPicPr>
                  <pic:blipFill rotWithShape="1">
                    <a:blip r:embed="rId37" cstate="print">
                      <a:extLst>
                        <a:ext uri="{28A0092B-C50C-407E-A947-70E740481C1C}">
                          <a14:useLocalDpi xmlns:a14="http://schemas.microsoft.com/office/drawing/2010/main" val="0"/>
                        </a:ext>
                      </a:extLst>
                    </a:blip>
                    <a:srcRect l="7866" t="20683" r="22225" b="13925"/>
                    <a:stretch/>
                  </pic:blipFill>
                  <pic:spPr bwMode="auto">
                    <a:xfrm>
                      <a:off x="0" y="0"/>
                      <a:ext cx="3097488" cy="1605444"/>
                    </a:xfrm>
                    <a:prstGeom prst="rect">
                      <a:avLst/>
                    </a:prstGeom>
                    <a:ln>
                      <a:noFill/>
                    </a:ln>
                    <a:extLst>
                      <a:ext uri="{53640926-AAD7-44D8-BBD7-CCE9431645EC}">
                        <a14:shadowObscured xmlns:a14="http://schemas.microsoft.com/office/drawing/2010/main"/>
                      </a:ext>
                    </a:extLst>
                  </pic:spPr>
                </pic:pic>
              </a:graphicData>
            </a:graphic>
          </wp:inline>
        </w:drawing>
      </w:r>
    </w:p>
    <w:p w14:paraId="77BE3146" w14:textId="77777777" w:rsidR="00C93A37" w:rsidRPr="00C93A37" w:rsidRDefault="00580C9F" w:rsidP="00C93A37">
      <w:pPr>
        <w:tabs>
          <w:tab w:val="left" w:pos="2235"/>
        </w:tabs>
        <w:rPr>
          <w:b/>
          <w:sz w:val="20"/>
          <w:szCs w:val="20"/>
          <w:lang w:val="zh-CN" w:eastAsia="zh-CN"/>
        </w:rPr>
      </w:pPr>
      <w:r>
        <w:rPr>
          <w:rFonts w:hint="eastAsia"/>
          <w:b/>
          <w:sz w:val="20"/>
          <w:szCs w:val="20"/>
          <w:lang w:val="zh-CN" w:eastAsia="zh-CN"/>
        </w:rPr>
        <w:t>FIGURE 12</w:t>
      </w:r>
      <w:r w:rsidRPr="00C93A37">
        <w:rPr>
          <w:rFonts w:hint="eastAsia"/>
          <w:b/>
          <w:sz w:val="20"/>
          <w:szCs w:val="20"/>
          <w:lang w:val="zh-CN" w:eastAsia="zh-CN"/>
        </w:rPr>
        <w:t>.</w:t>
      </w:r>
      <w:r w:rsidRPr="00C93A37">
        <w:rPr>
          <w:b/>
          <w:sz w:val="20"/>
          <w:szCs w:val="20"/>
          <w:lang w:eastAsia="zh-CN"/>
        </w:rPr>
        <w:t xml:space="preserve"> </w:t>
      </w:r>
      <w:r w:rsidRPr="00C93A37">
        <w:rPr>
          <w:rFonts w:hint="eastAsia"/>
          <w:b/>
          <w:sz w:val="20"/>
          <w:szCs w:val="20"/>
          <w:lang w:val="zh-CN" w:eastAsia="zh-CN"/>
        </w:rPr>
        <w:t xml:space="preserve"> EfficientNetb7 FPR and FNR Chart.</w:t>
      </w:r>
    </w:p>
    <w:p w14:paraId="56753B0C" w14:textId="77777777" w:rsidR="00C93A37" w:rsidRDefault="00C93A37" w:rsidP="00BA16F9">
      <w:pPr>
        <w:tabs>
          <w:tab w:val="left" w:pos="2235"/>
        </w:tabs>
        <w:jc w:val="both"/>
        <w:rPr>
          <w:sz w:val="20"/>
          <w:szCs w:val="20"/>
          <w:lang w:val="zh-CN" w:eastAsia="zh-CN"/>
        </w:rPr>
      </w:pPr>
    </w:p>
    <w:p w14:paraId="6A67157F" w14:textId="384360F3" w:rsidR="00C93A37" w:rsidRDefault="00580C9F" w:rsidP="00BA16F9">
      <w:pPr>
        <w:tabs>
          <w:tab w:val="left" w:pos="2235"/>
        </w:tabs>
        <w:jc w:val="both"/>
        <w:rPr>
          <w:sz w:val="20"/>
          <w:szCs w:val="20"/>
          <w:lang w:eastAsia="zh-CN"/>
        </w:rPr>
      </w:pPr>
      <w:r>
        <w:rPr>
          <w:sz w:val="20"/>
          <w:szCs w:val="20"/>
          <w:lang w:eastAsia="zh-CN"/>
        </w:rPr>
        <w:t xml:space="preserve">     </w:t>
      </w:r>
      <w:r w:rsidRPr="00C93A37">
        <w:rPr>
          <w:sz w:val="20"/>
          <w:szCs w:val="20"/>
          <w:lang w:eastAsia="zh-CN"/>
        </w:rPr>
        <w:t>FPR (false positive rate) and FNR (false negative rate) represent proportions of incorrectly identified positives and negat</w:t>
      </w:r>
      <w:r>
        <w:rPr>
          <w:sz w:val="20"/>
          <w:szCs w:val="20"/>
          <w:lang w:eastAsia="zh-CN"/>
        </w:rPr>
        <w:t xml:space="preserve">ives respectively. </w:t>
      </w:r>
      <w:r w:rsidRPr="00C93A37">
        <w:rPr>
          <w:sz w:val="20"/>
          <w:szCs w:val="20"/>
          <w:lang w:eastAsia="zh-CN"/>
        </w:rPr>
        <w:t xml:space="preserve">As shown in </w:t>
      </w:r>
      <w:r w:rsidR="0098205E">
        <w:rPr>
          <w:sz w:val="20"/>
          <w:szCs w:val="20"/>
          <w:lang w:eastAsia="zh-CN"/>
        </w:rPr>
        <w:t>Fig.12</w:t>
      </w:r>
      <w:r>
        <w:rPr>
          <w:sz w:val="20"/>
          <w:szCs w:val="20"/>
          <w:lang w:eastAsia="zh-CN"/>
        </w:rPr>
        <w:t xml:space="preserve"> FPR</w:t>
      </w:r>
      <w:r w:rsidR="00F22893">
        <w:rPr>
          <w:sz w:val="20"/>
          <w:szCs w:val="20"/>
          <w:lang w:eastAsia="zh-CN"/>
        </w:rPr>
        <w:t xml:space="preserve"> value achieves 3.00%</w:t>
      </w:r>
      <w:r>
        <w:rPr>
          <w:sz w:val="20"/>
          <w:szCs w:val="20"/>
          <w:lang w:eastAsia="zh-CN"/>
        </w:rPr>
        <w:t xml:space="preserve"> and FNR</w:t>
      </w:r>
      <w:r w:rsidRPr="00C93A37">
        <w:rPr>
          <w:sz w:val="20"/>
          <w:szCs w:val="20"/>
          <w:lang w:eastAsia="zh-CN"/>
        </w:rPr>
        <w:t xml:space="preserve"> value achieves</w:t>
      </w:r>
      <w:r>
        <w:rPr>
          <w:sz w:val="20"/>
          <w:szCs w:val="20"/>
          <w:lang w:eastAsia="zh-CN"/>
        </w:rPr>
        <w:t xml:space="preserve"> </w:t>
      </w:r>
      <w:r w:rsidR="00F22893">
        <w:rPr>
          <w:sz w:val="20"/>
          <w:szCs w:val="20"/>
          <w:lang w:eastAsia="zh-CN"/>
        </w:rPr>
        <w:t>3.70</w:t>
      </w:r>
      <w:r w:rsidRPr="00C93A37">
        <w:rPr>
          <w:sz w:val="20"/>
          <w:szCs w:val="20"/>
          <w:lang w:eastAsia="zh-CN"/>
        </w:rPr>
        <w:t xml:space="preserve"> percentage.</w:t>
      </w:r>
      <w:r>
        <w:rPr>
          <w:sz w:val="20"/>
          <w:szCs w:val="20"/>
          <w:lang w:eastAsia="zh-CN"/>
        </w:rPr>
        <w:t xml:space="preserve"> </w:t>
      </w:r>
    </w:p>
    <w:p w14:paraId="0FB096AF" w14:textId="77777777" w:rsidR="00656EF9" w:rsidRDefault="00656EF9" w:rsidP="00BA16F9">
      <w:pPr>
        <w:tabs>
          <w:tab w:val="left" w:pos="2235"/>
        </w:tabs>
        <w:jc w:val="both"/>
        <w:rPr>
          <w:sz w:val="20"/>
          <w:szCs w:val="20"/>
          <w:lang w:eastAsia="zh-CN"/>
        </w:rPr>
      </w:pPr>
    </w:p>
    <w:p w14:paraId="0491807C" w14:textId="42158443" w:rsidR="00656EF9" w:rsidRDefault="000E56E5" w:rsidP="00BA16F9">
      <w:pPr>
        <w:tabs>
          <w:tab w:val="left" w:pos="2235"/>
        </w:tabs>
        <w:jc w:val="both"/>
        <w:rPr>
          <w:noProof/>
          <w:sz w:val="20"/>
          <w:szCs w:val="20"/>
        </w:rPr>
      </w:pPr>
      <w:r w:rsidRPr="000E56E5">
        <w:rPr>
          <w:rFonts w:ascii="Calibri" w:eastAsia="Calibri" w:hAnsi="Calibri"/>
          <w:noProof/>
          <w:kern w:val="2"/>
          <w:sz w:val="22"/>
          <w:szCs w:val="22"/>
          <w:lang w:val="en-IN"/>
        </w:rPr>
        <w:drawing>
          <wp:inline distT="0" distB="0" distL="0" distR="0" wp14:anchorId="4E7FDB40" wp14:editId="438A64BF">
            <wp:extent cx="3089275" cy="1600200"/>
            <wp:effectExtent l="0" t="0" r="0" b="0"/>
            <wp:docPr id="2189940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994019" name="Picture 218994019"/>
                    <pic:cNvPicPr/>
                  </pic:nvPicPr>
                  <pic:blipFill rotWithShape="1">
                    <a:blip r:embed="rId38" cstate="print">
                      <a:extLst>
                        <a:ext uri="{28A0092B-C50C-407E-A947-70E740481C1C}">
                          <a14:useLocalDpi xmlns:a14="http://schemas.microsoft.com/office/drawing/2010/main" val="0"/>
                        </a:ext>
                      </a:extLst>
                    </a:blip>
                    <a:srcRect l="7313" t="23833" r="35519" b="335"/>
                    <a:stretch/>
                  </pic:blipFill>
                  <pic:spPr bwMode="auto">
                    <a:xfrm>
                      <a:off x="0" y="0"/>
                      <a:ext cx="3089993" cy="1600572"/>
                    </a:xfrm>
                    <a:prstGeom prst="rect">
                      <a:avLst/>
                    </a:prstGeom>
                    <a:ln>
                      <a:noFill/>
                    </a:ln>
                    <a:extLst>
                      <a:ext uri="{53640926-AAD7-44D8-BBD7-CCE9431645EC}">
                        <a14:shadowObscured xmlns:a14="http://schemas.microsoft.com/office/drawing/2010/main"/>
                      </a:ext>
                    </a:extLst>
                  </pic:spPr>
                </pic:pic>
              </a:graphicData>
            </a:graphic>
          </wp:inline>
        </w:drawing>
      </w:r>
    </w:p>
    <w:p w14:paraId="645CACF5" w14:textId="77777777" w:rsidR="000E5AA7" w:rsidRDefault="000E5AA7" w:rsidP="00BA16F9">
      <w:pPr>
        <w:tabs>
          <w:tab w:val="left" w:pos="2235"/>
        </w:tabs>
        <w:jc w:val="both"/>
        <w:rPr>
          <w:noProof/>
          <w:sz w:val="20"/>
          <w:szCs w:val="20"/>
        </w:rPr>
      </w:pPr>
    </w:p>
    <w:p w14:paraId="6E827DF9" w14:textId="77777777" w:rsidR="009931AD" w:rsidRDefault="009931AD" w:rsidP="00BA16F9">
      <w:pPr>
        <w:tabs>
          <w:tab w:val="left" w:pos="2235"/>
        </w:tabs>
        <w:jc w:val="both"/>
        <w:rPr>
          <w:noProof/>
          <w:sz w:val="20"/>
          <w:szCs w:val="20"/>
        </w:rPr>
      </w:pPr>
    </w:p>
    <w:p w14:paraId="5CFABE68" w14:textId="77777777" w:rsidR="00656EF9" w:rsidRDefault="00580C9F" w:rsidP="00BA16F9">
      <w:pPr>
        <w:tabs>
          <w:tab w:val="left" w:pos="2235"/>
        </w:tabs>
        <w:jc w:val="both"/>
        <w:rPr>
          <w:b/>
          <w:noProof/>
          <w:sz w:val="20"/>
          <w:szCs w:val="20"/>
        </w:rPr>
      </w:pPr>
      <w:r>
        <w:rPr>
          <w:b/>
          <w:noProof/>
          <w:sz w:val="20"/>
          <w:szCs w:val="20"/>
        </w:rPr>
        <w:t>FIGURE 13</w:t>
      </w:r>
      <w:r w:rsidRPr="00656EF9">
        <w:rPr>
          <w:b/>
          <w:noProof/>
          <w:sz w:val="20"/>
          <w:szCs w:val="20"/>
        </w:rPr>
        <w:t>. Confusion Matrix</w:t>
      </w:r>
    </w:p>
    <w:p w14:paraId="1A677FD0" w14:textId="77777777" w:rsidR="006B4544" w:rsidRDefault="006B4544" w:rsidP="00BA16F9">
      <w:pPr>
        <w:tabs>
          <w:tab w:val="left" w:pos="2235"/>
        </w:tabs>
        <w:jc w:val="both"/>
        <w:rPr>
          <w:b/>
          <w:noProof/>
          <w:sz w:val="20"/>
          <w:szCs w:val="20"/>
        </w:rPr>
      </w:pPr>
    </w:p>
    <w:p w14:paraId="0F9F14D9" w14:textId="77777777" w:rsidR="006B4544" w:rsidRDefault="00580C9F" w:rsidP="00BA16F9">
      <w:pPr>
        <w:tabs>
          <w:tab w:val="left" w:pos="2235"/>
        </w:tabs>
        <w:jc w:val="both"/>
        <w:rPr>
          <w:noProof/>
          <w:sz w:val="20"/>
          <w:szCs w:val="20"/>
        </w:rPr>
      </w:pPr>
      <w:r>
        <w:rPr>
          <w:noProof/>
          <w:sz w:val="20"/>
          <w:szCs w:val="20"/>
        </w:rPr>
        <w:t xml:space="preserve">     As shown in Fig. 13 </w:t>
      </w:r>
      <w:r w:rsidRPr="006B4544">
        <w:rPr>
          <w:noProof/>
          <w:sz w:val="20"/>
          <w:szCs w:val="20"/>
        </w:rPr>
        <w:t>confusion matrix is a tabular representation summarizing the performance of a classification model by counting true positives, true negatives, false positives, and false negatives, providing insight into the model's accuracy and error tendencies.</w:t>
      </w:r>
    </w:p>
    <w:p w14:paraId="215B8A5C" w14:textId="77777777" w:rsidR="00F60225" w:rsidRDefault="00F60225" w:rsidP="00BA16F9">
      <w:pPr>
        <w:tabs>
          <w:tab w:val="left" w:pos="2235"/>
        </w:tabs>
        <w:jc w:val="both"/>
        <w:rPr>
          <w:noProof/>
          <w:sz w:val="20"/>
          <w:szCs w:val="20"/>
        </w:rPr>
      </w:pPr>
    </w:p>
    <w:p w14:paraId="09D224A0" w14:textId="77777777" w:rsidR="008F3809" w:rsidRDefault="008F3809" w:rsidP="00BA16F9">
      <w:pPr>
        <w:tabs>
          <w:tab w:val="left" w:pos="2235"/>
        </w:tabs>
        <w:jc w:val="both"/>
        <w:rPr>
          <w:noProof/>
          <w:sz w:val="20"/>
          <w:szCs w:val="20"/>
        </w:rPr>
      </w:pPr>
    </w:p>
    <w:p w14:paraId="7B907EE2" w14:textId="7160B141" w:rsidR="00C7640A" w:rsidRDefault="008F3809" w:rsidP="00BA16F9">
      <w:pPr>
        <w:tabs>
          <w:tab w:val="left" w:pos="2235"/>
        </w:tabs>
        <w:jc w:val="both"/>
        <w:rPr>
          <w:b/>
          <w:bCs/>
          <w:noProof/>
          <w:sz w:val="20"/>
          <w:szCs w:val="20"/>
        </w:rPr>
      </w:pPr>
      <w:r w:rsidRPr="008F3809">
        <w:rPr>
          <w:b/>
          <w:bCs/>
          <w:noProof/>
          <w:sz w:val="20"/>
          <w:szCs w:val="20"/>
        </w:rPr>
        <w:lastRenderedPageBreak/>
        <w:t>TABLE 1. Comparison Of Existing And Proposed Work</w:t>
      </w:r>
    </w:p>
    <w:p w14:paraId="16F4A658" w14:textId="77777777" w:rsidR="00485435" w:rsidRDefault="00485435" w:rsidP="00BA16F9">
      <w:pPr>
        <w:tabs>
          <w:tab w:val="left" w:pos="2235"/>
        </w:tabs>
        <w:jc w:val="both"/>
        <w:rPr>
          <w:b/>
          <w:bCs/>
          <w:noProof/>
          <w:sz w:val="20"/>
          <w:szCs w:val="20"/>
        </w:rPr>
      </w:pPr>
    </w:p>
    <w:tbl>
      <w:tblPr>
        <w:tblStyle w:val="TableGrid"/>
        <w:tblW w:w="0" w:type="auto"/>
        <w:jc w:val="center"/>
        <w:tblLook w:val="04A0" w:firstRow="1" w:lastRow="0" w:firstColumn="1" w:lastColumn="0" w:noHBand="0" w:noVBand="1"/>
      </w:tblPr>
      <w:tblGrid>
        <w:gridCol w:w="1668"/>
        <w:gridCol w:w="1666"/>
        <w:gridCol w:w="1522"/>
      </w:tblGrid>
      <w:tr w:rsidR="00485435" w:rsidRPr="004F2F66" w14:paraId="3A2E5F0F" w14:textId="77777777" w:rsidTr="00FC77BE">
        <w:trPr>
          <w:jc w:val="center"/>
        </w:trPr>
        <w:tc>
          <w:tcPr>
            <w:tcW w:w="1694" w:type="dxa"/>
          </w:tcPr>
          <w:p w14:paraId="385277A5" w14:textId="22E2FF8C"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WORK</w:t>
            </w:r>
          </w:p>
        </w:tc>
        <w:tc>
          <w:tcPr>
            <w:tcW w:w="1694" w:type="dxa"/>
          </w:tcPr>
          <w:p w14:paraId="4EC4C723" w14:textId="6EE39589"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Existing Work</w:t>
            </w:r>
          </w:p>
        </w:tc>
        <w:tc>
          <w:tcPr>
            <w:tcW w:w="1540" w:type="dxa"/>
          </w:tcPr>
          <w:p w14:paraId="6E186D84" w14:textId="472E1C23"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Proposed Work</w:t>
            </w:r>
          </w:p>
        </w:tc>
      </w:tr>
      <w:tr w:rsidR="00485435" w:rsidRPr="004F2F66" w14:paraId="0BFD7A4E" w14:textId="77777777" w:rsidTr="00FC77BE">
        <w:trPr>
          <w:jc w:val="center"/>
        </w:trPr>
        <w:tc>
          <w:tcPr>
            <w:tcW w:w="1694" w:type="dxa"/>
          </w:tcPr>
          <w:p w14:paraId="200190E7" w14:textId="1E834498"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MODEL</w:t>
            </w:r>
          </w:p>
        </w:tc>
        <w:tc>
          <w:tcPr>
            <w:tcW w:w="1694" w:type="dxa"/>
          </w:tcPr>
          <w:p w14:paraId="7720A836" w14:textId="66BE7850" w:rsidR="00485435" w:rsidRPr="004F2F66" w:rsidRDefault="00485435" w:rsidP="00485AFE">
            <w:pPr>
              <w:tabs>
                <w:tab w:val="left" w:pos="2235"/>
              </w:tabs>
              <w:spacing w:line="720" w:lineRule="auto"/>
              <w:jc w:val="center"/>
              <w:rPr>
                <w:noProof/>
                <w:sz w:val="16"/>
                <w:szCs w:val="16"/>
              </w:rPr>
            </w:pPr>
            <w:r w:rsidRPr="004F2F66">
              <w:rPr>
                <w:noProof/>
                <w:sz w:val="16"/>
                <w:szCs w:val="16"/>
              </w:rPr>
              <w:t>MobileNetV2</w:t>
            </w:r>
          </w:p>
        </w:tc>
        <w:tc>
          <w:tcPr>
            <w:tcW w:w="1540" w:type="dxa"/>
          </w:tcPr>
          <w:p w14:paraId="3AE20598" w14:textId="788B4029" w:rsidR="00485435" w:rsidRPr="004F2F66" w:rsidRDefault="00485435" w:rsidP="00485AFE">
            <w:pPr>
              <w:tabs>
                <w:tab w:val="left" w:pos="2235"/>
              </w:tabs>
              <w:spacing w:line="720" w:lineRule="auto"/>
              <w:jc w:val="center"/>
              <w:rPr>
                <w:noProof/>
                <w:sz w:val="16"/>
                <w:szCs w:val="16"/>
              </w:rPr>
            </w:pPr>
            <w:r w:rsidRPr="004F2F66">
              <w:rPr>
                <w:noProof/>
                <w:sz w:val="16"/>
                <w:szCs w:val="16"/>
              </w:rPr>
              <w:t>EfficientNetb7</w:t>
            </w:r>
          </w:p>
        </w:tc>
      </w:tr>
      <w:tr w:rsidR="00485435" w:rsidRPr="004F2F66" w14:paraId="6D9F0088" w14:textId="77777777" w:rsidTr="00FC77BE">
        <w:trPr>
          <w:jc w:val="center"/>
        </w:trPr>
        <w:tc>
          <w:tcPr>
            <w:tcW w:w="1694" w:type="dxa"/>
          </w:tcPr>
          <w:p w14:paraId="1649ACE6" w14:textId="7E8F6D2C"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ACCURACY</w:t>
            </w:r>
          </w:p>
        </w:tc>
        <w:tc>
          <w:tcPr>
            <w:tcW w:w="1694" w:type="dxa"/>
          </w:tcPr>
          <w:p w14:paraId="237AADA0" w14:textId="69BD2B85" w:rsidR="00485435" w:rsidRPr="004F2F66" w:rsidRDefault="00485435" w:rsidP="00485AFE">
            <w:pPr>
              <w:tabs>
                <w:tab w:val="left" w:pos="2235"/>
              </w:tabs>
              <w:spacing w:line="720" w:lineRule="auto"/>
              <w:jc w:val="center"/>
              <w:rPr>
                <w:noProof/>
                <w:sz w:val="16"/>
                <w:szCs w:val="16"/>
              </w:rPr>
            </w:pPr>
            <w:r w:rsidRPr="004F2F66">
              <w:rPr>
                <w:noProof/>
                <w:sz w:val="16"/>
                <w:szCs w:val="16"/>
              </w:rPr>
              <w:t>86</w:t>
            </w:r>
          </w:p>
        </w:tc>
        <w:tc>
          <w:tcPr>
            <w:tcW w:w="1540" w:type="dxa"/>
          </w:tcPr>
          <w:p w14:paraId="3463A433" w14:textId="13A697BC" w:rsidR="00485435" w:rsidRPr="004F2F66" w:rsidRDefault="00485435" w:rsidP="00485AFE">
            <w:pPr>
              <w:tabs>
                <w:tab w:val="left" w:pos="2235"/>
              </w:tabs>
              <w:spacing w:line="720" w:lineRule="auto"/>
              <w:jc w:val="center"/>
              <w:rPr>
                <w:noProof/>
                <w:sz w:val="16"/>
                <w:szCs w:val="16"/>
              </w:rPr>
            </w:pPr>
            <w:r w:rsidRPr="004F2F66">
              <w:rPr>
                <w:noProof/>
                <w:sz w:val="16"/>
                <w:szCs w:val="16"/>
              </w:rPr>
              <w:t>98.32</w:t>
            </w:r>
          </w:p>
        </w:tc>
      </w:tr>
      <w:tr w:rsidR="00485435" w:rsidRPr="004F2F66" w14:paraId="40CDE59F" w14:textId="77777777" w:rsidTr="00FC77BE">
        <w:trPr>
          <w:jc w:val="center"/>
        </w:trPr>
        <w:tc>
          <w:tcPr>
            <w:tcW w:w="1694" w:type="dxa"/>
          </w:tcPr>
          <w:p w14:paraId="07E4509B" w14:textId="7B5FDADC"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RECALL</w:t>
            </w:r>
          </w:p>
        </w:tc>
        <w:tc>
          <w:tcPr>
            <w:tcW w:w="1694" w:type="dxa"/>
          </w:tcPr>
          <w:p w14:paraId="5CF4ECB3" w14:textId="5A633AE9" w:rsidR="00485435" w:rsidRPr="004F2F66" w:rsidRDefault="00485435" w:rsidP="00485AFE">
            <w:pPr>
              <w:tabs>
                <w:tab w:val="left" w:pos="2235"/>
              </w:tabs>
              <w:spacing w:line="720" w:lineRule="auto"/>
              <w:jc w:val="center"/>
              <w:rPr>
                <w:noProof/>
                <w:sz w:val="16"/>
                <w:szCs w:val="16"/>
              </w:rPr>
            </w:pPr>
            <w:r w:rsidRPr="004F2F66">
              <w:rPr>
                <w:noProof/>
                <w:sz w:val="16"/>
                <w:szCs w:val="16"/>
              </w:rPr>
              <w:t>90</w:t>
            </w:r>
          </w:p>
        </w:tc>
        <w:tc>
          <w:tcPr>
            <w:tcW w:w="1540" w:type="dxa"/>
          </w:tcPr>
          <w:p w14:paraId="3B29772E" w14:textId="7BA66D74" w:rsidR="00485435" w:rsidRPr="004F2F66" w:rsidRDefault="00485435" w:rsidP="00485AFE">
            <w:pPr>
              <w:tabs>
                <w:tab w:val="left" w:pos="2235"/>
              </w:tabs>
              <w:spacing w:line="720" w:lineRule="auto"/>
              <w:jc w:val="center"/>
              <w:rPr>
                <w:noProof/>
                <w:sz w:val="16"/>
                <w:szCs w:val="16"/>
              </w:rPr>
            </w:pPr>
            <w:r w:rsidRPr="004F2F66">
              <w:rPr>
                <w:noProof/>
                <w:sz w:val="16"/>
                <w:szCs w:val="16"/>
              </w:rPr>
              <w:t>96.41</w:t>
            </w:r>
          </w:p>
        </w:tc>
      </w:tr>
      <w:tr w:rsidR="00485435" w:rsidRPr="004F2F66" w14:paraId="34E4FDA9" w14:textId="77777777" w:rsidTr="00FC77BE">
        <w:trPr>
          <w:jc w:val="center"/>
        </w:trPr>
        <w:tc>
          <w:tcPr>
            <w:tcW w:w="1694" w:type="dxa"/>
          </w:tcPr>
          <w:p w14:paraId="35EECA4C" w14:textId="3E19C919"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PRECISION</w:t>
            </w:r>
          </w:p>
        </w:tc>
        <w:tc>
          <w:tcPr>
            <w:tcW w:w="1694" w:type="dxa"/>
          </w:tcPr>
          <w:p w14:paraId="24D38EAB" w14:textId="301B8EB7" w:rsidR="00485435" w:rsidRPr="004F2F66" w:rsidRDefault="00485435" w:rsidP="00485AFE">
            <w:pPr>
              <w:tabs>
                <w:tab w:val="left" w:pos="2235"/>
              </w:tabs>
              <w:spacing w:line="720" w:lineRule="auto"/>
              <w:jc w:val="center"/>
              <w:rPr>
                <w:noProof/>
                <w:sz w:val="16"/>
                <w:szCs w:val="16"/>
              </w:rPr>
            </w:pPr>
            <w:r w:rsidRPr="004F2F66">
              <w:rPr>
                <w:noProof/>
                <w:sz w:val="16"/>
                <w:szCs w:val="16"/>
              </w:rPr>
              <w:t>89</w:t>
            </w:r>
          </w:p>
        </w:tc>
        <w:tc>
          <w:tcPr>
            <w:tcW w:w="1540" w:type="dxa"/>
          </w:tcPr>
          <w:p w14:paraId="6314ED6B" w14:textId="63E7562E" w:rsidR="00485435" w:rsidRPr="004F2F66" w:rsidRDefault="00485435" w:rsidP="00485AFE">
            <w:pPr>
              <w:tabs>
                <w:tab w:val="left" w:pos="2235"/>
              </w:tabs>
              <w:spacing w:line="720" w:lineRule="auto"/>
              <w:jc w:val="center"/>
              <w:rPr>
                <w:noProof/>
                <w:sz w:val="16"/>
                <w:szCs w:val="16"/>
              </w:rPr>
            </w:pPr>
            <w:r w:rsidRPr="004F2F66">
              <w:rPr>
                <w:noProof/>
                <w:sz w:val="16"/>
                <w:szCs w:val="16"/>
              </w:rPr>
              <w:t>96.22</w:t>
            </w:r>
          </w:p>
        </w:tc>
      </w:tr>
      <w:tr w:rsidR="00485435" w:rsidRPr="004F2F66" w14:paraId="7EA1E806" w14:textId="77777777" w:rsidTr="00FC77BE">
        <w:trPr>
          <w:jc w:val="center"/>
        </w:trPr>
        <w:tc>
          <w:tcPr>
            <w:tcW w:w="1694" w:type="dxa"/>
          </w:tcPr>
          <w:p w14:paraId="4FE4036D" w14:textId="775BAF94"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F1 SCORE</w:t>
            </w:r>
          </w:p>
        </w:tc>
        <w:tc>
          <w:tcPr>
            <w:tcW w:w="1694" w:type="dxa"/>
          </w:tcPr>
          <w:p w14:paraId="79644DED" w14:textId="46E08183" w:rsidR="00485435" w:rsidRPr="004F2F66" w:rsidRDefault="00485435" w:rsidP="00485AFE">
            <w:pPr>
              <w:tabs>
                <w:tab w:val="left" w:pos="2235"/>
              </w:tabs>
              <w:spacing w:line="720" w:lineRule="auto"/>
              <w:jc w:val="center"/>
              <w:rPr>
                <w:noProof/>
                <w:sz w:val="16"/>
                <w:szCs w:val="16"/>
              </w:rPr>
            </w:pPr>
            <w:r w:rsidRPr="004F2F66">
              <w:rPr>
                <w:noProof/>
                <w:sz w:val="16"/>
                <w:szCs w:val="16"/>
              </w:rPr>
              <w:t>86</w:t>
            </w:r>
          </w:p>
        </w:tc>
        <w:tc>
          <w:tcPr>
            <w:tcW w:w="1540" w:type="dxa"/>
          </w:tcPr>
          <w:p w14:paraId="180E7B6E" w14:textId="3D99DD36" w:rsidR="00485435" w:rsidRPr="004F2F66" w:rsidRDefault="00485435" w:rsidP="00485AFE">
            <w:pPr>
              <w:tabs>
                <w:tab w:val="left" w:pos="2235"/>
              </w:tabs>
              <w:spacing w:line="720" w:lineRule="auto"/>
              <w:jc w:val="center"/>
              <w:rPr>
                <w:noProof/>
                <w:sz w:val="16"/>
                <w:szCs w:val="16"/>
              </w:rPr>
            </w:pPr>
            <w:r w:rsidRPr="004F2F66">
              <w:rPr>
                <w:noProof/>
                <w:sz w:val="16"/>
                <w:szCs w:val="16"/>
              </w:rPr>
              <w:t>98.00</w:t>
            </w:r>
          </w:p>
        </w:tc>
      </w:tr>
      <w:tr w:rsidR="00485435" w:rsidRPr="004F2F66" w14:paraId="55F27B26" w14:textId="77777777" w:rsidTr="00FC77BE">
        <w:trPr>
          <w:jc w:val="center"/>
        </w:trPr>
        <w:tc>
          <w:tcPr>
            <w:tcW w:w="1694" w:type="dxa"/>
          </w:tcPr>
          <w:p w14:paraId="244F2FCF" w14:textId="73B2CD3F"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TPR</w:t>
            </w:r>
          </w:p>
        </w:tc>
        <w:tc>
          <w:tcPr>
            <w:tcW w:w="1694" w:type="dxa"/>
          </w:tcPr>
          <w:p w14:paraId="0CE9D4F8" w14:textId="1410E69F" w:rsidR="00485435" w:rsidRPr="004F2F66" w:rsidRDefault="004F2F66" w:rsidP="00485AFE">
            <w:pPr>
              <w:tabs>
                <w:tab w:val="left" w:pos="2235"/>
              </w:tabs>
              <w:spacing w:line="720" w:lineRule="auto"/>
              <w:jc w:val="center"/>
              <w:rPr>
                <w:noProof/>
                <w:sz w:val="16"/>
                <w:szCs w:val="16"/>
              </w:rPr>
            </w:pPr>
            <w:r w:rsidRPr="004F2F66">
              <w:rPr>
                <w:noProof/>
                <w:sz w:val="16"/>
                <w:szCs w:val="16"/>
              </w:rPr>
              <w:t>90</w:t>
            </w:r>
          </w:p>
        </w:tc>
        <w:tc>
          <w:tcPr>
            <w:tcW w:w="1540" w:type="dxa"/>
          </w:tcPr>
          <w:p w14:paraId="019BED7D" w14:textId="733B2D00" w:rsidR="00485435" w:rsidRPr="004F2F66" w:rsidRDefault="004F2F66" w:rsidP="00485AFE">
            <w:pPr>
              <w:tabs>
                <w:tab w:val="left" w:pos="2235"/>
              </w:tabs>
              <w:spacing w:line="720" w:lineRule="auto"/>
              <w:jc w:val="center"/>
              <w:rPr>
                <w:noProof/>
                <w:sz w:val="16"/>
                <w:szCs w:val="16"/>
              </w:rPr>
            </w:pPr>
            <w:r w:rsidRPr="004F2F66">
              <w:rPr>
                <w:noProof/>
                <w:sz w:val="16"/>
                <w:szCs w:val="16"/>
              </w:rPr>
              <w:t>97.4</w:t>
            </w:r>
          </w:p>
        </w:tc>
      </w:tr>
      <w:tr w:rsidR="00485435" w:rsidRPr="004F2F66" w14:paraId="1727D8A4" w14:textId="77777777" w:rsidTr="00FC77BE">
        <w:trPr>
          <w:jc w:val="center"/>
        </w:trPr>
        <w:tc>
          <w:tcPr>
            <w:tcW w:w="1694" w:type="dxa"/>
          </w:tcPr>
          <w:p w14:paraId="526B371F" w14:textId="64F56BAC"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TNR</w:t>
            </w:r>
          </w:p>
        </w:tc>
        <w:tc>
          <w:tcPr>
            <w:tcW w:w="1694" w:type="dxa"/>
          </w:tcPr>
          <w:p w14:paraId="762E8F27" w14:textId="22187319" w:rsidR="00485435" w:rsidRPr="004F2F66" w:rsidRDefault="004F2F66" w:rsidP="00485AFE">
            <w:pPr>
              <w:tabs>
                <w:tab w:val="left" w:pos="2235"/>
              </w:tabs>
              <w:spacing w:line="720" w:lineRule="auto"/>
              <w:jc w:val="center"/>
              <w:rPr>
                <w:noProof/>
                <w:sz w:val="16"/>
                <w:szCs w:val="16"/>
              </w:rPr>
            </w:pPr>
            <w:r w:rsidRPr="004F2F66">
              <w:rPr>
                <w:noProof/>
                <w:sz w:val="16"/>
                <w:szCs w:val="16"/>
              </w:rPr>
              <w:t>89</w:t>
            </w:r>
          </w:p>
        </w:tc>
        <w:tc>
          <w:tcPr>
            <w:tcW w:w="1540" w:type="dxa"/>
          </w:tcPr>
          <w:p w14:paraId="7336C4C6" w14:textId="22F38548" w:rsidR="00485435" w:rsidRPr="004F2F66" w:rsidRDefault="004F2F66" w:rsidP="00485AFE">
            <w:pPr>
              <w:tabs>
                <w:tab w:val="left" w:pos="2235"/>
              </w:tabs>
              <w:spacing w:line="720" w:lineRule="auto"/>
              <w:jc w:val="center"/>
              <w:rPr>
                <w:noProof/>
                <w:sz w:val="16"/>
                <w:szCs w:val="16"/>
              </w:rPr>
            </w:pPr>
            <w:r w:rsidRPr="004F2F66">
              <w:rPr>
                <w:noProof/>
                <w:sz w:val="16"/>
                <w:szCs w:val="16"/>
              </w:rPr>
              <w:t>97</w:t>
            </w:r>
          </w:p>
        </w:tc>
      </w:tr>
      <w:tr w:rsidR="00485435" w:rsidRPr="004F2F66" w14:paraId="58DC8A09" w14:textId="77777777" w:rsidTr="00FC77BE">
        <w:trPr>
          <w:jc w:val="center"/>
        </w:trPr>
        <w:tc>
          <w:tcPr>
            <w:tcW w:w="1694" w:type="dxa"/>
          </w:tcPr>
          <w:p w14:paraId="5362EFD9" w14:textId="5EB59667"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FPR</w:t>
            </w:r>
          </w:p>
        </w:tc>
        <w:tc>
          <w:tcPr>
            <w:tcW w:w="1694" w:type="dxa"/>
          </w:tcPr>
          <w:p w14:paraId="15983FFC" w14:textId="2FE42787" w:rsidR="00485435" w:rsidRPr="004F2F66" w:rsidRDefault="004F2F66" w:rsidP="00485AFE">
            <w:pPr>
              <w:tabs>
                <w:tab w:val="left" w:pos="2235"/>
              </w:tabs>
              <w:spacing w:line="720" w:lineRule="auto"/>
              <w:jc w:val="center"/>
              <w:rPr>
                <w:noProof/>
                <w:sz w:val="16"/>
                <w:szCs w:val="16"/>
              </w:rPr>
            </w:pPr>
            <w:r w:rsidRPr="004F2F66">
              <w:rPr>
                <w:noProof/>
                <w:sz w:val="16"/>
                <w:szCs w:val="16"/>
              </w:rPr>
              <w:t>20</w:t>
            </w:r>
          </w:p>
        </w:tc>
        <w:tc>
          <w:tcPr>
            <w:tcW w:w="1540" w:type="dxa"/>
          </w:tcPr>
          <w:p w14:paraId="0CDB6C75" w14:textId="358E4BED" w:rsidR="00485435" w:rsidRPr="004F2F66" w:rsidRDefault="004F2F66" w:rsidP="00485AFE">
            <w:pPr>
              <w:tabs>
                <w:tab w:val="left" w:pos="2235"/>
              </w:tabs>
              <w:spacing w:line="720" w:lineRule="auto"/>
              <w:jc w:val="center"/>
              <w:rPr>
                <w:noProof/>
                <w:sz w:val="16"/>
                <w:szCs w:val="16"/>
              </w:rPr>
            </w:pPr>
            <w:r w:rsidRPr="004F2F66">
              <w:rPr>
                <w:noProof/>
                <w:sz w:val="16"/>
                <w:szCs w:val="16"/>
              </w:rPr>
              <w:t>3.00</w:t>
            </w:r>
          </w:p>
        </w:tc>
      </w:tr>
      <w:tr w:rsidR="00485435" w:rsidRPr="004F2F66" w14:paraId="4EF1F485" w14:textId="77777777" w:rsidTr="00FC77BE">
        <w:trPr>
          <w:jc w:val="center"/>
        </w:trPr>
        <w:tc>
          <w:tcPr>
            <w:tcW w:w="1694" w:type="dxa"/>
          </w:tcPr>
          <w:p w14:paraId="2D5FA9FC" w14:textId="5AA2A7D7"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FNR</w:t>
            </w:r>
          </w:p>
        </w:tc>
        <w:tc>
          <w:tcPr>
            <w:tcW w:w="1694" w:type="dxa"/>
          </w:tcPr>
          <w:p w14:paraId="4A08F56C" w14:textId="7689C847" w:rsidR="00485435" w:rsidRPr="004F2F66" w:rsidRDefault="004F2F66" w:rsidP="00485AFE">
            <w:pPr>
              <w:tabs>
                <w:tab w:val="left" w:pos="2235"/>
              </w:tabs>
              <w:spacing w:line="720" w:lineRule="auto"/>
              <w:jc w:val="center"/>
              <w:rPr>
                <w:noProof/>
                <w:sz w:val="16"/>
                <w:szCs w:val="16"/>
              </w:rPr>
            </w:pPr>
            <w:r w:rsidRPr="004F2F66">
              <w:rPr>
                <w:noProof/>
                <w:sz w:val="16"/>
                <w:szCs w:val="16"/>
              </w:rPr>
              <w:t>12</w:t>
            </w:r>
          </w:p>
        </w:tc>
        <w:tc>
          <w:tcPr>
            <w:tcW w:w="1540" w:type="dxa"/>
          </w:tcPr>
          <w:p w14:paraId="54BC1802" w14:textId="501C9C78" w:rsidR="00485435" w:rsidRPr="004F2F66" w:rsidRDefault="004F2F66" w:rsidP="00485AFE">
            <w:pPr>
              <w:tabs>
                <w:tab w:val="left" w:pos="2235"/>
              </w:tabs>
              <w:spacing w:line="720" w:lineRule="auto"/>
              <w:jc w:val="center"/>
              <w:rPr>
                <w:noProof/>
                <w:sz w:val="16"/>
                <w:szCs w:val="16"/>
              </w:rPr>
            </w:pPr>
            <w:r w:rsidRPr="004F2F66">
              <w:rPr>
                <w:noProof/>
                <w:sz w:val="16"/>
                <w:szCs w:val="16"/>
              </w:rPr>
              <w:t>3.70</w:t>
            </w:r>
          </w:p>
        </w:tc>
      </w:tr>
      <w:tr w:rsidR="00485435" w:rsidRPr="004F2F66" w14:paraId="7A0CD643" w14:textId="77777777" w:rsidTr="00FC77BE">
        <w:trPr>
          <w:jc w:val="center"/>
        </w:trPr>
        <w:tc>
          <w:tcPr>
            <w:tcW w:w="1694" w:type="dxa"/>
          </w:tcPr>
          <w:p w14:paraId="653368F8" w14:textId="218DE751" w:rsidR="00485435" w:rsidRPr="004F2F66" w:rsidRDefault="00485435" w:rsidP="00485AFE">
            <w:pPr>
              <w:tabs>
                <w:tab w:val="left" w:pos="2235"/>
              </w:tabs>
              <w:spacing w:line="720" w:lineRule="auto"/>
              <w:jc w:val="center"/>
              <w:rPr>
                <w:b/>
                <w:bCs/>
                <w:noProof/>
                <w:sz w:val="16"/>
                <w:szCs w:val="16"/>
              </w:rPr>
            </w:pPr>
            <w:r w:rsidRPr="004F2F66">
              <w:rPr>
                <w:b/>
                <w:bCs/>
                <w:noProof/>
                <w:sz w:val="16"/>
                <w:szCs w:val="16"/>
              </w:rPr>
              <w:t>AUC</w:t>
            </w:r>
          </w:p>
        </w:tc>
        <w:tc>
          <w:tcPr>
            <w:tcW w:w="1694" w:type="dxa"/>
          </w:tcPr>
          <w:p w14:paraId="004EEFC1" w14:textId="5A8F1895" w:rsidR="00485435" w:rsidRPr="004F2F66" w:rsidRDefault="004F2F66" w:rsidP="00485AFE">
            <w:pPr>
              <w:tabs>
                <w:tab w:val="left" w:pos="2235"/>
              </w:tabs>
              <w:spacing w:line="720" w:lineRule="auto"/>
              <w:jc w:val="center"/>
              <w:rPr>
                <w:noProof/>
                <w:sz w:val="16"/>
                <w:szCs w:val="16"/>
              </w:rPr>
            </w:pPr>
            <w:r w:rsidRPr="004F2F66">
              <w:rPr>
                <w:noProof/>
                <w:sz w:val="16"/>
                <w:szCs w:val="16"/>
              </w:rPr>
              <w:t>75</w:t>
            </w:r>
          </w:p>
        </w:tc>
        <w:tc>
          <w:tcPr>
            <w:tcW w:w="1540" w:type="dxa"/>
          </w:tcPr>
          <w:p w14:paraId="6F5063AD" w14:textId="1FD9F73A" w:rsidR="00485435" w:rsidRPr="004F2F66" w:rsidRDefault="004F2F66" w:rsidP="00485AFE">
            <w:pPr>
              <w:tabs>
                <w:tab w:val="left" w:pos="2235"/>
              </w:tabs>
              <w:spacing w:line="720" w:lineRule="auto"/>
              <w:jc w:val="center"/>
              <w:rPr>
                <w:noProof/>
                <w:sz w:val="16"/>
                <w:szCs w:val="16"/>
              </w:rPr>
            </w:pPr>
            <w:r w:rsidRPr="004F2F66">
              <w:rPr>
                <w:noProof/>
                <w:sz w:val="16"/>
                <w:szCs w:val="16"/>
              </w:rPr>
              <w:t>97</w:t>
            </w:r>
          </w:p>
        </w:tc>
      </w:tr>
    </w:tbl>
    <w:p w14:paraId="48DBDF98" w14:textId="77777777" w:rsidR="00485435" w:rsidRDefault="00485435" w:rsidP="00BA16F9">
      <w:pPr>
        <w:tabs>
          <w:tab w:val="left" w:pos="2235"/>
        </w:tabs>
        <w:jc w:val="both"/>
        <w:rPr>
          <w:b/>
          <w:bCs/>
          <w:noProof/>
          <w:sz w:val="20"/>
          <w:szCs w:val="20"/>
        </w:rPr>
      </w:pPr>
    </w:p>
    <w:p w14:paraId="6206767E" w14:textId="77777777" w:rsidR="00224105" w:rsidRDefault="00224105" w:rsidP="00224105">
      <w:pPr>
        <w:pStyle w:val="Heading1"/>
        <w:rPr>
          <w:lang w:eastAsia="zh-CN"/>
        </w:rPr>
      </w:pPr>
      <w:r w:rsidRPr="00F60225">
        <w:rPr>
          <w:lang w:eastAsia="zh-CN"/>
        </w:rPr>
        <w:t>CONCLUSION</w:t>
      </w:r>
    </w:p>
    <w:p w14:paraId="2CFCB5A3" w14:textId="77777777" w:rsidR="00224105" w:rsidRDefault="00224105" w:rsidP="00224105">
      <w:pPr>
        <w:tabs>
          <w:tab w:val="left" w:pos="576"/>
          <w:tab w:val="left" w:pos="2235"/>
        </w:tabs>
        <w:ind w:left="216"/>
        <w:jc w:val="both"/>
        <w:rPr>
          <w:sz w:val="20"/>
          <w:szCs w:val="20"/>
          <w:lang w:eastAsia="zh-CN"/>
        </w:rPr>
      </w:pPr>
    </w:p>
    <w:p w14:paraId="75D0FD56" w14:textId="77777777" w:rsidR="00224105" w:rsidRPr="00F60225" w:rsidRDefault="00224105" w:rsidP="00224105">
      <w:pPr>
        <w:tabs>
          <w:tab w:val="left" w:pos="288"/>
        </w:tabs>
        <w:spacing w:after="120" w:line="228" w:lineRule="auto"/>
        <w:ind w:firstLine="195"/>
        <w:jc w:val="both"/>
        <w:rPr>
          <w:spacing w:val="-1"/>
          <w:sz w:val="20"/>
          <w:szCs w:val="20"/>
          <w:lang w:eastAsia="zh-CN"/>
        </w:rPr>
      </w:pPr>
      <w:r w:rsidRPr="00F60225">
        <w:rPr>
          <w:spacing w:val="-1"/>
          <w:sz w:val="20"/>
          <w:szCs w:val="20"/>
          <w:lang w:val="zh-CN" w:eastAsia="zh-CN"/>
        </w:rPr>
        <w:t>In conclusion, the application of deep learning, particularly Convolutional Neural Networks (CNNs)</w:t>
      </w:r>
      <w:r w:rsidRPr="00F60225">
        <w:rPr>
          <w:spacing w:val="-1"/>
          <w:sz w:val="20"/>
          <w:szCs w:val="20"/>
          <w:lang w:eastAsia="zh-CN"/>
        </w:rPr>
        <w:t xml:space="preserve"> using EfficientNetB7, </w:t>
      </w:r>
      <w:r w:rsidRPr="00F60225">
        <w:rPr>
          <w:spacing w:val="-1"/>
          <w:sz w:val="20"/>
          <w:szCs w:val="20"/>
          <w:lang w:val="zh-CN" w:eastAsia="zh-CN"/>
        </w:rPr>
        <w:t xml:space="preserve">for image forgery detection holds substantial promise. Through meticulous examination and empirical analysis, it is evident that CNN-based models offer a robust solution for accurately identifying various forms of image tampering. By leveraging their capability to learn hierarchical representations of image features, CNNs can effectively discern subtle inconsistencies and artifacts introduced during forgery attempts. </w:t>
      </w:r>
    </w:p>
    <w:p w14:paraId="6D93C540" w14:textId="77777777" w:rsidR="00224105" w:rsidRPr="00F60225" w:rsidRDefault="00224105" w:rsidP="00224105">
      <w:pPr>
        <w:tabs>
          <w:tab w:val="left" w:pos="288"/>
        </w:tabs>
        <w:spacing w:after="120" w:line="228" w:lineRule="auto"/>
        <w:jc w:val="both"/>
        <w:rPr>
          <w:spacing w:val="-1"/>
          <w:sz w:val="20"/>
          <w:szCs w:val="20"/>
          <w:lang w:val="zh-CN" w:eastAsia="zh-CN"/>
        </w:rPr>
      </w:pPr>
      <w:r w:rsidRPr="00F60225">
        <w:rPr>
          <w:spacing w:val="-1"/>
          <w:sz w:val="20"/>
          <w:szCs w:val="20"/>
          <w:lang w:val="zh-CN" w:eastAsia="zh-CN"/>
        </w:rPr>
        <w:t xml:space="preserve">     Furthermore, the adaptability of CNN architectures allows for the detection of different types of forgery, including copy-move, splicing, and content manipulation, thus enhancing the versatility of detection systems. The integration of advanced CNN variants, such as ResNet and other architectures, further enhances detection performance by addressing challenges related to feature extraction and model depth. </w:t>
      </w:r>
    </w:p>
    <w:p w14:paraId="59030F93" w14:textId="77777777" w:rsidR="00224105" w:rsidRPr="00F60225" w:rsidRDefault="00224105" w:rsidP="00224105">
      <w:pPr>
        <w:tabs>
          <w:tab w:val="left" w:pos="288"/>
        </w:tabs>
        <w:spacing w:after="120" w:line="228" w:lineRule="auto"/>
        <w:jc w:val="both"/>
        <w:rPr>
          <w:spacing w:val="-1"/>
          <w:sz w:val="20"/>
          <w:szCs w:val="20"/>
          <w:lang w:val="zh-CN" w:eastAsia="zh-CN"/>
        </w:rPr>
      </w:pPr>
      <w:r w:rsidRPr="00F60225">
        <w:rPr>
          <w:spacing w:val="-1"/>
          <w:sz w:val="20"/>
          <w:szCs w:val="20"/>
          <w:lang w:val="zh-CN" w:eastAsia="zh-CN"/>
        </w:rPr>
        <w:t xml:space="preserve">     However, despite these advancements, challenges persist, particularly in combating adversarial attacks aimed at deceiving CNN-based detectors. Nonetheless, with ongoing advancements in deep learning methodologies and the availability of large-scale annotated datasets, the refinement and deployment of CNN-based solutions for image forgery detection in real-world scenarios continue to show promise. </w:t>
      </w:r>
    </w:p>
    <w:p w14:paraId="657966D2" w14:textId="77777777" w:rsidR="00224105" w:rsidRPr="00F60225" w:rsidRDefault="00224105" w:rsidP="00224105">
      <w:pPr>
        <w:tabs>
          <w:tab w:val="left" w:pos="288"/>
        </w:tabs>
        <w:spacing w:after="120" w:line="228" w:lineRule="auto"/>
        <w:jc w:val="both"/>
        <w:rPr>
          <w:spacing w:val="-1"/>
          <w:sz w:val="20"/>
          <w:szCs w:val="20"/>
          <w:lang w:val="zh-CN" w:eastAsia="zh-CN"/>
        </w:rPr>
      </w:pPr>
      <w:r w:rsidRPr="00F60225">
        <w:rPr>
          <w:spacing w:val="-1"/>
          <w:sz w:val="20"/>
          <w:szCs w:val="20"/>
          <w:lang w:val="zh-CN" w:eastAsia="zh-CN"/>
        </w:rPr>
        <w:t xml:space="preserve">      Future research efforts should focus on addressing remaining challenges and further enhancing the robustness and generalization capabilities of CNN-based detection systems to ensure their effectiveness in combating image forgery in various applications and domains.</w:t>
      </w:r>
    </w:p>
    <w:p w14:paraId="64EF8AD8" w14:textId="77BBC45C" w:rsidR="00A94714" w:rsidRPr="008F3809" w:rsidRDefault="00A94714" w:rsidP="00BA16F9">
      <w:pPr>
        <w:tabs>
          <w:tab w:val="left" w:pos="2235"/>
        </w:tabs>
        <w:jc w:val="both"/>
        <w:rPr>
          <w:b/>
          <w:bCs/>
          <w:noProof/>
          <w:sz w:val="20"/>
          <w:szCs w:val="20"/>
        </w:rPr>
        <w:sectPr w:rsidR="00A94714" w:rsidRPr="008F3809" w:rsidSect="002B05CE">
          <w:pgSz w:w="11906" w:h="16838" w:code="9"/>
          <w:pgMar w:top="1080" w:right="907" w:bottom="1440" w:left="907" w:header="720" w:footer="720" w:gutter="0"/>
          <w:pgNumType w:start="5"/>
          <w:cols w:num="2" w:space="360"/>
          <w:docGrid w:linePitch="360"/>
        </w:sectPr>
      </w:pPr>
    </w:p>
    <w:p w14:paraId="14879C3E" w14:textId="77777777" w:rsidR="00E52760" w:rsidRDefault="00E52760" w:rsidP="00CB5CB0">
      <w:pPr>
        <w:tabs>
          <w:tab w:val="left" w:pos="2235"/>
        </w:tabs>
        <w:rPr>
          <w:b/>
          <w:sz w:val="20"/>
          <w:szCs w:val="20"/>
          <w:lang w:val="zh-CN" w:eastAsia="zh-CN"/>
        </w:rPr>
      </w:pPr>
    </w:p>
    <w:sectPr w:rsidR="00E52760" w:rsidSect="002B05CE">
      <w:pgSz w:w="11906" w:h="16838" w:code="9"/>
      <w:pgMar w:top="1080" w:right="907" w:bottom="1440" w:left="907" w:header="720" w:footer="720" w:gutter="0"/>
      <w:pgNumType w:start="6"/>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ECFD5D" w14:textId="77777777" w:rsidR="00167778" w:rsidRDefault="00167778">
      <w:r>
        <w:separator/>
      </w:r>
    </w:p>
  </w:endnote>
  <w:endnote w:type="continuationSeparator" w:id="0">
    <w:p w14:paraId="6C980F16" w14:textId="77777777" w:rsidR="00167778" w:rsidRDefault="001677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FFBDC" w14:textId="709938FE" w:rsidR="00435E1A" w:rsidRDefault="00466C67">
    <w:pPr>
      <w:pStyle w:val="Footer"/>
    </w:pPr>
    <w:r>
      <w:rPr>
        <w:noProof/>
      </w:rPr>
      <mc:AlternateContent>
        <mc:Choice Requires="wps">
          <w:drawing>
            <wp:anchor distT="0" distB="0" distL="114300" distR="114300" simplePos="0" relativeHeight="251658240" behindDoc="0" locked="0" layoutInCell="1" allowOverlap="1" wp14:anchorId="4ECE1062" wp14:editId="575EF2E6">
              <wp:simplePos x="0" y="0"/>
              <wp:positionH relativeFrom="margin">
                <wp:align>center</wp:align>
              </wp:positionH>
              <wp:positionV relativeFrom="paragraph">
                <wp:posOffset>0</wp:posOffset>
              </wp:positionV>
              <wp:extent cx="64135" cy="146050"/>
              <wp:effectExtent l="0" t="0" r="0" b="0"/>
              <wp:wrapNone/>
              <wp:docPr id="2" name="Text 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29D7B" w14:textId="77777777" w:rsidR="00435E1A" w:rsidRDefault="00580C9F">
                          <w:pPr>
                            <w:pStyle w:val="Footer"/>
                          </w:pPr>
                          <w:r>
                            <w:fldChar w:fldCharType="begin"/>
                          </w:r>
                          <w:r>
                            <w:instrText xml:space="preserve"> PAGE  \* MERGEFORMAT </w:instrText>
                          </w:r>
                          <w:r>
                            <w:fldChar w:fldCharType="separate"/>
                          </w:r>
                          <w:r w:rsidR="00777B2F">
                            <w:rPr>
                              <w:noProof/>
                            </w:rPr>
                            <w:t>3</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CE1062" id="_x0000_t202" coordsize="21600,21600" o:spt="202" path="m,l,21600r21600,l21600,xe">
              <v:stroke joinstyle="miter"/>
              <v:path gradientshapeok="t" o:connecttype="rect"/>
            </v:shapetype>
            <v:shape id="Text Box 1025" o:spid="_x0000_s1026" type="#_x0000_t202" style="position:absolute;left:0;text-align:left;margin-left:0;margin-top:0;width:5.05pt;height:11.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" filled="f" stroked="f">
              <v:textbox style="mso-fit-shape-to-text:t" inset="0,0,0,0">
                <w:txbxContent>
                  <w:p w14:paraId="7B629D7B" w14:textId="77777777" w:rsidR="00435E1A" w:rsidRDefault="00580C9F">
                    <w:pPr>
                      <w:pStyle w:val="Footer"/>
                    </w:pPr>
                    <w:r>
                      <w:fldChar w:fldCharType="begin"/>
                    </w:r>
                    <w:r>
                      <w:instrText xml:space="preserve"> PAGE  \* MERGEFORMAT </w:instrText>
                    </w:r>
                    <w:r>
                      <w:fldChar w:fldCharType="separate"/>
                    </w:r>
                    <w:r w:rsidR="00777B2F">
                      <w:rPr>
                        <w:noProof/>
                      </w:rPr>
                      <w:t>3</w:t>
                    </w:r>
                    <w:r>
                      <w:fldChar w:fldCharType="end"/>
                    </w:r>
                  </w:p>
                </w:txbxContent>
              </v:textbox>
              <w10:wrap anchorx="margin"/>
            </v:shape>
          </w:pict>
        </mc:Fallback>
      </mc:AlternateContent>
    </w:r>
  </w:p>
  <w:p w14:paraId="057DF620" w14:textId="77777777" w:rsidR="00435E1A" w:rsidRDefault="00435E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C16081" w14:textId="47008110" w:rsidR="00435E1A" w:rsidRDefault="00466C67">
    <w:pPr>
      <w:pStyle w:val="Footer"/>
    </w:pPr>
    <w:r>
      <w:rPr>
        <w:noProof/>
      </w:rPr>
      <mc:AlternateContent>
        <mc:Choice Requires="wps">
          <w:drawing>
            <wp:anchor distT="0" distB="0" distL="114300" distR="114300" simplePos="0" relativeHeight="251659264" behindDoc="0" locked="0" layoutInCell="1" allowOverlap="1" wp14:anchorId="525754F2" wp14:editId="43C711BE">
              <wp:simplePos x="0" y="0"/>
              <wp:positionH relativeFrom="margin">
                <wp:align>center</wp:align>
              </wp:positionH>
              <wp:positionV relativeFrom="paragraph">
                <wp:posOffset>0</wp:posOffset>
              </wp:positionV>
              <wp:extent cx="64135" cy="146050"/>
              <wp:effectExtent l="4445" t="0" r="0" b="0"/>
              <wp:wrapNone/>
              <wp:docPr id="1" name="Text 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276B7" w14:textId="77777777" w:rsidR="00435E1A" w:rsidRDefault="00580C9F">
                          <w:pPr>
                            <w:pStyle w:val="Footer"/>
                          </w:pPr>
                          <w:r>
                            <w:fldChar w:fldCharType="begin"/>
                          </w:r>
                          <w:r>
                            <w:instrText xml:space="preserve"> PAGE  \* MERGEFORMAT </w:instrText>
                          </w:r>
                          <w:r>
                            <w:fldChar w:fldCharType="separate"/>
                          </w:r>
                          <w:r w:rsidR="00777B2F">
                            <w:rPr>
                              <w:noProof/>
                            </w:rPr>
                            <w:t>1</w:t>
                          </w:r>
                          <w: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5754F2" id="_x0000_t202" coordsize="21600,21600" o:spt="202" path="m,l,21600r21600,l21600,xe">
              <v:stroke joinstyle="miter"/>
              <v:path gradientshapeok="t" o:connecttype="rect"/>
            </v:shapetype>
            <v:shape id="Text Box 1026" o:spid="_x0000_s1027" type="#_x0000_t202" style="position:absolute;left:0;text-align:left;margin-left:0;margin-top:0;width:5.05pt;height:11.5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" filled="f" stroked="f">
              <v:textbox style="mso-fit-shape-to-text:t" inset="0,0,0,0">
                <w:txbxContent>
                  <w:p w14:paraId="6E0276B7" w14:textId="77777777" w:rsidR="00435E1A" w:rsidRDefault="00580C9F">
                    <w:pPr>
                      <w:pStyle w:val="Footer"/>
                    </w:pPr>
                    <w:r>
                      <w:fldChar w:fldCharType="begin"/>
                    </w:r>
                    <w:r>
                      <w:instrText xml:space="preserve"> PAGE  \* MERGEFORMAT </w:instrText>
                    </w:r>
                    <w:r>
                      <w:fldChar w:fldCharType="separate"/>
                    </w:r>
                    <w:r w:rsidR="00777B2F">
                      <w:rPr>
                        <w:noProof/>
                      </w:rPr>
                      <w:t>1</w:t>
                    </w:r>
                    <w:r>
                      <w:fldChar w:fldCharType="end"/>
                    </w:r>
                  </w:p>
                </w:txbxContent>
              </v:textbox>
              <w10:wrap anchorx="margin"/>
            </v:shape>
          </w:pict>
        </mc:Fallback>
      </mc:AlternateContent>
    </w:r>
  </w:p>
  <w:p w14:paraId="52A01A9D" w14:textId="77777777" w:rsidR="00435E1A" w:rsidRDefault="00435E1A">
    <w:pPr>
      <w:pStyle w:val="Footer"/>
      <w:jc w:val="lef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2C0D1" w14:textId="77777777" w:rsidR="002B05CE" w:rsidRDefault="00580C9F">
    <w:pPr>
      <w:pStyle w:val="Footer"/>
    </w:pPr>
    <w:r>
      <w:fldChar w:fldCharType="begin"/>
    </w:r>
    <w:r>
      <w:instrText xml:space="preserve"> PAGE   \* MERGEFORMAT </w:instrText>
    </w:r>
    <w:r>
      <w:fldChar w:fldCharType="separate"/>
    </w:r>
    <w:r w:rsidR="00777B2F">
      <w:rPr>
        <w:noProof/>
      </w:rPr>
      <w:t>4</w:t>
    </w:r>
    <w:r>
      <w:rPr>
        <w:noProof/>
      </w:rPr>
      <w:fldChar w:fldCharType="end"/>
    </w:r>
  </w:p>
  <w:p w14:paraId="198BF55C" w14:textId="77777777" w:rsidR="002B05CE" w:rsidRDefault="002B05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7CED58" w14:textId="77777777" w:rsidR="00167778" w:rsidRDefault="00167778">
      <w:r>
        <w:separator/>
      </w:r>
    </w:p>
  </w:footnote>
  <w:footnote w:type="continuationSeparator" w:id="0">
    <w:p w14:paraId="7AC95121" w14:textId="77777777" w:rsidR="00167778" w:rsidRDefault="001677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190199F"/>
    <w:multiLevelType w:val="singleLevel"/>
    <w:tmpl w:val="3190199F"/>
    <w:lvl w:ilvl="0">
      <w:start w:val="1"/>
      <w:numFmt w:val="decimal"/>
      <w:suff w:val="space"/>
      <w:lvlText w:val="[%1]"/>
      <w:lvlJc w:val="left"/>
      <w:pPr>
        <w:ind w:left="402"/>
      </w:pPr>
    </w:lvl>
  </w:abstractNum>
  <w:abstractNum w:abstractNumId="1" w15:restartNumberingAfterBreak="0">
    <w:nsid w:val="37660336"/>
    <w:multiLevelType w:val="hybridMultilevel"/>
    <w:tmpl w:val="754EAC84"/>
    <w:lvl w:ilvl="0" w:tplc="5EFC6B78">
      <w:start w:val="1"/>
      <w:numFmt w:val="bullet"/>
      <w:pStyle w:val="bulletlist"/>
      <w:lvlText w:val=""/>
      <w:lvlJc w:val="left"/>
      <w:pPr>
        <w:tabs>
          <w:tab w:val="num" w:pos="648"/>
        </w:tabs>
        <w:ind w:left="648" w:hanging="360"/>
      </w:pPr>
      <w:rPr>
        <w:rFonts w:ascii="Symbol" w:hAnsi="Symbol" w:hint="default"/>
      </w:rPr>
    </w:lvl>
    <w:lvl w:ilvl="1" w:tplc="5F001488">
      <w:start w:val="1"/>
      <w:numFmt w:val="bullet"/>
      <w:lvlText w:val="o"/>
      <w:lvlJc w:val="left"/>
      <w:pPr>
        <w:tabs>
          <w:tab w:val="num" w:pos="1440"/>
        </w:tabs>
        <w:ind w:left="1440" w:hanging="360"/>
      </w:pPr>
      <w:rPr>
        <w:rFonts w:ascii="Courier New" w:hAnsi="Courier New" w:hint="default"/>
      </w:rPr>
    </w:lvl>
    <w:lvl w:ilvl="2" w:tplc="E764AEFA">
      <w:start w:val="1"/>
      <w:numFmt w:val="bullet"/>
      <w:lvlText w:val=""/>
      <w:lvlJc w:val="left"/>
      <w:pPr>
        <w:tabs>
          <w:tab w:val="num" w:pos="2160"/>
        </w:tabs>
        <w:ind w:left="2160" w:hanging="360"/>
      </w:pPr>
      <w:rPr>
        <w:rFonts w:ascii="Wingdings" w:hAnsi="Wingdings" w:hint="default"/>
      </w:rPr>
    </w:lvl>
    <w:lvl w:ilvl="3" w:tplc="374A985C">
      <w:start w:val="1"/>
      <w:numFmt w:val="bullet"/>
      <w:lvlText w:val=""/>
      <w:lvlJc w:val="left"/>
      <w:pPr>
        <w:tabs>
          <w:tab w:val="num" w:pos="2880"/>
        </w:tabs>
        <w:ind w:left="2880" w:hanging="360"/>
      </w:pPr>
      <w:rPr>
        <w:rFonts w:ascii="Symbol" w:hAnsi="Symbol" w:hint="default"/>
      </w:rPr>
    </w:lvl>
    <w:lvl w:ilvl="4" w:tplc="99D068BC">
      <w:start w:val="1"/>
      <w:numFmt w:val="bullet"/>
      <w:lvlText w:val="o"/>
      <w:lvlJc w:val="left"/>
      <w:pPr>
        <w:tabs>
          <w:tab w:val="num" w:pos="3600"/>
        </w:tabs>
        <w:ind w:left="3600" w:hanging="360"/>
      </w:pPr>
      <w:rPr>
        <w:rFonts w:ascii="Courier New" w:hAnsi="Courier New" w:hint="default"/>
      </w:rPr>
    </w:lvl>
    <w:lvl w:ilvl="5" w:tplc="5490B0BC">
      <w:start w:val="1"/>
      <w:numFmt w:val="bullet"/>
      <w:lvlText w:val=""/>
      <w:lvlJc w:val="left"/>
      <w:pPr>
        <w:tabs>
          <w:tab w:val="num" w:pos="4320"/>
        </w:tabs>
        <w:ind w:left="4320" w:hanging="360"/>
      </w:pPr>
      <w:rPr>
        <w:rFonts w:ascii="Wingdings" w:hAnsi="Wingdings" w:hint="default"/>
      </w:rPr>
    </w:lvl>
    <w:lvl w:ilvl="6" w:tplc="AEC8D87C">
      <w:start w:val="1"/>
      <w:numFmt w:val="bullet"/>
      <w:lvlText w:val=""/>
      <w:lvlJc w:val="left"/>
      <w:pPr>
        <w:tabs>
          <w:tab w:val="num" w:pos="5040"/>
        </w:tabs>
        <w:ind w:left="5040" w:hanging="360"/>
      </w:pPr>
      <w:rPr>
        <w:rFonts w:ascii="Symbol" w:hAnsi="Symbol" w:hint="default"/>
      </w:rPr>
    </w:lvl>
    <w:lvl w:ilvl="7" w:tplc="857ECEA6">
      <w:start w:val="1"/>
      <w:numFmt w:val="bullet"/>
      <w:lvlText w:val="o"/>
      <w:lvlJc w:val="left"/>
      <w:pPr>
        <w:tabs>
          <w:tab w:val="num" w:pos="5760"/>
        </w:tabs>
        <w:ind w:left="5760" w:hanging="360"/>
      </w:pPr>
      <w:rPr>
        <w:rFonts w:ascii="Courier New" w:hAnsi="Courier New" w:hint="default"/>
      </w:rPr>
    </w:lvl>
    <w:lvl w:ilvl="8" w:tplc="6CA0C752">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89603E"/>
    <w:multiLevelType w:val="multilevel"/>
    <w:tmpl w:val="4189603E"/>
    <w:lvl w:ilvl="0">
      <w:start w:val="1"/>
      <w:numFmt w:val="upperRoman"/>
      <w:pStyle w:val="Heading1"/>
      <w:lvlText w:val="%1."/>
      <w:lvlJc w:val="center"/>
      <w:pPr>
        <w:tabs>
          <w:tab w:val="left" w:pos="576"/>
        </w:tabs>
        <w:ind w:firstLine="216"/>
      </w:pPr>
      <w:rPr>
        <w:rFonts w:ascii="Times New Roman" w:hAnsi="Times New Roman" w:cs="Times New Roman" w:hint="default"/>
        <w:caps w:val="0"/>
        <w:strike w:val="0"/>
        <w:dstrike w:val="0"/>
        <w:vanish w:val="0"/>
        <w:color w:val="auto"/>
        <w:sz w:val="20"/>
        <w:szCs w:val="20"/>
        <w:vertAlign w:val="baseline"/>
      </w:rPr>
    </w:lvl>
    <w:lvl w:ilvl="1">
      <w:start w:val="1"/>
      <w:numFmt w:val="upperLetter"/>
      <w:pStyle w:val="Heading2"/>
      <w:lvlText w:val="%2."/>
      <w:lvlJc w:val="left"/>
      <w:pPr>
        <w:tabs>
          <w:tab w:val="left"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left"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left"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left" w:pos="3240"/>
        </w:tabs>
        <w:ind w:left="2880"/>
      </w:pPr>
      <w:rPr>
        <w:rFonts w:cs="Times New Roman" w:hint="default"/>
      </w:rPr>
    </w:lvl>
    <w:lvl w:ilvl="5">
      <w:start w:val="1"/>
      <w:numFmt w:val="lowerLetter"/>
      <w:lvlText w:val="(%6)"/>
      <w:lvlJc w:val="left"/>
      <w:pPr>
        <w:tabs>
          <w:tab w:val="left" w:pos="3960"/>
        </w:tabs>
        <w:ind w:left="3600"/>
      </w:pPr>
      <w:rPr>
        <w:rFonts w:cs="Times New Roman" w:hint="default"/>
      </w:rPr>
    </w:lvl>
    <w:lvl w:ilvl="6">
      <w:start w:val="1"/>
      <w:numFmt w:val="lowerRoman"/>
      <w:lvlText w:val="(%7)"/>
      <w:lvlJc w:val="left"/>
      <w:pPr>
        <w:tabs>
          <w:tab w:val="left" w:pos="4680"/>
        </w:tabs>
        <w:ind w:left="4320"/>
      </w:pPr>
      <w:rPr>
        <w:rFonts w:cs="Times New Roman" w:hint="default"/>
      </w:rPr>
    </w:lvl>
    <w:lvl w:ilvl="7">
      <w:start w:val="1"/>
      <w:numFmt w:val="lowerLetter"/>
      <w:lvlText w:val="(%8)"/>
      <w:lvlJc w:val="left"/>
      <w:pPr>
        <w:tabs>
          <w:tab w:val="left" w:pos="5400"/>
        </w:tabs>
        <w:ind w:left="5040"/>
      </w:pPr>
      <w:rPr>
        <w:rFonts w:cs="Times New Roman" w:hint="default"/>
      </w:rPr>
    </w:lvl>
    <w:lvl w:ilvl="8">
      <w:start w:val="1"/>
      <w:numFmt w:val="lowerRoman"/>
      <w:lvlText w:val="(%9)"/>
      <w:lvlJc w:val="left"/>
      <w:pPr>
        <w:tabs>
          <w:tab w:val="left" w:pos="6120"/>
        </w:tabs>
        <w:ind w:left="5760"/>
      </w:pPr>
      <w:rPr>
        <w:rFonts w:cs="Times New Roman" w:hint="default"/>
      </w:rPr>
    </w:lvl>
  </w:abstractNum>
  <w:num w:numId="1" w16cid:durableId="395051314">
    <w:abstractNumId w:val="2"/>
  </w:num>
  <w:num w:numId="2" w16cid:durableId="214658203">
    <w:abstractNumId w:val="1"/>
  </w:num>
  <w:num w:numId="3" w16cid:durableId="394285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9E3"/>
    <w:rsid w:val="00021DAC"/>
    <w:rsid w:val="00023127"/>
    <w:rsid w:val="00025167"/>
    <w:rsid w:val="00037D0A"/>
    <w:rsid w:val="00040EAC"/>
    <w:rsid w:val="00060337"/>
    <w:rsid w:val="000915C2"/>
    <w:rsid w:val="000A3185"/>
    <w:rsid w:val="000A79A5"/>
    <w:rsid w:val="000B2D08"/>
    <w:rsid w:val="000D13D0"/>
    <w:rsid w:val="000E56E5"/>
    <w:rsid w:val="000E5AA7"/>
    <w:rsid w:val="000F5B1A"/>
    <w:rsid w:val="001005AA"/>
    <w:rsid w:val="00167778"/>
    <w:rsid w:val="001B53E9"/>
    <w:rsid w:val="001C6D51"/>
    <w:rsid w:val="001D6B48"/>
    <w:rsid w:val="00202C8F"/>
    <w:rsid w:val="00224105"/>
    <w:rsid w:val="00234B39"/>
    <w:rsid w:val="00275202"/>
    <w:rsid w:val="002A6DCC"/>
    <w:rsid w:val="002B05CE"/>
    <w:rsid w:val="00334760"/>
    <w:rsid w:val="00340976"/>
    <w:rsid w:val="00353D7F"/>
    <w:rsid w:val="00357573"/>
    <w:rsid w:val="00357E6D"/>
    <w:rsid w:val="00362C18"/>
    <w:rsid w:val="003C520E"/>
    <w:rsid w:val="003E57CE"/>
    <w:rsid w:val="00435E1A"/>
    <w:rsid w:val="00466C67"/>
    <w:rsid w:val="00485435"/>
    <w:rsid w:val="00485AFE"/>
    <w:rsid w:val="00485F7E"/>
    <w:rsid w:val="004A2BD5"/>
    <w:rsid w:val="004D6E74"/>
    <w:rsid w:val="004F2F66"/>
    <w:rsid w:val="0052486E"/>
    <w:rsid w:val="005377A3"/>
    <w:rsid w:val="005604D3"/>
    <w:rsid w:val="00580C9F"/>
    <w:rsid w:val="005B0095"/>
    <w:rsid w:val="005B470A"/>
    <w:rsid w:val="005C689A"/>
    <w:rsid w:val="005D55CD"/>
    <w:rsid w:val="0065506E"/>
    <w:rsid w:val="00656EF9"/>
    <w:rsid w:val="006711C2"/>
    <w:rsid w:val="0068523B"/>
    <w:rsid w:val="006A5B3E"/>
    <w:rsid w:val="006B4544"/>
    <w:rsid w:val="006E3BE4"/>
    <w:rsid w:val="007149C6"/>
    <w:rsid w:val="00733226"/>
    <w:rsid w:val="00777B2F"/>
    <w:rsid w:val="007D0BD6"/>
    <w:rsid w:val="007F258C"/>
    <w:rsid w:val="0080765D"/>
    <w:rsid w:val="00810CEF"/>
    <w:rsid w:val="008649BE"/>
    <w:rsid w:val="00871EB2"/>
    <w:rsid w:val="0089301F"/>
    <w:rsid w:val="008C547E"/>
    <w:rsid w:val="008C6C62"/>
    <w:rsid w:val="008D5CC9"/>
    <w:rsid w:val="008F3809"/>
    <w:rsid w:val="008F504F"/>
    <w:rsid w:val="008F7D1A"/>
    <w:rsid w:val="0092066B"/>
    <w:rsid w:val="009218F1"/>
    <w:rsid w:val="0093562D"/>
    <w:rsid w:val="00967927"/>
    <w:rsid w:val="00970D4C"/>
    <w:rsid w:val="0098205E"/>
    <w:rsid w:val="009931AD"/>
    <w:rsid w:val="009957EB"/>
    <w:rsid w:val="00996347"/>
    <w:rsid w:val="009A4BDD"/>
    <w:rsid w:val="009A7412"/>
    <w:rsid w:val="009D0E7C"/>
    <w:rsid w:val="009D1B96"/>
    <w:rsid w:val="009D3396"/>
    <w:rsid w:val="009D52A5"/>
    <w:rsid w:val="00A54402"/>
    <w:rsid w:val="00A64EC7"/>
    <w:rsid w:val="00A77B3E"/>
    <w:rsid w:val="00A916CB"/>
    <w:rsid w:val="00A94714"/>
    <w:rsid w:val="00AD48E7"/>
    <w:rsid w:val="00AE2C12"/>
    <w:rsid w:val="00B069C0"/>
    <w:rsid w:val="00B1014C"/>
    <w:rsid w:val="00B40E48"/>
    <w:rsid w:val="00B84715"/>
    <w:rsid w:val="00BA16F9"/>
    <w:rsid w:val="00BA5809"/>
    <w:rsid w:val="00BE1EE1"/>
    <w:rsid w:val="00BE28E7"/>
    <w:rsid w:val="00C20F68"/>
    <w:rsid w:val="00C7640A"/>
    <w:rsid w:val="00C93A37"/>
    <w:rsid w:val="00CA2A55"/>
    <w:rsid w:val="00CB3E21"/>
    <w:rsid w:val="00CB5CB0"/>
    <w:rsid w:val="00CB7551"/>
    <w:rsid w:val="00CD7483"/>
    <w:rsid w:val="00CE0F01"/>
    <w:rsid w:val="00D41979"/>
    <w:rsid w:val="00D624D2"/>
    <w:rsid w:val="00D6793A"/>
    <w:rsid w:val="00D82B36"/>
    <w:rsid w:val="00D9094A"/>
    <w:rsid w:val="00DF1539"/>
    <w:rsid w:val="00E1029E"/>
    <w:rsid w:val="00E35BF2"/>
    <w:rsid w:val="00E52760"/>
    <w:rsid w:val="00E73853"/>
    <w:rsid w:val="00E95D16"/>
    <w:rsid w:val="00EB4254"/>
    <w:rsid w:val="00EB77F0"/>
    <w:rsid w:val="00ED0E10"/>
    <w:rsid w:val="00EE1931"/>
    <w:rsid w:val="00EF264D"/>
    <w:rsid w:val="00F22893"/>
    <w:rsid w:val="00F56CC5"/>
    <w:rsid w:val="00F60225"/>
    <w:rsid w:val="00FC77BE"/>
    <w:rsid w:val="00FD03A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A2C228"/>
  <w15:docId w15:val="{172DF1C4-7D5E-4B66-8C9E-911A8ED37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24105"/>
    <w:rPr>
      <w:sz w:val="24"/>
      <w:szCs w:val="24"/>
    </w:rPr>
  </w:style>
  <w:style w:type="paragraph" w:styleId="Heading1">
    <w:name w:val="heading 1"/>
    <w:basedOn w:val="Normal"/>
    <w:next w:val="Normal0"/>
    <w:link w:val="Heading1Char"/>
    <w:qFormat/>
    <w:pPr>
      <w:keepNext/>
      <w:keepLines/>
      <w:numPr>
        <w:numId w:val="1"/>
      </w:numPr>
      <w:tabs>
        <w:tab w:val="left" w:pos="216"/>
      </w:tabs>
      <w:spacing w:before="160" w:after="80"/>
      <w:ind w:firstLine="0"/>
      <w:jc w:val="center"/>
      <w:outlineLvl w:val="0"/>
    </w:pPr>
    <w:rPr>
      <w:smallCaps/>
      <w:sz w:val="20"/>
      <w:szCs w:val="20"/>
    </w:rPr>
  </w:style>
  <w:style w:type="paragraph" w:styleId="Heading2">
    <w:name w:val="heading 2"/>
    <w:basedOn w:val="Normal"/>
    <w:next w:val="Normal0"/>
    <w:qFormat/>
    <w:pPr>
      <w:keepNext/>
      <w:keepLines/>
      <w:numPr>
        <w:ilvl w:val="1"/>
        <w:numId w:val="1"/>
      </w:numPr>
      <w:tabs>
        <w:tab w:val="clear" w:pos="360"/>
        <w:tab w:val="left" w:pos="288"/>
      </w:tabs>
      <w:spacing w:before="120" w:after="60"/>
      <w:outlineLvl w:val="1"/>
    </w:pPr>
    <w:rPr>
      <w:i/>
      <w:iCs/>
      <w:sz w:val="20"/>
      <w:szCs w:val="20"/>
    </w:rPr>
  </w:style>
  <w:style w:type="paragraph" w:styleId="Heading3">
    <w:name w:val="heading 3"/>
    <w:basedOn w:val="Normal"/>
    <w:next w:val="Normal0"/>
    <w:qFormat/>
    <w:pPr>
      <w:numPr>
        <w:ilvl w:val="2"/>
        <w:numId w:val="1"/>
      </w:numPr>
      <w:spacing w:line="240" w:lineRule="exact"/>
      <w:ind w:firstLine="288"/>
      <w:jc w:val="both"/>
      <w:outlineLvl w:val="2"/>
    </w:pPr>
    <w:rPr>
      <w:i/>
      <w:iCs/>
      <w:sz w:val="20"/>
      <w:szCs w:val="20"/>
    </w:rPr>
  </w:style>
  <w:style w:type="paragraph" w:styleId="Heading4">
    <w:name w:val="heading 4"/>
    <w:basedOn w:val="Normal"/>
    <w:next w:val="Normal0"/>
    <w:qFormat/>
    <w:pPr>
      <w:numPr>
        <w:ilvl w:val="3"/>
        <w:numId w:val="1"/>
      </w:numPr>
      <w:tabs>
        <w:tab w:val="clear" w:pos="630"/>
        <w:tab w:val="left" w:pos="720"/>
      </w:tabs>
      <w:spacing w:before="40" w:after="40"/>
      <w:ind w:firstLine="504"/>
      <w:jc w:val="both"/>
      <w:outlineLvl w:val="3"/>
    </w:pPr>
    <w:rPr>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pPr>
      <w:tabs>
        <w:tab w:val="center" w:pos="4680"/>
        <w:tab w:val="right" w:pos="9360"/>
      </w:tabs>
      <w:jc w:val="center"/>
    </w:pPr>
    <w:rPr>
      <w:sz w:val="20"/>
      <w:szCs w:val="20"/>
    </w:rPr>
  </w:style>
  <w:style w:type="character" w:customStyle="1" w:styleId="FooterChar">
    <w:name w:val="Footer Char"/>
    <w:basedOn w:val="DefaultParagraphFont"/>
    <w:link w:val="Footer"/>
    <w:uiPriority w:val="99"/>
    <w:qFormat/>
    <w:rPr>
      <w:rFonts w:eastAsia="SimSun"/>
      <w:lang w:val="en-US" w:eastAsia="en-US" w:bidi="ar-SA"/>
    </w:rPr>
  </w:style>
  <w:style w:type="paragraph" w:customStyle="1" w:styleId="Normal0">
    <w:name w:val="Normal_0"/>
    <w:qFormat/>
    <w:rPr>
      <w:sz w:val="24"/>
      <w:szCs w:val="24"/>
    </w:rPr>
  </w:style>
  <w:style w:type="paragraph" w:styleId="BodyText">
    <w:name w:val="Body Text"/>
    <w:basedOn w:val="Normal"/>
    <w:link w:val="BodyTextChar"/>
    <w:rsid w:val="00E7596C"/>
    <w:pPr>
      <w:tabs>
        <w:tab w:val="left" w:pos="288"/>
      </w:tabs>
      <w:spacing w:after="120" w:line="228" w:lineRule="auto"/>
      <w:ind w:firstLine="288"/>
      <w:jc w:val="both"/>
    </w:pPr>
    <w:rPr>
      <w:spacing w:val="-1"/>
      <w:sz w:val="20"/>
      <w:szCs w:val="20"/>
      <w:lang w:val="x-none" w:eastAsia="x-none"/>
    </w:rPr>
  </w:style>
  <w:style w:type="character" w:customStyle="1" w:styleId="BodyTextChar">
    <w:name w:val="Body Text Char"/>
    <w:link w:val="BodyText"/>
    <w:rsid w:val="00E7596C"/>
    <w:rPr>
      <w:rFonts w:eastAsia="SimSun"/>
      <w:spacing w:val="-1"/>
      <w:lang w:val="x-none" w:eastAsia="x-none" w:bidi="ar-SA"/>
    </w:rPr>
  </w:style>
  <w:style w:type="paragraph" w:customStyle="1" w:styleId="bulletlist">
    <w:name w:val="bullet list"/>
    <w:basedOn w:val="BodyText"/>
    <w:rsid w:val="001B67DC"/>
    <w:pPr>
      <w:numPr>
        <w:numId w:val="2"/>
      </w:numPr>
      <w:tabs>
        <w:tab w:val="clear" w:pos="648"/>
      </w:tabs>
      <w:ind w:left="576" w:hanging="288"/>
    </w:pPr>
  </w:style>
  <w:style w:type="paragraph" w:styleId="ListParagraph">
    <w:name w:val="List Paragraph"/>
    <w:basedOn w:val="Normal"/>
    <w:uiPriority w:val="34"/>
    <w:qFormat/>
    <w:rsid w:val="00733226"/>
    <w:pPr>
      <w:ind w:left="634" w:hanging="428"/>
      <w:jc w:val="both"/>
    </w:pPr>
    <w:rPr>
      <w:sz w:val="20"/>
      <w:szCs w:val="20"/>
    </w:rPr>
  </w:style>
  <w:style w:type="table" w:styleId="TableGrid">
    <w:name w:val="Table Grid"/>
    <w:basedOn w:val="TableNormal"/>
    <w:rsid w:val="004854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224105"/>
    <w:rPr>
      <w:smallCaps/>
    </w:rPr>
  </w:style>
  <w:style w:type="paragraph" w:customStyle="1" w:styleId="Author">
    <w:name w:val="Author"/>
    <w:rsid w:val="0080765D"/>
    <w:pPr>
      <w:spacing w:before="360" w:after="40"/>
      <w:jc w:val="center"/>
    </w:pPr>
    <w:rPr>
      <w:noProof/>
      <w:sz w:val="22"/>
      <w:szCs w:val="22"/>
    </w:rPr>
  </w:style>
  <w:style w:type="character" w:styleId="Hyperlink">
    <w:name w:val="Hyperlink"/>
    <w:basedOn w:val="DefaultParagraphFont"/>
    <w:unhideWhenUsed/>
    <w:qFormat/>
    <w:rsid w:val="008076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214388">
      <w:bodyDiv w:val="1"/>
      <w:marLeft w:val="0"/>
      <w:marRight w:val="0"/>
      <w:marTop w:val="0"/>
      <w:marBottom w:val="0"/>
      <w:divBdr>
        <w:top w:val="none" w:sz="0" w:space="0" w:color="auto"/>
        <w:left w:val="none" w:sz="0" w:space="0" w:color="auto"/>
        <w:bottom w:val="none" w:sz="0" w:space="0" w:color="auto"/>
        <w:right w:val="none" w:sz="0" w:space="0" w:color="auto"/>
      </w:divBdr>
    </w:div>
    <w:div w:id="626543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ulfikarjawadhashim@mpu.edu.iq" TargetMode="External"/><Relationship Id="rId18" Type="http://schemas.microsoft.com/office/2007/relationships/diagramDrawing" Target="diagrams/drawing1.xml"/><Relationship Id="rId26" Type="http://schemas.openxmlformats.org/officeDocument/2006/relationships/image" Target="media/image4.png"/><Relationship Id="rId39" Type="http://schemas.openxmlformats.org/officeDocument/2006/relationships/fontTable" Target="fontTable.xml"/><Relationship Id="rId21" Type="http://schemas.openxmlformats.org/officeDocument/2006/relationships/diagramQuickStyle" Target="diagrams/quickStyle2.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mailto:hussein_al-luhiby@altoosi.edu.iq" TargetMode="External"/><Relationship Id="rId17" Type="http://schemas.openxmlformats.org/officeDocument/2006/relationships/diagramColors" Target="diagrams/colors1.xm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timahashim@mustaqbal-college.edu.iq" TargetMode="External"/><Relationship Id="rId24" Type="http://schemas.openxmlformats.org/officeDocument/2006/relationships/image" Target="media/image2.png"/><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6.png"/><Relationship Id="rId36" Type="http://schemas.openxmlformats.org/officeDocument/2006/relationships/image" Target="media/image13.png"/><Relationship Id="rId10" Type="http://schemas.openxmlformats.org/officeDocument/2006/relationships/hyperlink" Target="mailto:rizgar.r.ghafour@nust.edu.iq" TargetMode="External"/><Relationship Id="rId19" Type="http://schemas.openxmlformats.org/officeDocument/2006/relationships/diagramData" Target="diagrams/data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2.png"/><Relationship Id="rId8" Type="http://schemas.openxmlformats.org/officeDocument/2006/relationships/footer" Target="footer1.xml"/><Relationship Id="rId3" Type="http://schemas.openxmlformats.org/officeDocument/2006/relationships/styles" Target="styles.xml"/></Relationships>
</file>

<file path=word/diagrams/_rels/data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1">
  <dgm:title val=""/>
  <dgm:desc val=""/>
  <dgm:catLst>
    <dgm:cat type="mainScheme" pri="10100"/>
  </dgm:catLst>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D43A03-C7C9-40E1-8C6D-8F00317F9C5E}" type="doc">
      <dgm:prSet loTypeId="urn:microsoft.com/office/officeart/2005/8/layout/orgChart1#2" loCatId="hierarchy" qsTypeId="urn:microsoft.com/office/officeart/2005/8/quickstyle/simple1#1" qsCatId="simple" csTypeId="urn:microsoft.com/office/officeart/2005/8/colors/accent0_1#1" csCatId="mainScheme" phldr="1"/>
      <dgm:spPr/>
      <dgm:t>
        <a:bodyPr/>
        <a:lstStyle/>
        <a:p>
          <a:endParaRPr lang="en-US"/>
        </a:p>
      </dgm:t>
    </dgm:pt>
    <dgm:pt modelId="{962A52C6-ACEC-4287-8B90-E7BDBAB586CE}">
      <dgm:prSet phldrT="[Text]"/>
      <dgm:spPr/>
      <dgm:t>
        <a:bodyPr/>
        <a:lstStyle/>
        <a:p>
          <a:r>
            <a:rPr lang="en-US"/>
            <a:t>Image Forgery Detection Approach</a:t>
          </a:r>
        </a:p>
      </dgm:t>
    </dgm:pt>
    <dgm:pt modelId="{B9B4746B-7582-435A-A5FD-3FF0F5A9FCE5}" type="parTrans" cxnId="{087A0C3E-05E3-4FDE-ABD6-803889D085DA}">
      <dgm:prSet/>
      <dgm:spPr/>
      <dgm:t>
        <a:bodyPr/>
        <a:lstStyle/>
        <a:p>
          <a:endParaRPr lang="en-US"/>
        </a:p>
      </dgm:t>
    </dgm:pt>
    <dgm:pt modelId="{6CFF942F-6FCA-4144-8F94-10CCF20F067B}" type="sibTrans" cxnId="{087A0C3E-05E3-4FDE-ABD6-803889D085DA}">
      <dgm:prSet/>
      <dgm:spPr/>
      <dgm:t>
        <a:bodyPr/>
        <a:lstStyle/>
        <a:p>
          <a:endParaRPr lang="en-US"/>
        </a:p>
      </dgm:t>
    </dgm:pt>
    <dgm:pt modelId="{5A4DA34B-65E3-4397-9EEF-47C7A753941A}">
      <dgm:prSet phldrT="[Text]"/>
      <dgm:spPr/>
      <dgm:t>
        <a:bodyPr/>
        <a:lstStyle/>
        <a:p>
          <a:r>
            <a:rPr lang="en-US"/>
            <a:t>Passive Blind</a:t>
          </a:r>
        </a:p>
      </dgm:t>
    </dgm:pt>
    <dgm:pt modelId="{29DEBB3A-A8E0-401C-8D21-5393C05EA090}" type="parTrans" cxnId="{668669B4-C29D-43D9-A9C0-38DC2A640CF5}">
      <dgm:prSet/>
      <dgm:spPr/>
      <dgm:t>
        <a:bodyPr/>
        <a:lstStyle/>
        <a:p>
          <a:endParaRPr lang="en-US"/>
        </a:p>
      </dgm:t>
    </dgm:pt>
    <dgm:pt modelId="{086F1593-E08F-437F-A4F2-43336FFD074C}" type="sibTrans" cxnId="{668669B4-C29D-43D9-A9C0-38DC2A640CF5}">
      <dgm:prSet/>
      <dgm:spPr/>
      <dgm:t>
        <a:bodyPr/>
        <a:lstStyle/>
        <a:p>
          <a:endParaRPr lang="en-US"/>
        </a:p>
      </dgm:t>
    </dgm:pt>
    <dgm:pt modelId="{6ABCF35E-E624-4790-BCEE-E130235E9C9B}">
      <dgm:prSet phldrT="[Text]"/>
      <dgm:spPr/>
      <dgm:t>
        <a:bodyPr/>
        <a:lstStyle/>
        <a:p>
          <a:r>
            <a:rPr lang="en-US"/>
            <a:t>Active</a:t>
          </a:r>
        </a:p>
      </dgm:t>
    </dgm:pt>
    <dgm:pt modelId="{A0678982-6D18-4730-AC7D-AD2A222C796E}" type="parTrans" cxnId="{73A4FF4F-BB85-4C66-8BAA-15718FE25ACD}">
      <dgm:prSet/>
      <dgm:spPr/>
      <dgm:t>
        <a:bodyPr/>
        <a:lstStyle/>
        <a:p>
          <a:endParaRPr lang="en-US"/>
        </a:p>
      </dgm:t>
    </dgm:pt>
    <dgm:pt modelId="{4109AE32-788C-4595-A294-8305CFDE9CF1}" type="sibTrans" cxnId="{73A4FF4F-BB85-4C66-8BAA-15718FE25ACD}">
      <dgm:prSet/>
      <dgm:spPr/>
      <dgm:t>
        <a:bodyPr/>
        <a:lstStyle/>
        <a:p>
          <a:endParaRPr lang="en-US"/>
        </a:p>
      </dgm:t>
    </dgm:pt>
    <dgm:pt modelId="{8806DB35-6119-4326-AFF5-F6069C454595}">
      <dgm:prSet/>
      <dgm:spPr/>
      <dgm:t>
        <a:bodyPr/>
        <a:lstStyle/>
        <a:p>
          <a:pPr algn="ctr"/>
          <a:r>
            <a:rPr lang="en-US"/>
            <a:t>type dependent</a:t>
          </a:r>
        </a:p>
      </dgm:t>
    </dgm:pt>
    <dgm:pt modelId="{BAEBA996-6F06-47E3-84D6-DD25B365F89C}" type="parTrans" cxnId="{21A9C659-C307-4753-9FD9-F5CF8C66709D}">
      <dgm:prSet/>
      <dgm:spPr/>
      <dgm:t>
        <a:bodyPr/>
        <a:lstStyle/>
        <a:p>
          <a:endParaRPr lang="en-US"/>
        </a:p>
      </dgm:t>
    </dgm:pt>
    <dgm:pt modelId="{4B136CE9-062A-4204-8C66-A5C6A19C633C}" type="sibTrans" cxnId="{21A9C659-C307-4753-9FD9-F5CF8C66709D}">
      <dgm:prSet/>
      <dgm:spPr/>
      <dgm:t>
        <a:bodyPr/>
        <a:lstStyle/>
        <a:p>
          <a:endParaRPr lang="en-US"/>
        </a:p>
      </dgm:t>
    </dgm:pt>
    <dgm:pt modelId="{BD96AD54-5AE6-4CAD-8BC7-6C61B564D04C}">
      <dgm:prSet/>
      <dgm:spPr/>
      <dgm:t>
        <a:bodyPr/>
        <a:lstStyle/>
        <a:p>
          <a:r>
            <a:rPr lang="en-US"/>
            <a:t>type independent</a:t>
          </a:r>
        </a:p>
      </dgm:t>
    </dgm:pt>
    <dgm:pt modelId="{2E8ECEDA-303E-4C84-8888-D5D1724C563B}" type="parTrans" cxnId="{CC97BD30-DA54-447A-9682-D77660C5FD3E}">
      <dgm:prSet/>
      <dgm:spPr/>
      <dgm:t>
        <a:bodyPr/>
        <a:lstStyle/>
        <a:p>
          <a:endParaRPr lang="en-US"/>
        </a:p>
      </dgm:t>
    </dgm:pt>
    <dgm:pt modelId="{1C2E4653-2785-4D8E-AEF1-7BBEF32DA090}" type="sibTrans" cxnId="{CC97BD30-DA54-447A-9682-D77660C5FD3E}">
      <dgm:prSet/>
      <dgm:spPr/>
      <dgm:t>
        <a:bodyPr/>
        <a:lstStyle/>
        <a:p>
          <a:endParaRPr lang="en-US"/>
        </a:p>
      </dgm:t>
    </dgm:pt>
    <dgm:pt modelId="{4AC96BCB-9AA0-4AD8-ACDF-0AA36364FCB6}">
      <dgm:prSet/>
      <dgm:spPr/>
      <dgm:t>
        <a:bodyPr/>
        <a:lstStyle/>
        <a:p>
          <a:r>
            <a:rPr lang="en-US"/>
            <a:t>copy-move</a:t>
          </a:r>
        </a:p>
      </dgm:t>
    </dgm:pt>
    <dgm:pt modelId="{CEA98889-CA0D-4706-BA7A-8C0ABBF0DAD2}" type="parTrans" cxnId="{A680E36C-4DDA-4282-9AED-A668B8FC14F9}">
      <dgm:prSet/>
      <dgm:spPr/>
      <dgm:t>
        <a:bodyPr/>
        <a:lstStyle/>
        <a:p>
          <a:endParaRPr lang="en-US"/>
        </a:p>
      </dgm:t>
    </dgm:pt>
    <dgm:pt modelId="{DC5643AD-08E6-45BE-A575-A42939414D07}" type="sibTrans" cxnId="{A680E36C-4DDA-4282-9AED-A668B8FC14F9}">
      <dgm:prSet/>
      <dgm:spPr/>
      <dgm:t>
        <a:bodyPr/>
        <a:lstStyle/>
        <a:p>
          <a:endParaRPr lang="en-US"/>
        </a:p>
      </dgm:t>
    </dgm:pt>
    <dgm:pt modelId="{1365142E-A0CE-48BB-A227-C9B8CC72AC0C}">
      <dgm:prSet/>
      <dgm:spPr/>
      <dgm:t>
        <a:bodyPr/>
        <a:lstStyle/>
        <a:p>
          <a:r>
            <a:rPr lang="en-US"/>
            <a:t>splicing</a:t>
          </a:r>
        </a:p>
      </dgm:t>
    </dgm:pt>
    <dgm:pt modelId="{260EC621-B9B1-4D61-810F-E01CEFBAD39D}" type="parTrans" cxnId="{65B1F589-4256-4EBF-AAFF-FD37DA1C0D20}">
      <dgm:prSet/>
      <dgm:spPr/>
      <dgm:t>
        <a:bodyPr/>
        <a:lstStyle/>
        <a:p>
          <a:endParaRPr lang="en-US"/>
        </a:p>
      </dgm:t>
    </dgm:pt>
    <dgm:pt modelId="{8223DFFE-815D-4828-81EC-8C48C9CECC7B}" type="sibTrans" cxnId="{65B1F589-4256-4EBF-AAFF-FD37DA1C0D20}">
      <dgm:prSet/>
      <dgm:spPr/>
      <dgm:t>
        <a:bodyPr/>
        <a:lstStyle/>
        <a:p>
          <a:endParaRPr lang="en-US"/>
        </a:p>
      </dgm:t>
    </dgm:pt>
    <dgm:pt modelId="{55FA90C5-CC50-4570-8160-98E744A4A743}">
      <dgm:prSet/>
      <dgm:spPr/>
      <dgm:t>
        <a:bodyPr/>
        <a:lstStyle/>
        <a:p>
          <a:r>
            <a:rPr lang="en-US"/>
            <a:t>resampling</a:t>
          </a:r>
        </a:p>
      </dgm:t>
    </dgm:pt>
    <dgm:pt modelId="{D1AAF29A-8775-44C2-93FE-135DE6C4D9B6}" type="parTrans" cxnId="{EC03E10B-D746-47EA-82B5-B16587E2E85D}">
      <dgm:prSet/>
      <dgm:spPr/>
      <dgm:t>
        <a:bodyPr/>
        <a:lstStyle/>
        <a:p>
          <a:endParaRPr lang="en-US"/>
        </a:p>
      </dgm:t>
    </dgm:pt>
    <dgm:pt modelId="{D4C82E22-C78C-4725-A4A4-5BFB24B6DD41}" type="sibTrans" cxnId="{EC03E10B-D746-47EA-82B5-B16587E2E85D}">
      <dgm:prSet/>
      <dgm:spPr/>
      <dgm:t>
        <a:bodyPr/>
        <a:lstStyle/>
        <a:p>
          <a:endParaRPr lang="en-US"/>
        </a:p>
      </dgm:t>
    </dgm:pt>
    <dgm:pt modelId="{C9A60914-FBA7-492B-936A-98569E86A7C1}">
      <dgm:prSet/>
      <dgm:spPr/>
      <dgm:t>
        <a:bodyPr/>
        <a:lstStyle/>
        <a:p>
          <a:r>
            <a:rPr lang="en-US"/>
            <a:t>compression</a:t>
          </a:r>
        </a:p>
      </dgm:t>
    </dgm:pt>
    <dgm:pt modelId="{F4E0106C-2D98-4287-822D-209D1C8AD1F4}" type="parTrans" cxnId="{AF2365C9-DDC4-480F-902C-A9E5B86095CF}">
      <dgm:prSet/>
      <dgm:spPr/>
      <dgm:t>
        <a:bodyPr/>
        <a:lstStyle/>
        <a:p>
          <a:endParaRPr lang="en-US"/>
        </a:p>
      </dgm:t>
    </dgm:pt>
    <dgm:pt modelId="{CAF98874-53D3-46F8-B1E2-656A1C996468}" type="sibTrans" cxnId="{AF2365C9-DDC4-480F-902C-A9E5B86095CF}">
      <dgm:prSet/>
      <dgm:spPr/>
      <dgm:t>
        <a:bodyPr/>
        <a:lstStyle/>
        <a:p>
          <a:endParaRPr lang="en-US"/>
        </a:p>
      </dgm:t>
    </dgm:pt>
    <dgm:pt modelId="{2F48047F-260F-4242-9077-98C7AC6769B7}">
      <dgm:prSet/>
      <dgm:spPr/>
      <dgm:t>
        <a:bodyPr/>
        <a:lstStyle/>
        <a:p>
          <a:r>
            <a:rPr lang="en-US"/>
            <a:t>inconsistencies</a:t>
          </a:r>
        </a:p>
      </dgm:t>
    </dgm:pt>
    <dgm:pt modelId="{0EC60CB2-F533-4CBF-B494-8C54BA4DCF0A}" type="parTrans" cxnId="{5DA47261-CBB7-4BE0-A9FB-283B0D1D5F2E}">
      <dgm:prSet/>
      <dgm:spPr/>
      <dgm:t>
        <a:bodyPr/>
        <a:lstStyle/>
        <a:p>
          <a:endParaRPr lang="en-US"/>
        </a:p>
      </dgm:t>
    </dgm:pt>
    <dgm:pt modelId="{032B5C60-1C1B-41A3-80DC-1A2344875604}" type="sibTrans" cxnId="{5DA47261-CBB7-4BE0-A9FB-283B0D1D5F2E}">
      <dgm:prSet/>
      <dgm:spPr/>
      <dgm:t>
        <a:bodyPr/>
        <a:lstStyle/>
        <a:p>
          <a:endParaRPr lang="en-US"/>
        </a:p>
      </dgm:t>
    </dgm:pt>
    <dgm:pt modelId="{B2AD3AC8-7268-44F8-AB54-5E5F65FDF2CE}">
      <dgm:prSet/>
      <dgm:spPr/>
      <dgm:t>
        <a:bodyPr/>
        <a:lstStyle/>
        <a:p>
          <a:r>
            <a:rPr lang="en-US"/>
            <a:t>signature</a:t>
          </a:r>
        </a:p>
      </dgm:t>
    </dgm:pt>
    <dgm:pt modelId="{7B832147-C653-441C-8CAD-A9A0D06FB7E6}" type="parTrans" cxnId="{56985E85-3873-4ED7-933F-BD82E52A4696}">
      <dgm:prSet/>
      <dgm:spPr/>
      <dgm:t>
        <a:bodyPr/>
        <a:lstStyle/>
        <a:p>
          <a:endParaRPr lang="en-US"/>
        </a:p>
      </dgm:t>
    </dgm:pt>
    <dgm:pt modelId="{6A319595-D804-4E68-85D5-8B17EAA9F815}" type="sibTrans" cxnId="{56985E85-3873-4ED7-933F-BD82E52A4696}">
      <dgm:prSet/>
      <dgm:spPr/>
      <dgm:t>
        <a:bodyPr/>
        <a:lstStyle/>
        <a:p>
          <a:endParaRPr lang="en-US"/>
        </a:p>
      </dgm:t>
    </dgm:pt>
    <dgm:pt modelId="{523CACF6-FF92-401D-B4AF-18221182FBA9}">
      <dgm:prSet/>
      <dgm:spPr/>
      <dgm:t>
        <a:bodyPr/>
        <a:lstStyle/>
        <a:p>
          <a:r>
            <a:rPr lang="en-US"/>
            <a:t>watermarking</a:t>
          </a:r>
        </a:p>
      </dgm:t>
    </dgm:pt>
    <dgm:pt modelId="{61C2CE7F-F15B-41E8-9E64-4112AF1D19F9}" type="parTrans" cxnId="{B4CF1EF2-4251-4D2E-B3C8-93271D1E2BDD}">
      <dgm:prSet/>
      <dgm:spPr/>
      <dgm:t>
        <a:bodyPr/>
        <a:lstStyle/>
        <a:p>
          <a:endParaRPr lang="en-US"/>
        </a:p>
      </dgm:t>
    </dgm:pt>
    <dgm:pt modelId="{48668A0E-4521-48B4-AD7C-989F9E6D94BD}" type="sibTrans" cxnId="{B4CF1EF2-4251-4D2E-B3C8-93271D1E2BDD}">
      <dgm:prSet/>
      <dgm:spPr/>
      <dgm:t>
        <a:bodyPr/>
        <a:lstStyle/>
        <a:p>
          <a:endParaRPr lang="en-US"/>
        </a:p>
      </dgm:t>
    </dgm:pt>
    <dgm:pt modelId="{24D02D0B-8697-4A91-8D37-220DE9CB426B}" type="pres">
      <dgm:prSet presAssocID="{2AD43A03-C7C9-40E1-8C6D-8F00317F9C5E}" presName="hierChild1" presStyleCnt="0">
        <dgm:presLayoutVars>
          <dgm:orgChart val="1"/>
          <dgm:chPref val="1"/>
          <dgm:dir/>
          <dgm:animOne val="branch"/>
          <dgm:animLvl val="lvl"/>
          <dgm:resizeHandles/>
        </dgm:presLayoutVars>
      </dgm:prSet>
      <dgm:spPr/>
    </dgm:pt>
    <dgm:pt modelId="{609CBF01-0F92-4669-B6F7-1E7226705758}" type="pres">
      <dgm:prSet presAssocID="{962A52C6-ACEC-4287-8B90-E7BDBAB586CE}" presName="hierRoot1" presStyleCnt="0">
        <dgm:presLayoutVars>
          <dgm:hierBranch val="init"/>
        </dgm:presLayoutVars>
      </dgm:prSet>
      <dgm:spPr/>
    </dgm:pt>
    <dgm:pt modelId="{474E1CF6-2548-4479-B546-3D223F0A4124}" type="pres">
      <dgm:prSet presAssocID="{962A52C6-ACEC-4287-8B90-E7BDBAB586CE}" presName="rootComposite1" presStyleCnt="0"/>
      <dgm:spPr/>
    </dgm:pt>
    <dgm:pt modelId="{D1AF0EF8-9C0A-469E-93C0-DD397B4B831B}" type="pres">
      <dgm:prSet presAssocID="{962A52C6-ACEC-4287-8B90-E7BDBAB586CE}" presName="rootText1" presStyleLbl="node0" presStyleIdx="0" presStyleCnt="1" custScaleX="330216">
        <dgm:presLayoutVars>
          <dgm:chPref val="3"/>
        </dgm:presLayoutVars>
      </dgm:prSet>
      <dgm:spPr/>
    </dgm:pt>
    <dgm:pt modelId="{8F423A98-FEB1-4E0A-96DE-5F269BC4FB86}" type="pres">
      <dgm:prSet presAssocID="{962A52C6-ACEC-4287-8B90-E7BDBAB586CE}" presName="rootConnector1" presStyleLbl="node1" presStyleIdx="0" presStyleCnt="0"/>
      <dgm:spPr/>
    </dgm:pt>
    <dgm:pt modelId="{DDC7E24D-4634-4E2F-B095-B1B60738E503}" type="pres">
      <dgm:prSet presAssocID="{962A52C6-ACEC-4287-8B90-E7BDBAB586CE}" presName="hierChild2" presStyleCnt="0"/>
      <dgm:spPr/>
    </dgm:pt>
    <dgm:pt modelId="{D9E49944-19CA-4E5F-89BB-58E80CB3751D}" type="pres">
      <dgm:prSet presAssocID="{29DEBB3A-A8E0-401C-8D21-5393C05EA090}" presName="Name37" presStyleLbl="parChTrans1D2" presStyleIdx="0" presStyleCnt="2"/>
      <dgm:spPr/>
    </dgm:pt>
    <dgm:pt modelId="{8D347385-B62F-4EC0-84EF-5B62132311BB}" type="pres">
      <dgm:prSet presAssocID="{5A4DA34B-65E3-4397-9EEF-47C7A753941A}" presName="hierRoot2" presStyleCnt="0">
        <dgm:presLayoutVars>
          <dgm:hierBranch val="init"/>
        </dgm:presLayoutVars>
      </dgm:prSet>
      <dgm:spPr/>
    </dgm:pt>
    <dgm:pt modelId="{542DB7E3-7AD5-442E-82EC-09D0DFF2AEC2}" type="pres">
      <dgm:prSet presAssocID="{5A4DA34B-65E3-4397-9EEF-47C7A753941A}" presName="rootComposite" presStyleCnt="0"/>
      <dgm:spPr/>
    </dgm:pt>
    <dgm:pt modelId="{B946943A-2E6C-48A9-ABF1-C1DF9B30C6D0}" type="pres">
      <dgm:prSet presAssocID="{5A4DA34B-65E3-4397-9EEF-47C7A753941A}" presName="rootText" presStyleLbl="node2" presStyleIdx="0" presStyleCnt="2">
        <dgm:presLayoutVars>
          <dgm:chPref val="3"/>
        </dgm:presLayoutVars>
      </dgm:prSet>
      <dgm:spPr/>
    </dgm:pt>
    <dgm:pt modelId="{D7583087-EA28-444F-A3BA-224FBAAB5EAB}" type="pres">
      <dgm:prSet presAssocID="{5A4DA34B-65E3-4397-9EEF-47C7A753941A}" presName="rootConnector" presStyleLbl="node2" presStyleIdx="0" presStyleCnt="2"/>
      <dgm:spPr/>
    </dgm:pt>
    <dgm:pt modelId="{A1AF8126-B58C-4621-8AC2-2FDA8811DF91}" type="pres">
      <dgm:prSet presAssocID="{5A4DA34B-65E3-4397-9EEF-47C7A753941A}" presName="hierChild4" presStyleCnt="0"/>
      <dgm:spPr/>
    </dgm:pt>
    <dgm:pt modelId="{DCE4C72A-C90D-4462-87C0-99B3B71588CF}" type="pres">
      <dgm:prSet presAssocID="{BAEBA996-6F06-47E3-84D6-DD25B365F89C}" presName="Name37" presStyleLbl="parChTrans1D3" presStyleIdx="0" presStyleCnt="4"/>
      <dgm:spPr/>
    </dgm:pt>
    <dgm:pt modelId="{0ABF0A24-46D4-48FF-B41C-F47B0DB7B353}" type="pres">
      <dgm:prSet presAssocID="{8806DB35-6119-4326-AFF5-F6069C454595}" presName="hierRoot2" presStyleCnt="0">
        <dgm:presLayoutVars>
          <dgm:hierBranch val="init"/>
        </dgm:presLayoutVars>
      </dgm:prSet>
      <dgm:spPr/>
    </dgm:pt>
    <dgm:pt modelId="{B26344FA-0EC8-430E-81A7-A50C281B00B8}" type="pres">
      <dgm:prSet presAssocID="{8806DB35-6119-4326-AFF5-F6069C454595}" presName="rootComposite" presStyleCnt="0"/>
      <dgm:spPr/>
    </dgm:pt>
    <dgm:pt modelId="{D770E308-6048-44B9-8575-FB310975DFBE}" type="pres">
      <dgm:prSet presAssocID="{8806DB35-6119-4326-AFF5-F6069C454595}" presName="rootText" presStyleLbl="node3" presStyleIdx="0" presStyleCnt="4">
        <dgm:presLayoutVars>
          <dgm:chPref val="3"/>
        </dgm:presLayoutVars>
      </dgm:prSet>
      <dgm:spPr/>
    </dgm:pt>
    <dgm:pt modelId="{EA570921-D16B-48D1-BD78-A5CBEEA7081E}" type="pres">
      <dgm:prSet presAssocID="{8806DB35-6119-4326-AFF5-F6069C454595}" presName="rootConnector" presStyleLbl="node3" presStyleIdx="0" presStyleCnt="4"/>
      <dgm:spPr/>
    </dgm:pt>
    <dgm:pt modelId="{41803C7E-6919-48EF-97D9-0B40831F80FE}" type="pres">
      <dgm:prSet presAssocID="{8806DB35-6119-4326-AFF5-F6069C454595}" presName="hierChild4" presStyleCnt="0"/>
      <dgm:spPr/>
    </dgm:pt>
    <dgm:pt modelId="{29254E3E-9C3F-455A-A6F8-7698BCB134C2}" type="pres">
      <dgm:prSet presAssocID="{CEA98889-CA0D-4706-BA7A-8C0ABBF0DAD2}" presName="Name37" presStyleLbl="parChTrans1D4" presStyleIdx="0" presStyleCnt="5"/>
      <dgm:spPr/>
    </dgm:pt>
    <dgm:pt modelId="{866F44A1-036B-4673-AE99-E4D02BA8ACD7}" type="pres">
      <dgm:prSet presAssocID="{4AC96BCB-9AA0-4AD8-ACDF-0AA36364FCB6}" presName="hierRoot2" presStyleCnt="0">
        <dgm:presLayoutVars>
          <dgm:hierBranch val="init"/>
        </dgm:presLayoutVars>
      </dgm:prSet>
      <dgm:spPr/>
    </dgm:pt>
    <dgm:pt modelId="{759A4B2D-FD45-426F-978A-50DB4EFABAD1}" type="pres">
      <dgm:prSet presAssocID="{4AC96BCB-9AA0-4AD8-ACDF-0AA36364FCB6}" presName="rootComposite" presStyleCnt="0"/>
      <dgm:spPr/>
    </dgm:pt>
    <dgm:pt modelId="{C80E79D9-8C29-4A21-AF47-93078AB2E17A}" type="pres">
      <dgm:prSet presAssocID="{4AC96BCB-9AA0-4AD8-ACDF-0AA36364FCB6}" presName="rootText" presStyleLbl="node4" presStyleIdx="0" presStyleCnt="5">
        <dgm:presLayoutVars>
          <dgm:chPref val="3"/>
        </dgm:presLayoutVars>
      </dgm:prSet>
      <dgm:spPr/>
    </dgm:pt>
    <dgm:pt modelId="{659B7AA8-CA83-48DD-9D59-F78058F4DCFA}" type="pres">
      <dgm:prSet presAssocID="{4AC96BCB-9AA0-4AD8-ACDF-0AA36364FCB6}" presName="rootConnector" presStyleLbl="node4" presStyleIdx="0" presStyleCnt="5"/>
      <dgm:spPr/>
    </dgm:pt>
    <dgm:pt modelId="{C8525197-A42D-4CD4-B633-4EF71EC642F0}" type="pres">
      <dgm:prSet presAssocID="{4AC96BCB-9AA0-4AD8-ACDF-0AA36364FCB6}" presName="hierChild4" presStyleCnt="0"/>
      <dgm:spPr/>
    </dgm:pt>
    <dgm:pt modelId="{788B1166-8199-411C-83CB-F7DDB4C17F2B}" type="pres">
      <dgm:prSet presAssocID="{4AC96BCB-9AA0-4AD8-ACDF-0AA36364FCB6}" presName="hierChild5" presStyleCnt="0"/>
      <dgm:spPr/>
    </dgm:pt>
    <dgm:pt modelId="{DBBD2B7A-61E3-4660-BDBD-0896C796A89C}" type="pres">
      <dgm:prSet presAssocID="{260EC621-B9B1-4D61-810F-E01CEFBAD39D}" presName="Name37" presStyleLbl="parChTrans1D4" presStyleIdx="1" presStyleCnt="5"/>
      <dgm:spPr/>
    </dgm:pt>
    <dgm:pt modelId="{287E3AE9-468F-4D96-8E5D-2F2523E881C1}" type="pres">
      <dgm:prSet presAssocID="{1365142E-A0CE-48BB-A227-C9B8CC72AC0C}" presName="hierRoot2" presStyleCnt="0">
        <dgm:presLayoutVars>
          <dgm:hierBranch val="init"/>
        </dgm:presLayoutVars>
      </dgm:prSet>
      <dgm:spPr/>
    </dgm:pt>
    <dgm:pt modelId="{A125FF42-CE56-4DB5-9377-BF8173DAAD0D}" type="pres">
      <dgm:prSet presAssocID="{1365142E-A0CE-48BB-A227-C9B8CC72AC0C}" presName="rootComposite" presStyleCnt="0"/>
      <dgm:spPr/>
    </dgm:pt>
    <dgm:pt modelId="{40C60FB1-B897-442E-B3F3-B7BA023F38B8}" type="pres">
      <dgm:prSet presAssocID="{1365142E-A0CE-48BB-A227-C9B8CC72AC0C}" presName="rootText" presStyleLbl="node4" presStyleIdx="1" presStyleCnt="5">
        <dgm:presLayoutVars>
          <dgm:chPref val="3"/>
        </dgm:presLayoutVars>
      </dgm:prSet>
      <dgm:spPr/>
    </dgm:pt>
    <dgm:pt modelId="{8917FEDB-BCCA-4077-B507-8135E948256B}" type="pres">
      <dgm:prSet presAssocID="{1365142E-A0CE-48BB-A227-C9B8CC72AC0C}" presName="rootConnector" presStyleLbl="node4" presStyleIdx="1" presStyleCnt="5"/>
      <dgm:spPr/>
    </dgm:pt>
    <dgm:pt modelId="{3224AD2D-494B-4EB7-BEB6-3134421C9ED9}" type="pres">
      <dgm:prSet presAssocID="{1365142E-A0CE-48BB-A227-C9B8CC72AC0C}" presName="hierChild4" presStyleCnt="0"/>
      <dgm:spPr/>
    </dgm:pt>
    <dgm:pt modelId="{230B1B5A-C92E-469B-933B-9FED2EC8F6CD}" type="pres">
      <dgm:prSet presAssocID="{1365142E-A0CE-48BB-A227-C9B8CC72AC0C}" presName="hierChild5" presStyleCnt="0"/>
      <dgm:spPr/>
    </dgm:pt>
    <dgm:pt modelId="{43327261-6A8F-48FC-9D70-B0FABE115880}" type="pres">
      <dgm:prSet presAssocID="{8806DB35-6119-4326-AFF5-F6069C454595}" presName="hierChild5" presStyleCnt="0"/>
      <dgm:spPr/>
    </dgm:pt>
    <dgm:pt modelId="{065F61FE-148A-49D2-BE27-3A283EC89B80}" type="pres">
      <dgm:prSet presAssocID="{2E8ECEDA-303E-4C84-8888-D5D1724C563B}" presName="Name37" presStyleLbl="parChTrans1D3" presStyleIdx="1" presStyleCnt="4"/>
      <dgm:spPr/>
    </dgm:pt>
    <dgm:pt modelId="{14F4A4B6-97CD-41E3-8B52-35E0639166CD}" type="pres">
      <dgm:prSet presAssocID="{BD96AD54-5AE6-4CAD-8BC7-6C61B564D04C}" presName="hierRoot2" presStyleCnt="0">
        <dgm:presLayoutVars>
          <dgm:hierBranch val="init"/>
        </dgm:presLayoutVars>
      </dgm:prSet>
      <dgm:spPr/>
    </dgm:pt>
    <dgm:pt modelId="{DCDB7DB1-4A0F-49A9-BFE6-29E0BCEBCE54}" type="pres">
      <dgm:prSet presAssocID="{BD96AD54-5AE6-4CAD-8BC7-6C61B564D04C}" presName="rootComposite" presStyleCnt="0"/>
      <dgm:spPr/>
    </dgm:pt>
    <dgm:pt modelId="{BBA30C9B-491B-44F3-AF3C-26601AC5CA81}" type="pres">
      <dgm:prSet presAssocID="{BD96AD54-5AE6-4CAD-8BC7-6C61B564D04C}" presName="rootText" presStyleLbl="node3" presStyleIdx="1" presStyleCnt="4">
        <dgm:presLayoutVars>
          <dgm:chPref val="3"/>
        </dgm:presLayoutVars>
      </dgm:prSet>
      <dgm:spPr/>
    </dgm:pt>
    <dgm:pt modelId="{9CF000F4-433F-49AA-947D-DE7FBBBFEB95}" type="pres">
      <dgm:prSet presAssocID="{BD96AD54-5AE6-4CAD-8BC7-6C61B564D04C}" presName="rootConnector" presStyleLbl="node3" presStyleIdx="1" presStyleCnt="4"/>
      <dgm:spPr/>
    </dgm:pt>
    <dgm:pt modelId="{A9EA7B45-2199-42FE-A371-A49E610E740C}" type="pres">
      <dgm:prSet presAssocID="{BD96AD54-5AE6-4CAD-8BC7-6C61B564D04C}" presName="hierChild4" presStyleCnt="0"/>
      <dgm:spPr/>
    </dgm:pt>
    <dgm:pt modelId="{6FBB891E-FCF0-403F-8D36-6C89D31FF2D8}" type="pres">
      <dgm:prSet presAssocID="{D1AAF29A-8775-44C2-93FE-135DE6C4D9B6}" presName="Name37" presStyleLbl="parChTrans1D4" presStyleIdx="2" presStyleCnt="5"/>
      <dgm:spPr/>
    </dgm:pt>
    <dgm:pt modelId="{C07DC0A7-8DF8-4BB8-8D3B-5F6A94E7E2CA}" type="pres">
      <dgm:prSet presAssocID="{55FA90C5-CC50-4570-8160-98E744A4A743}" presName="hierRoot2" presStyleCnt="0">
        <dgm:presLayoutVars>
          <dgm:hierBranch val="init"/>
        </dgm:presLayoutVars>
      </dgm:prSet>
      <dgm:spPr/>
    </dgm:pt>
    <dgm:pt modelId="{E0390F72-C2C9-4743-852D-E247A1D5DD4A}" type="pres">
      <dgm:prSet presAssocID="{55FA90C5-CC50-4570-8160-98E744A4A743}" presName="rootComposite" presStyleCnt="0"/>
      <dgm:spPr/>
    </dgm:pt>
    <dgm:pt modelId="{43AB6D15-C367-4393-8852-81FF7E06F1FA}" type="pres">
      <dgm:prSet presAssocID="{55FA90C5-CC50-4570-8160-98E744A4A743}" presName="rootText" presStyleLbl="node4" presStyleIdx="2" presStyleCnt="5">
        <dgm:presLayoutVars>
          <dgm:chPref val="3"/>
        </dgm:presLayoutVars>
      </dgm:prSet>
      <dgm:spPr/>
    </dgm:pt>
    <dgm:pt modelId="{73C8CD36-F6D8-4DE6-904A-06EB7CA650C1}" type="pres">
      <dgm:prSet presAssocID="{55FA90C5-CC50-4570-8160-98E744A4A743}" presName="rootConnector" presStyleLbl="node4" presStyleIdx="2" presStyleCnt="5"/>
      <dgm:spPr/>
    </dgm:pt>
    <dgm:pt modelId="{D944DF5E-D85C-4389-BEF9-973719793E1E}" type="pres">
      <dgm:prSet presAssocID="{55FA90C5-CC50-4570-8160-98E744A4A743}" presName="hierChild4" presStyleCnt="0"/>
      <dgm:spPr/>
    </dgm:pt>
    <dgm:pt modelId="{4E5DF2FA-F3CE-46CA-9553-BD7C094835BC}" type="pres">
      <dgm:prSet presAssocID="{55FA90C5-CC50-4570-8160-98E744A4A743}" presName="hierChild5" presStyleCnt="0"/>
      <dgm:spPr/>
    </dgm:pt>
    <dgm:pt modelId="{517A0500-7B0E-42D4-9DDF-6B802B072A9D}" type="pres">
      <dgm:prSet presAssocID="{F4E0106C-2D98-4287-822D-209D1C8AD1F4}" presName="Name37" presStyleLbl="parChTrans1D4" presStyleIdx="3" presStyleCnt="5"/>
      <dgm:spPr/>
    </dgm:pt>
    <dgm:pt modelId="{D209CEF6-AA32-4D8D-A805-D662382AAE91}" type="pres">
      <dgm:prSet presAssocID="{C9A60914-FBA7-492B-936A-98569E86A7C1}" presName="hierRoot2" presStyleCnt="0">
        <dgm:presLayoutVars>
          <dgm:hierBranch val="init"/>
        </dgm:presLayoutVars>
      </dgm:prSet>
      <dgm:spPr/>
    </dgm:pt>
    <dgm:pt modelId="{B71437CB-7DBB-44F4-A24D-3F9AD59ACE19}" type="pres">
      <dgm:prSet presAssocID="{C9A60914-FBA7-492B-936A-98569E86A7C1}" presName="rootComposite" presStyleCnt="0"/>
      <dgm:spPr/>
    </dgm:pt>
    <dgm:pt modelId="{DF0F12BD-083F-40FB-B4D5-89C55F3CC4BC}" type="pres">
      <dgm:prSet presAssocID="{C9A60914-FBA7-492B-936A-98569E86A7C1}" presName="rootText" presStyleLbl="node4" presStyleIdx="3" presStyleCnt="5">
        <dgm:presLayoutVars>
          <dgm:chPref val="3"/>
        </dgm:presLayoutVars>
      </dgm:prSet>
      <dgm:spPr/>
    </dgm:pt>
    <dgm:pt modelId="{AAB7A40F-4365-4808-B2AB-943718A189ED}" type="pres">
      <dgm:prSet presAssocID="{C9A60914-FBA7-492B-936A-98569E86A7C1}" presName="rootConnector" presStyleLbl="node4" presStyleIdx="3" presStyleCnt="5"/>
      <dgm:spPr/>
    </dgm:pt>
    <dgm:pt modelId="{913A140E-7644-4B1E-9B40-84E08249D378}" type="pres">
      <dgm:prSet presAssocID="{C9A60914-FBA7-492B-936A-98569E86A7C1}" presName="hierChild4" presStyleCnt="0"/>
      <dgm:spPr/>
    </dgm:pt>
    <dgm:pt modelId="{9515CF52-965C-455C-A2B5-F31FE23249A5}" type="pres">
      <dgm:prSet presAssocID="{C9A60914-FBA7-492B-936A-98569E86A7C1}" presName="hierChild5" presStyleCnt="0"/>
      <dgm:spPr/>
    </dgm:pt>
    <dgm:pt modelId="{88F3B1A6-B87D-45F3-B8D9-AE3AF254FF7C}" type="pres">
      <dgm:prSet presAssocID="{0EC60CB2-F533-4CBF-B494-8C54BA4DCF0A}" presName="Name37" presStyleLbl="parChTrans1D4" presStyleIdx="4" presStyleCnt="5"/>
      <dgm:spPr/>
    </dgm:pt>
    <dgm:pt modelId="{7BC02B4C-02A8-4EAC-BF24-DDE3257F2E39}" type="pres">
      <dgm:prSet presAssocID="{2F48047F-260F-4242-9077-98C7AC6769B7}" presName="hierRoot2" presStyleCnt="0">
        <dgm:presLayoutVars>
          <dgm:hierBranch val="init"/>
        </dgm:presLayoutVars>
      </dgm:prSet>
      <dgm:spPr/>
    </dgm:pt>
    <dgm:pt modelId="{5B9CCFE6-F66C-416D-AE7A-116354FFC42D}" type="pres">
      <dgm:prSet presAssocID="{2F48047F-260F-4242-9077-98C7AC6769B7}" presName="rootComposite" presStyleCnt="0"/>
      <dgm:spPr/>
    </dgm:pt>
    <dgm:pt modelId="{AF1012A8-DB7E-4FA2-80B6-45C4946D2CF7}" type="pres">
      <dgm:prSet presAssocID="{2F48047F-260F-4242-9077-98C7AC6769B7}" presName="rootText" presStyleLbl="node4" presStyleIdx="4" presStyleCnt="5">
        <dgm:presLayoutVars>
          <dgm:chPref val="3"/>
        </dgm:presLayoutVars>
      </dgm:prSet>
      <dgm:spPr/>
    </dgm:pt>
    <dgm:pt modelId="{A6B64C8E-392B-4205-BD2B-046B43B14457}" type="pres">
      <dgm:prSet presAssocID="{2F48047F-260F-4242-9077-98C7AC6769B7}" presName="rootConnector" presStyleLbl="node4" presStyleIdx="4" presStyleCnt="5"/>
      <dgm:spPr/>
    </dgm:pt>
    <dgm:pt modelId="{E55EC6A7-3355-4973-ADFA-376E94EC3AED}" type="pres">
      <dgm:prSet presAssocID="{2F48047F-260F-4242-9077-98C7AC6769B7}" presName="hierChild4" presStyleCnt="0"/>
      <dgm:spPr/>
    </dgm:pt>
    <dgm:pt modelId="{433B77FD-47B7-4A78-B707-E82AF567BA7E}" type="pres">
      <dgm:prSet presAssocID="{2F48047F-260F-4242-9077-98C7AC6769B7}" presName="hierChild5" presStyleCnt="0"/>
      <dgm:spPr/>
    </dgm:pt>
    <dgm:pt modelId="{3E3754F0-34CB-4C07-8816-F6BAD67E988E}" type="pres">
      <dgm:prSet presAssocID="{BD96AD54-5AE6-4CAD-8BC7-6C61B564D04C}" presName="hierChild5" presStyleCnt="0"/>
      <dgm:spPr/>
    </dgm:pt>
    <dgm:pt modelId="{7E7874F6-67B9-4910-BE6E-80ACF7FC33C3}" type="pres">
      <dgm:prSet presAssocID="{5A4DA34B-65E3-4397-9EEF-47C7A753941A}" presName="hierChild5" presStyleCnt="0"/>
      <dgm:spPr/>
    </dgm:pt>
    <dgm:pt modelId="{B3161419-3165-4E30-9573-D999D02AB85D}" type="pres">
      <dgm:prSet presAssocID="{A0678982-6D18-4730-AC7D-AD2A222C796E}" presName="Name37" presStyleLbl="parChTrans1D2" presStyleIdx="1" presStyleCnt="2"/>
      <dgm:spPr/>
    </dgm:pt>
    <dgm:pt modelId="{85450F44-58DE-4850-9F7F-1891FDE59828}" type="pres">
      <dgm:prSet presAssocID="{6ABCF35E-E624-4790-BCEE-E130235E9C9B}" presName="hierRoot2" presStyleCnt="0">
        <dgm:presLayoutVars>
          <dgm:hierBranch val="init"/>
        </dgm:presLayoutVars>
      </dgm:prSet>
      <dgm:spPr/>
    </dgm:pt>
    <dgm:pt modelId="{48E397A8-C5B5-453E-B2F2-72A24FB1CE85}" type="pres">
      <dgm:prSet presAssocID="{6ABCF35E-E624-4790-BCEE-E130235E9C9B}" presName="rootComposite" presStyleCnt="0"/>
      <dgm:spPr/>
    </dgm:pt>
    <dgm:pt modelId="{BD656453-C391-4B4D-AD1D-78A0376F43C8}" type="pres">
      <dgm:prSet presAssocID="{6ABCF35E-E624-4790-BCEE-E130235E9C9B}" presName="rootText" presStyleLbl="node2" presStyleIdx="1" presStyleCnt="2">
        <dgm:presLayoutVars>
          <dgm:chPref val="3"/>
        </dgm:presLayoutVars>
      </dgm:prSet>
      <dgm:spPr/>
    </dgm:pt>
    <dgm:pt modelId="{9B99C752-7F8D-432D-9C09-437C09170D28}" type="pres">
      <dgm:prSet presAssocID="{6ABCF35E-E624-4790-BCEE-E130235E9C9B}" presName="rootConnector" presStyleLbl="node2" presStyleIdx="1" presStyleCnt="2"/>
      <dgm:spPr/>
    </dgm:pt>
    <dgm:pt modelId="{C3E1020F-235F-4A92-9BE7-82F818E08984}" type="pres">
      <dgm:prSet presAssocID="{6ABCF35E-E624-4790-BCEE-E130235E9C9B}" presName="hierChild4" presStyleCnt="0"/>
      <dgm:spPr/>
    </dgm:pt>
    <dgm:pt modelId="{D913918C-6071-45FA-B240-1F2D92A30053}" type="pres">
      <dgm:prSet presAssocID="{7B832147-C653-441C-8CAD-A9A0D06FB7E6}" presName="Name37" presStyleLbl="parChTrans1D3" presStyleIdx="2" presStyleCnt="4"/>
      <dgm:spPr/>
    </dgm:pt>
    <dgm:pt modelId="{209B3F96-4DCF-48E6-B66A-67BAC0BD3CA8}" type="pres">
      <dgm:prSet presAssocID="{B2AD3AC8-7268-44F8-AB54-5E5F65FDF2CE}" presName="hierRoot2" presStyleCnt="0">
        <dgm:presLayoutVars>
          <dgm:hierBranch val="init"/>
        </dgm:presLayoutVars>
      </dgm:prSet>
      <dgm:spPr/>
    </dgm:pt>
    <dgm:pt modelId="{21497796-D374-46B1-97B8-702750C9C66A}" type="pres">
      <dgm:prSet presAssocID="{B2AD3AC8-7268-44F8-AB54-5E5F65FDF2CE}" presName="rootComposite" presStyleCnt="0"/>
      <dgm:spPr/>
    </dgm:pt>
    <dgm:pt modelId="{36B5C8C1-B859-4AD6-9D1E-B44208630C83}" type="pres">
      <dgm:prSet presAssocID="{B2AD3AC8-7268-44F8-AB54-5E5F65FDF2CE}" presName="rootText" presStyleLbl="node3" presStyleIdx="2" presStyleCnt="4">
        <dgm:presLayoutVars>
          <dgm:chPref val="3"/>
        </dgm:presLayoutVars>
      </dgm:prSet>
      <dgm:spPr/>
    </dgm:pt>
    <dgm:pt modelId="{DB456C7F-62F3-4EA6-A622-C0BEF979D75B}" type="pres">
      <dgm:prSet presAssocID="{B2AD3AC8-7268-44F8-AB54-5E5F65FDF2CE}" presName="rootConnector" presStyleLbl="node3" presStyleIdx="2" presStyleCnt="4"/>
      <dgm:spPr/>
    </dgm:pt>
    <dgm:pt modelId="{F2843D83-C753-48F9-B4E4-B6396C1EBA65}" type="pres">
      <dgm:prSet presAssocID="{B2AD3AC8-7268-44F8-AB54-5E5F65FDF2CE}" presName="hierChild4" presStyleCnt="0"/>
      <dgm:spPr/>
    </dgm:pt>
    <dgm:pt modelId="{943992BB-1B33-4C93-9C9D-00CCD402A09D}" type="pres">
      <dgm:prSet presAssocID="{B2AD3AC8-7268-44F8-AB54-5E5F65FDF2CE}" presName="hierChild5" presStyleCnt="0"/>
      <dgm:spPr/>
    </dgm:pt>
    <dgm:pt modelId="{3C37498D-A2DE-4601-8DF9-1D658943D34E}" type="pres">
      <dgm:prSet presAssocID="{61C2CE7F-F15B-41E8-9E64-4112AF1D19F9}" presName="Name37" presStyleLbl="parChTrans1D3" presStyleIdx="3" presStyleCnt="4"/>
      <dgm:spPr/>
    </dgm:pt>
    <dgm:pt modelId="{5A8D3B6D-D0FB-40A6-ABA9-0CDF6CCB3EDD}" type="pres">
      <dgm:prSet presAssocID="{523CACF6-FF92-401D-B4AF-18221182FBA9}" presName="hierRoot2" presStyleCnt="0">
        <dgm:presLayoutVars>
          <dgm:hierBranch val="init"/>
        </dgm:presLayoutVars>
      </dgm:prSet>
      <dgm:spPr/>
    </dgm:pt>
    <dgm:pt modelId="{6805156B-452E-42BC-8561-CE71BDD9F2E1}" type="pres">
      <dgm:prSet presAssocID="{523CACF6-FF92-401D-B4AF-18221182FBA9}" presName="rootComposite" presStyleCnt="0"/>
      <dgm:spPr/>
    </dgm:pt>
    <dgm:pt modelId="{0A30F89A-F7F7-4491-8ECB-BF7E6DE96B83}" type="pres">
      <dgm:prSet presAssocID="{523CACF6-FF92-401D-B4AF-18221182FBA9}" presName="rootText" presStyleLbl="node3" presStyleIdx="3" presStyleCnt="4">
        <dgm:presLayoutVars>
          <dgm:chPref val="3"/>
        </dgm:presLayoutVars>
      </dgm:prSet>
      <dgm:spPr/>
    </dgm:pt>
    <dgm:pt modelId="{D890DAD2-F123-462C-A849-9271686C2BFD}" type="pres">
      <dgm:prSet presAssocID="{523CACF6-FF92-401D-B4AF-18221182FBA9}" presName="rootConnector" presStyleLbl="node3" presStyleIdx="3" presStyleCnt="4"/>
      <dgm:spPr/>
    </dgm:pt>
    <dgm:pt modelId="{00A6CDE9-C178-4E27-9D04-92CADDA9E7E9}" type="pres">
      <dgm:prSet presAssocID="{523CACF6-FF92-401D-B4AF-18221182FBA9}" presName="hierChild4" presStyleCnt="0"/>
      <dgm:spPr/>
    </dgm:pt>
    <dgm:pt modelId="{DB9E9856-7EE4-4BE6-8178-ECF594DE328F}" type="pres">
      <dgm:prSet presAssocID="{523CACF6-FF92-401D-B4AF-18221182FBA9}" presName="hierChild5" presStyleCnt="0"/>
      <dgm:spPr/>
    </dgm:pt>
    <dgm:pt modelId="{4AEA77BF-9264-45A8-B2F9-40790C193B99}" type="pres">
      <dgm:prSet presAssocID="{6ABCF35E-E624-4790-BCEE-E130235E9C9B}" presName="hierChild5" presStyleCnt="0"/>
      <dgm:spPr/>
    </dgm:pt>
    <dgm:pt modelId="{0FE3A21C-D336-4FD0-BC1E-C58AB3901CD2}" type="pres">
      <dgm:prSet presAssocID="{962A52C6-ACEC-4287-8B90-E7BDBAB586CE}" presName="hierChild3" presStyleCnt="0"/>
      <dgm:spPr/>
    </dgm:pt>
  </dgm:ptLst>
  <dgm:cxnLst>
    <dgm:cxn modelId="{DA943E01-E34F-41F8-986D-340686AAB0E3}" type="presOf" srcId="{2E8ECEDA-303E-4C84-8888-D5D1724C563B}" destId="{065F61FE-148A-49D2-BE27-3A283EC89B80}" srcOrd="0" destOrd="0" presId="urn:microsoft.com/office/officeart/2005/8/layout/orgChart1#2"/>
    <dgm:cxn modelId="{03D21D08-E7CE-4693-9F95-F3948BA5181D}" type="presOf" srcId="{BD96AD54-5AE6-4CAD-8BC7-6C61B564D04C}" destId="{9CF000F4-433F-49AA-947D-DE7FBBBFEB95}" srcOrd="1" destOrd="0" presId="urn:microsoft.com/office/officeart/2005/8/layout/orgChart1#2"/>
    <dgm:cxn modelId="{4810E709-D258-4DA3-8726-88E3C1821165}" type="presOf" srcId="{8806DB35-6119-4326-AFF5-F6069C454595}" destId="{EA570921-D16B-48D1-BD78-A5CBEEA7081E}" srcOrd="1" destOrd="0" presId="urn:microsoft.com/office/officeart/2005/8/layout/orgChart1#2"/>
    <dgm:cxn modelId="{EC03E10B-D746-47EA-82B5-B16587E2E85D}" srcId="{BD96AD54-5AE6-4CAD-8BC7-6C61B564D04C}" destId="{55FA90C5-CC50-4570-8160-98E744A4A743}" srcOrd="0" destOrd="0" parTransId="{D1AAF29A-8775-44C2-93FE-135DE6C4D9B6}" sibTransId="{D4C82E22-C78C-4725-A4A4-5BFB24B6DD41}"/>
    <dgm:cxn modelId="{9AC2500E-3F18-4293-990A-AE39CAEFBFDA}" type="presOf" srcId="{C9A60914-FBA7-492B-936A-98569E86A7C1}" destId="{DF0F12BD-083F-40FB-B4D5-89C55F3CC4BC}" srcOrd="0" destOrd="0" presId="urn:microsoft.com/office/officeart/2005/8/layout/orgChart1#2"/>
    <dgm:cxn modelId="{CCDA3110-813A-4091-BAAD-3D3080288198}" type="presOf" srcId="{2F48047F-260F-4242-9077-98C7AC6769B7}" destId="{AF1012A8-DB7E-4FA2-80B6-45C4946D2CF7}" srcOrd="0" destOrd="0" presId="urn:microsoft.com/office/officeart/2005/8/layout/orgChart1#2"/>
    <dgm:cxn modelId="{46BBDA1F-DCA5-4CCF-AD4A-7C4F873246B5}" type="presOf" srcId="{5A4DA34B-65E3-4397-9EEF-47C7A753941A}" destId="{B946943A-2E6C-48A9-ABF1-C1DF9B30C6D0}" srcOrd="0" destOrd="0" presId="urn:microsoft.com/office/officeart/2005/8/layout/orgChart1#2"/>
    <dgm:cxn modelId="{19128923-272D-4E7F-8017-A1D20E3FAA98}" type="presOf" srcId="{4AC96BCB-9AA0-4AD8-ACDF-0AA36364FCB6}" destId="{C80E79D9-8C29-4A21-AF47-93078AB2E17A}" srcOrd="0" destOrd="0" presId="urn:microsoft.com/office/officeart/2005/8/layout/orgChart1#2"/>
    <dgm:cxn modelId="{4AF3202B-0CD8-468D-BFEE-1055D2BB7EF3}" type="presOf" srcId="{0EC60CB2-F533-4CBF-B494-8C54BA4DCF0A}" destId="{88F3B1A6-B87D-45F3-B8D9-AE3AF254FF7C}" srcOrd="0" destOrd="0" presId="urn:microsoft.com/office/officeart/2005/8/layout/orgChart1#2"/>
    <dgm:cxn modelId="{20E0022C-2729-49C7-A871-CAE8A8908DC1}" type="presOf" srcId="{5A4DA34B-65E3-4397-9EEF-47C7A753941A}" destId="{D7583087-EA28-444F-A3BA-224FBAAB5EAB}" srcOrd="1" destOrd="0" presId="urn:microsoft.com/office/officeart/2005/8/layout/orgChart1#2"/>
    <dgm:cxn modelId="{C3637C2E-7658-467A-A014-CB61DD87FBE3}" type="presOf" srcId="{2F48047F-260F-4242-9077-98C7AC6769B7}" destId="{A6B64C8E-392B-4205-BD2B-046B43B14457}" srcOrd="1" destOrd="0" presId="urn:microsoft.com/office/officeart/2005/8/layout/orgChart1#2"/>
    <dgm:cxn modelId="{CC97BD30-DA54-447A-9682-D77660C5FD3E}" srcId="{5A4DA34B-65E3-4397-9EEF-47C7A753941A}" destId="{BD96AD54-5AE6-4CAD-8BC7-6C61B564D04C}" srcOrd="1" destOrd="0" parTransId="{2E8ECEDA-303E-4C84-8888-D5D1724C563B}" sibTransId="{1C2E4653-2785-4D8E-AEF1-7BBEF32DA090}"/>
    <dgm:cxn modelId="{B3E67B33-D1CF-449D-8DBF-EED6B790BDDE}" type="presOf" srcId="{6ABCF35E-E624-4790-BCEE-E130235E9C9B}" destId="{BD656453-C391-4B4D-AD1D-78A0376F43C8}" srcOrd="0" destOrd="0" presId="urn:microsoft.com/office/officeart/2005/8/layout/orgChart1#2"/>
    <dgm:cxn modelId="{B949FD39-BBCE-491C-A7B2-3684F84A5B7D}" type="presOf" srcId="{29DEBB3A-A8E0-401C-8D21-5393C05EA090}" destId="{D9E49944-19CA-4E5F-89BB-58E80CB3751D}" srcOrd="0" destOrd="0" presId="urn:microsoft.com/office/officeart/2005/8/layout/orgChart1#2"/>
    <dgm:cxn modelId="{087A0C3E-05E3-4FDE-ABD6-803889D085DA}" srcId="{2AD43A03-C7C9-40E1-8C6D-8F00317F9C5E}" destId="{962A52C6-ACEC-4287-8B90-E7BDBAB586CE}" srcOrd="0" destOrd="0" parTransId="{B9B4746B-7582-435A-A5FD-3FF0F5A9FCE5}" sibTransId="{6CFF942F-6FCA-4144-8F94-10CCF20F067B}"/>
    <dgm:cxn modelId="{5DA47261-CBB7-4BE0-A9FB-283B0D1D5F2E}" srcId="{BD96AD54-5AE6-4CAD-8BC7-6C61B564D04C}" destId="{2F48047F-260F-4242-9077-98C7AC6769B7}" srcOrd="2" destOrd="0" parTransId="{0EC60CB2-F533-4CBF-B494-8C54BA4DCF0A}" sibTransId="{032B5C60-1C1B-41A3-80DC-1A2344875604}"/>
    <dgm:cxn modelId="{0D53B842-81D9-4786-8DF6-9D602E22A5BF}" type="presOf" srcId="{1365142E-A0CE-48BB-A227-C9B8CC72AC0C}" destId="{8917FEDB-BCCA-4077-B507-8135E948256B}" srcOrd="1" destOrd="0" presId="urn:microsoft.com/office/officeart/2005/8/layout/orgChart1#2"/>
    <dgm:cxn modelId="{ABEFE568-E441-4793-9518-CD47CEEF2000}" type="presOf" srcId="{D1AAF29A-8775-44C2-93FE-135DE6C4D9B6}" destId="{6FBB891E-FCF0-403F-8D36-6C89D31FF2D8}" srcOrd="0" destOrd="0" presId="urn:microsoft.com/office/officeart/2005/8/layout/orgChart1#2"/>
    <dgm:cxn modelId="{30A3356C-75BA-4580-80E4-86C76249F526}" type="presOf" srcId="{2AD43A03-C7C9-40E1-8C6D-8F00317F9C5E}" destId="{24D02D0B-8697-4A91-8D37-220DE9CB426B}" srcOrd="0" destOrd="0" presId="urn:microsoft.com/office/officeart/2005/8/layout/orgChart1#2"/>
    <dgm:cxn modelId="{A680E36C-4DDA-4282-9AED-A668B8FC14F9}" srcId="{8806DB35-6119-4326-AFF5-F6069C454595}" destId="{4AC96BCB-9AA0-4AD8-ACDF-0AA36364FCB6}" srcOrd="0" destOrd="0" parTransId="{CEA98889-CA0D-4706-BA7A-8C0ABBF0DAD2}" sibTransId="{DC5643AD-08E6-45BE-A575-A42939414D07}"/>
    <dgm:cxn modelId="{9F53866E-A7A7-48B0-A43A-57178A5B3791}" type="presOf" srcId="{260EC621-B9B1-4D61-810F-E01CEFBAD39D}" destId="{DBBD2B7A-61E3-4660-BDBD-0896C796A89C}" srcOrd="0" destOrd="0" presId="urn:microsoft.com/office/officeart/2005/8/layout/orgChart1#2"/>
    <dgm:cxn modelId="{73A4FF4F-BB85-4C66-8BAA-15718FE25ACD}" srcId="{962A52C6-ACEC-4287-8B90-E7BDBAB586CE}" destId="{6ABCF35E-E624-4790-BCEE-E130235E9C9B}" srcOrd="1" destOrd="0" parTransId="{A0678982-6D18-4730-AC7D-AD2A222C796E}" sibTransId="{4109AE32-788C-4595-A294-8305CFDE9CF1}"/>
    <dgm:cxn modelId="{4C91B752-4A4E-425A-9AD5-F9DC3C2A36B0}" type="presOf" srcId="{7B832147-C653-441C-8CAD-A9A0D06FB7E6}" destId="{D913918C-6071-45FA-B240-1F2D92A30053}" srcOrd="0" destOrd="0" presId="urn:microsoft.com/office/officeart/2005/8/layout/orgChart1#2"/>
    <dgm:cxn modelId="{21A9C659-C307-4753-9FD9-F5CF8C66709D}" srcId="{5A4DA34B-65E3-4397-9EEF-47C7A753941A}" destId="{8806DB35-6119-4326-AFF5-F6069C454595}" srcOrd="0" destOrd="0" parTransId="{BAEBA996-6F06-47E3-84D6-DD25B365F89C}" sibTransId="{4B136CE9-062A-4204-8C66-A5C6A19C633C}"/>
    <dgm:cxn modelId="{56985E85-3873-4ED7-933F-BD82E52A4696}" srcId="{6ABCF35E-E624-4790-BCEE-E130235E9C9B}" destId="{B2AD3AC8-7268-44F8-AB54-5E5F65FDF2CE}" srcOrd="0" destOrd="0" parTransId="{7B832147-C653-441C-8CAD-A9A0D06FB7E6}" sibTransId="{6A319595-D804-4E68-85D5-8B17EAA9F815}"/>
    <dgm:cxn modelId="{65B1F589-4256-4EBF-AAFF-FD37DA1C0D20}" srcId="{8806DB35-6119-4326-AFF5-F6069C454595}" destId="{1365142E-A0CE-48BB-A227-C9B8CC72AC0C}" srcOrd="1" destOrd="0" parTransId="{260EC621-B9B1-4D61-810F-E01CEFBAD39D}" sibTransId="{8223DFFE-815D-4828-81EC-8C48C9CECC7B}"/>
    <dgm:cxn modelId="{217D1C92-ECE3-4BA1-8496-E8CAE058D99C}" type="presOf" srcId="{8806DB35-6119-4326-AFF5-F6069C454595}" destId="{D770E308-6048-44B9-8575-FB310975DFBE}" srcOrd="0" destOrd="0" presId="urn:microsoft.com/office/officeart/2005/8/layout/orgChart1#2"/>
    <dgm:cxn modelId="{8FD207A3-630C-4B73-889C-DA344EA52E92}" type="presOf" srcId="{CEA98889-CA0D-4706-BA7A-8C0ABBF0DAD2}" destId="{29254E3E-9C3F-455A-A6F8-7698BCB134C2}" srcOrd="0" destOrd="0" presId="urn:microsoft.com/office/officeart/2005/8/layout/orgChart1#2"/>
    <dgm:cxn modelId="{AE6AA8AD-E9D7-49F7-A467-64C40C06C755}" type="presOf" srcId="{6ABCF35E-E624-4790-BCEE-E130235E9C9B}" destId="{9B99C752-7F8D-432D-9C09-437C09170D28}" srcOrd="1" destOrd="0" presId="urn:microsoft.com/office/officeart/2005/8/layout/orgChart1#2"/>
    <dgm:cxn modelId="{4D82DBAE-C73F-4EFB-99D6-CF0E22FF3C1B}" type="presOf" srcId="{BAEBA996-6F06-47E3-84D6-DD25B365F89C}" destId="{DCE4C72A-C90D-4462-87C0-99B3B71588CF}" srcOrd="0" destOrd="0" presId="urn:microsoft.com/office/officeart/2005/8/layout/orgChart1#2"/>
    <dgm:cxn modelId="{419FC1B0-6C46-4D12-8921-1A60C9AF1863}" type="presOf" srcId="{523CACF6-FF92-401D-B4AF-18221182FBA9}" destId="{0A30F89A-F7F7-4491-8ECB-BF7E6DE96B83}" srcOrd="0" destOrd="0" presId="urn:microsoft.com/office/officeart/2005/8/layout/orgChart1#2"/>
    <dgm:cxn modelId="{AB8D0DB1-90E1-433E-B5F6-0FA98671B763}" type="presOf" srcId="{962A52C6-ACEC-4287-8B90-E7BDBAB586CE}" destId="{8F423A98-FEB1-4E0A-96DE-5F269BC4FB86}" srcOrd="1" destOrd="0" presId="urn:microsoft.com/office/officeart/2005/8/layout/orgChart1#2"/>
    <dgm:cxn modelId="{668669B4-C29D-43D9-A9C0-38DC2A640CF5}" srcId="{962A52C6-ACEC-4287-8B90-E7BDBAB586CE}" destId="{5A4DA34B-65E3-4397-9EEF-47C7A753941A}" srcOrd="0" destOrd="0" parTransId="{29DEBB3A-A8E0-401C-8D21-5393C05EA090}" sibTransId="{086F1593-E08F-437F-A4F2-43336FFD074C}"/>
    <dgm:cxn modelId="{41BE6AB4-CA23-4F5D-8E17-05FE8A6854CB}" type="presOf" srcId="{61C2CE7F-F15B-41E8-9E64-4112AF1D19F9}" destId="{3C37498D-A2DE-4601-8DF9-1D658943D34E}" srcOrd="0" destOrd="0" presId="urn:microsoft.com/office/officeart/2005/8/layout/orgChart1#2"/>
    <dgm:cxn modelId="{46CABCB5-728E-45EE-94F5-3D9DB9763043}" type="presOf" srcId="{962A52C6-ACEC-4287-8B90-E7BDBAB586CE}" destId="{D1AF0EF8-9C0A-469E-93C0-DD397B4B831B}" srcOrd="0" destOrd="0" presId="urn:microsoft.com/office/officeart/2005/8/layout/orgChart1#2"/>
    <dgm:cxn modelId="{C64397B8-C4B0-4CD9-A1D9-92A21BD6E451}" type="presOf" srcId="{C9A60914-FBA7-492B-936A-98569E86A7C1}" destId="{AAB7A40F-4365-4808-B2AB-943718A189ED}" srcOrd="1" destOrd="0" presId="urn:microsoft.com/office/officeart/2005/8/layout/orgChart1#2"/>
    <dgm:cxn modelId="{23B8B8C0-EF0D-498E-B693-D10C277533D7}" type="presOf" srcId="{B2AD3AC8-7268-44F8-AB54-5E5F65FDF2CE}" destId="{DB456C7F-62F3-4EA6-A622-C0BEF979D75B}" srcOrd="1" destOrd="0" presId="urn:microsoft.com/office/officeart/2005/8/layout/orgChart1#2"/>
    <dgm:cxn modelId="{BF20F7C2-547A-492A-83B6-10BFC1081D8A}" type="presOf" srcId="{55FA90C5-CC50-4570-8160-98E744A4A743}" destId="{43AB6D15-C367-4393-8852-81FF7E06F1FA}" srcOrd="0" destOrd="0" presId="urn:microsoft.com/office/officeart/2005/8/layout/orgChart1#2"/>
    <dgm:cxn modelId="{176870C5-1D92-45E7-8359-C5859FF5F0A7}" type="presOf" srcId="{55FA90C5-CC50-4570-8160-98E744A4A743}" destId="{73C8CD36-F6D8-4DE6-904A-06EB7CA650C1}" srcOrd="1" destOrd="0" presId="urn:microsoft.com/office/officeart/2005/8/layout/orgChart1#2"/>
    <dgm:cxn modelId="{AF2365C9-DDC4-480F-902C-A9E5B86095CF}" srcId="{BD96AD54-5AE6-4CAD-8BC7-6C61B564D04C}" destId="{C9A60914-FBA7-492B-936A-98569E86A7C1}" srcOrd="1" destOrd="0" parTransId="{F4E0106C-2D98-4287-822D-209D1C8AD1F4}" sibTransId="{CAF98874-53D3-46F8-B1E2-656A1C996468}"/>
    <dgm:cxn modelId="{4415A7D2-25BD-4622-91A0-8EF22D6F857B}" type="presOf" srcId="{BD96AD54-5AE6-4CAD-8BC7-6C61B564D04C}" destId="{BBA30C9B-491B-44F3-AF3C-26601AC5CA81}" srcOrd="0" destOrd="0" presId="urn:microsoft.com/office/officeart/2005/8/layout/orgChart1#2"/>
    <dgm:cxn modelId="{49005CDE-44F9-46C5-A9D3-ED9E8537DBF4}" type="presOf" srcId="{A0678982-6D18-4730-AC7D-AD2A222C796E}" destId="{B3161419-3165-4E30-9573-D999D02AB85D}" srcOrd="0" destOrd="0" presId="urn:microsoft.com/office/officeart/2005/8/layout/orgChart1#2"/>
    <dgm:cxn modelId="{71B9F2EF-CA88-4F5F-B29E-0DCAEC2D3561}" type="presOf" srcId="{1365142E-A0CE-48BB-A227-C9B8CC72AC0C}" destId="{40C60FB1-B897-442E-B3F3-B7BA023F38B8}" srcOrd="0" destOrd="0" presId="urn:microsoft.com/office/officeart/2005/8/layout/orgChart1#2"/>
    <dgm:cxn modelId="{B4CF1EF2-4251-4D2E-B3C8-93271D1E2BDD}" srcId="{6ABCF35E-E624-4790-BCEE-E130235E9C9B}" destId="{523CACF6-FF92-401D-B4AF-18221182FBA9}" srcOrd="1" destOrd="0" parTransId="{61C2CE7F-F15B-41E8-9E64-4112AF1D19F9}" sibTransId="{48668A0E-4521-48B4-AD7C-989F9E6D94BD}"/>
    <dgm:cxn modelId="{A7C071F6-EB83-4150-AD24-308F746DD901}" type="presOf" srcId="{F4E0106C-2D98-4287-822D-209D1C8AD1F4}" destId="{517A0500-7B0E-42D4-9DDF-6B802B072A9D}" srcOrd="0" destOrd="0" presId="urn:microsoft.com/office/officeart/2005/8/layout/orgChart1#2"/>
    <dgm:cxn modelId="{39F252F6-B69A-4972-9377-36FE666C5A19}" type="presOf" srcId="{4AC96BCB-9AA0-4AD8-ACDF-0AA36364FCB6}" destId="{659B7AA8-CA83-48DD-9D59-F78058F4DCFA}" srcOrd="1" destOrd="0" presId="urn:microsoft.com/office/officeart/2005/8/layout/orgChart1#2"/>
    <dgm:cxn modelId="{90EC3DF7-8F6A-4E45-9455-4E2C31A34886}" type="presOf" srcId="{523CACF6-FF92-401D-B4AF-18221182FBA9}" destId="{D890DAD2-F123-462C-A849-9271686C2BFD}" srcOrd="1" destOrd="0" presId="urn:microsoft.com/office/officeart/2005/8/layout/orgChart1#2"/>
    <dgm:cxn modelId="{0150DBF7-858D-4D2E-AA7E-6486C57A4F0D}" type="presOf" srcId="{B2AD3AC8-7268-44F8-AB54-5E5F65FDF2CE}" destId="{36B5C8C1-B859-4AD6-9D1E-B44208630C83}" srcOrd="0" destOrd="0" presId="urn:microsoft.com/office/officeart/2005/8/layout/orgChart1#2"/>
    <dgm:cxn modelId="{4482CA81-6F9C-4321-8E96-0CFBC373FE85}" type="presParOf" srcId="{24D02D0B-8697-4A91-8D37-220DE9CB426B}" destId="{609CBF01-0F92-4669-B6F7-1E7226705758}" srcOrd="0" destOrd="0" presId="urn:microsoft.com/office/officeart/2005/8/layout/orgChart1#2"/>
    <dgm:cxn modelId="{A995A387-5CC3-4F7C-8D67-805A434B41FB}" type="presParOf" srcId="{609CBF01-0F92-4669-B6F7-1E7226705758}" destId="{474E1CF6-2548-4479-B546-3D223F0A4124}" srcOrd="0" destOrd="0" presId="urn:microsoft.com/office/officeart/2005/8/layout/orgChart1#2"/>
    <dgm:cxn modelId="{0CE0DD56-F86C-4E15-9743-A63327716A39}" type="presParOf" srcId="{474E1CF6-2548-4479-B546-3D223F0A4124}" destId="{D1AF0EF8-9C0A-469E-93C0-DD397B4B831B}" srcOrd="0" destOrd="0" presId="urn:microsoft.com/office/officeart/2005/8/layout/orgChart1#2"/>
    <dgm:cxn modelId="{4B61EC99-7998-41EC-8797-62514963D454}" type="presParOf" srcId="{474E1CF6-2548-4479-B546-3D223F0A4124}" destId="{8F423A98-FEB1-4E0A-96DE-5F269BC4FB86}" srcOrd="1" destOrd="0" presId="urn:microsoft.com/office/officeart/2005/8/layout/orgChart1#2"/>
    <dgm:cxn modelId="{0F0F9078-4FCD-413F-A9EA-1A2FD95524D4}" type="presParOf" srcId="{609CBF01-0F92-4669-B6F7-1E7226705758}" destId="{DDC7E24D-4634-4E2F-B095-B1B60738E503}" srcOrd="1" destOrd="0" presId="urn:microsoft.com/office/officeart/2005/8/layout/orgChart1#2"/>
    <dgm:cxn modelId="{872B0233-0E36-4305-AA7E-27F4932625E8}" type="presParOf" srcId="{DDC7E24D-4634-4E2F-B095-B1B60738E503}" destId="{D9E49944-19CA-4E5F-89BB-58E80CB3751D}" srcOrd="0" destOrd="0" presId="urn:microsoft.com/office/officeart/2005/8/layout/orgChart1#2"/>
    <dgm:cxn modelId="{73CFD363-B993-4C4C-B2CF-0587F4C4FD4A}" type="presParOf" srcId="{DDC7E24D-4634-4E2F-B095-B1B60738E503}" destId="{8D347385-B62F-4EC0-84EF-5B62132311BB}" srcOrd="1" destOrd="0" presId="urn:microsoft.com/office/officeart/2005/8/layout/orgChart1#2"/>
    <dgm:cxn modelId="{7F82D52E-8D92-4255-AC84-50FB477F33CB}" type="presParOf" srcId="{8D347385-B62F-4EC0-84EF-5B62132311BB}" destId="{542DB7E3-7AD5-442E-82EC-09D0DFF2AEC2}" srcOrd="0" destOrd="0" presId="urn:microsoft.com/office/officeart/2005/8/layout/orgChart1#2"/>
    <dgm:cxn modelId="{7D2AC34D-CB93-46E4-9EB0-95B0ECB1C66C}" type="presParOf" srcId="{542DB7E3-7AD5-442E-82EC-09D0DFF2AEC2}" destId="{B946943A-2E6C-48A9-ABF1-C1DF9B30C6D0}" srcOrd="0" destOrd="0" presId="urn:microsoft.com/office/officeart/2005/8/layout/orgChart1#2"/>
    <dgm:cxn modelId="{A97D0482-C5F6-4F0A-963C-D26E9343360A}" type="presParOf" srcId="{542DB7E3-7AD5-442E-82EC-09D0DFF2AEC2}" destId="{D7583087-EA28-444F-A3BA-224FBAAB5EAB}" srcOrd="1" destOrd="0" presId="urn:microsoft.com/office/officeart/2005/8/layout/orgChart1#2"/>
    <dgm:cxn modelId="{71237E82-3BD4-4C4A-8613-3576D4E0E8B5}" type="presParOf" srcId="{8D347385-B62F-4EC0-84EF-5B62132311BB}" destId="{A1AF8126-B58C-4621-8AC2-2FDA8811DF91}" srcOrd="1" destOrd="0" presId="urn:microsoft.com/office/officeart/2005/8/layout/orgChart1#2"/>
    <dgm:cxn modelId="{8BC18B63-2297-4139-9179-493CE31E30C6}" type="presParOf" srcId="{A1AF8126-B58C-4621-8AC2-2FDA8811DF91}" destId="{DCE4C72A-C90D-4462-87C0-99B3B71588CF}" srcOrd="0" destOrd="0" presId="urn:microsoft.com/office/officeart/2005/8/layout/orgChart1#2"/>
    <dgm:cxn modelId="{4DACEBC5-15BF-46B3-8B3C-D492D0295271}" type="presParOf" srcId="{A1AF8126-B58C-4621-8AC2-2FDA8811DF91}" destId="{0ABF0A24-46D4-48FF-B41C-F47B0DB7B353}" srcOrd="1" destOrd="0" presId="urn:microsoft.com/office/officeart/2005/8/layout/orgChart1#2"/>
    <dgm:cxn modelId="{04B2A900-C5FB-4030-BEA7-60EFAD9DE810}" type="presParOf" srcId="{0ABF0A24-46D4-48FF-B41C-F47B0DB7B353}" destId="{B26344FA-0EC8-430E-81A7-A50C281B00B8}" srcOrd="0" destOrd="0" presId="urn:microsoft.com/office/officeart/2005/8/layout/orgChart1#2"/>
    <dgm:cxn modelId="{823819A3-E9CA-4E51-A634-65F1B6446294}" type="presParOf" srcId="{B26344FA-0EC8-430E-81A7-A50C281B00B8}" destId="{D770E308-6048-44B9-8575-FB310975DFBE}" srcOrd="0" destOrd="0" presId="urn:microsoft.com/office/officeart/2005/8/layout/orgChart1#2"/>
    <dgm:cxn modelId="{9C30DCCA-3247-4F8F-A5EA-9D8707903D80}" type="presParOf" srcId="{B26344FA-0EC8-430E-81A7-A50C281B00B8}" destId="{EA570921-D16B-48D1-BD78-A5CBEEA7081E}" srcOrd="1" destOrd="0" presId="urn:microsoft.com/office/officeart/2005/8/layout/orgChart1#2"/>
    <dgm:cxn modelId="{38E6F2FB-9BF9-48BD-BFFE-931E3A4B498D}" type="presParOf" srcId="{0ABF0A24-46D4-48FF-B41C-F47B0DB7B353}" destId="{41803C7E-6919-48EF-97D9-0B40831F80FE}" srcOrd="1" destOrd="0" presId="urn:microsoft.com/office/officeart/2005/8/layout/orgChart1#2"/>
    <dgm:cxn modelId="{469C792B-BD7A-4CFF-8959-3DC9AB9E37D6}" type="presParOf" srcId="{41803C7E-6919-48EF-97D9-0B40831F80FE}" destId="{29254E3E-9C3F-455A-A6F8-7698BCB134C2}" srcOrd="0" destOrd="0" presId="urn:microsoft.com/office/officeart/2005/8/layout/orgChart1#2"/>
    <dgm:cxn modelId="{C478AD8F-890E-422D-94A8-F1F207C91770}" type="presParOf" srcId="{41803C7E-6919-48EF-97D9-0B40831F80FE}" destId="{866F44A1-036B-4673-AE99-E4D02BA8ACD7}" srcOrd="1" destOrd="0" presId="urn:microsoft.com/office/officeart/2005/8/layout/orgChart1#2"/>
    <dgm:cxn modelId="{4BE238A0-D17A-41CD-9109-2FB85A77B276}" type="presParOf" srcId="{866F44A1-036B-4673-AE99-E4D02BA8ACD7}" destId="{759A4B2D-FD45-426F-978A-50DB4EFABAD1}" srcOrd="0" destOrd="0" presId="urn:microsoft.com/office/officeart/2005/8/layout/orgChart1#2"/>
    <dgm:cxn modelId="{2D5B0D3F-2216-4C37-A4E7-8305E60F89B8}" type="presParOf" srcId="{759A4B2D-FD45-426F-978A-50DB4EFABAD1}" destId="{C80E79D9-8C29-4A21-AF47-93078AB2E17A}" srcOrd="0" destOrd="0" presId="urn:microsoft.com/office/officeart/2005/8/layout/orgChart1#2"/>
    <dgm:cxn modelId="{D217B14D-C482-49E6-A4FE-3AA71DB52444}" type="presParOf" srcId="{759A4B2D-FD45-426F-978A-50DB4EFABAD1}" destId="{659B7AA8-CA83-48DD-9D59-F78058F4DCFA}" srcOrd="1" destOrd="0" presId="urn:microsoft.com/office/officeart/2005/8/layout/orgChart1#2"/>
    <dgm:cxn modelId="{F76A5047-F018-44B5-A777-141F27569507}" type="presParOf" srcId="{866F44A1-036B-4673-AE99-E4D02BA8ACD7}" destId="{C8525197-A42D-4CD4-B633-4EF71EC642F0}" srcOrd="1" destOrd="0" presId="urn:microsoft.com/office/officeart/2005/8/layout/orgChart1#2"/>
    <dgm:cxn modelId="{1D292CE9-E8B6-45C1-A3EB-DB37F70940E3}" type="presParOf" srcId="{866F44A1-036B-4673-AE99-E4D02BA8ACD7}" destId="{788B1166-8199-411C-83CB-F7DDB4C17F2B}" srcOrd="2" destOrd="0" presId="urn:microsoft.com/office/officeart/2005/8/layout/orgChart1#2"/>
    <dgm:cxn modelId="{E5E9CE41-04E2-48A2-A693-9A4EA667DFFE}" type="presParOf" srcId="{41803C7E-6919-48EF-97D9-0B40831F80FE}" destId="{DBBD2B7A-61E3-4660-BDBD-0896C796A89C}" srcOrd="2" destOrd="0" presId="urn:microsoft.com/office/officeart/2005/8/layout/orgChart1#2"/>
    <dgm:cxn modelId="{9B597CBC-1149-4901-8AAF-77B3B211F825}" type="presParOf" srcId="{41803C7E-6919-48EF-97D9-0B40831F80FE}" destId="{287E3AE9-468F-4D96-8E5D-2F2523E881C1}" srcOrd="3" destOrd="0" presId="urn:microsoft.com/office/officeart/2005/8/layout/orgChart1#2"/>
    <dgm:cxn modelId="{52DA8240-C40A-46F0-8DB8-874DA4D1991B}" type="presParOf" srcId="{287E3AE9-468F-4D96-8E5D-2F2523E881C1}" destId="{A125FF42-CE56-4DB5-9377-BF8173DAAD0D}" srcOrd="0" destOrd="0" presId="urn:microsoft.com/office/officeart/2005/8/layout/orgChart1#2"/>
    <dgm:cxn modelId="{9715D56E-D7D7-4A14-96A4-7154AA395398}" type="presParOf" srcId="{A125FF42-CE56-4DB5-9377-BF8173DAAD0D}" destId="{40C60FB1-B897-442E-B3F3-B7BA023F38B8}" srcOrd="0" destOrd="0" presId="urn:microsoft.com/office/officeart/2005/8/layout/orgChart1#2"/>
    <dgm:cxn modelId="{C35A9845-4ADC-47EF-B3D8-0B80EDE57DBF}" type="presParOf" srcId="{A125FF42-CE56-4DB5-9377-BF8173DAAD0D}" destId="{8917FEDB-BCCA-4077-B507-8135E948256B}" srcOrd="1" destOrd="0" presId="urn:microsoft.com/office/officeart/2005/8/layout/orgChart1#2"/>
    <dgm:cxn modelId="{A4CEC5AF-D6E0-4DE0-8D40-308F09186B8E}" type="presParOf" srcId="{287E3AE9-468F-4D96-8E5D-2F2523E881C1}" destId="{3224AD2D-494B-4EB7-BEB6-3134421C9ED9}" srcOrd="1" destOrd="0" presId="urn:microsoft.com/office/officeart/2005/8/layout/orgChart1#2"/>
    <dgm:cxn modelId="{028B489B-53FE-4168-B503-5DF0B8E11944}" type="presParOf" srcId="{287E3AE9-468F-4D96-8E5D-2F2523E881C1}" destId="{230B1B5A-C92E-469B-933B-9FED2EC8F6CD}" srcOrd="2" destOrd="0" presId="urn:microsoft.com/office/officeart/2005/8/layout/orgChart1#2"/>
    <dgm:cxn modelId="{EC24BDD4-8BE7-4D1A-8E9B-F61498349930}" type="presParOf" srcId="{0ABF0A24-46D4-48FF-B41C-F47B0DB7B353}" destId="{43327261-6A8F-48FC-9D70-B0FABE115880}" srcOrd="2" destOrd="0" presId="urn:microsoft.com/office/officeart/2005/8/layout/orgChart1#2"/>
    <dgm:cxn modelId="{063BCCB9-354F-43F5-90B1-3371BB96D9E6}" type="presParOf" srcId="{A1AF8126-B58C-4621-8AC2-2FDA8811DF91}" destId="{065F61FE-148A-49D2-BE27-3A283EC89B80}" srcOrd="2" destOrd="0" presId="urn:microsoft.com/office/officeart/2005/8/layout/orgChart1#2"/>
    <dgm:cxn modelId="{0E3D25E4-C746-4B67-B346-5E269D1FAB90}" type="presParOf" srcId="{A1AF8126-B58C-4621-8AC2-2FDA8811DF91}" destId="{14F4A4B6-97CD-41E3-8B52-35E0639166CD}" srcOrd="3" destOrd="0" presId="urn:microsoft.com/office/officeart/2005/8/layout/orgChart1#2"/>
    <dgm:cxn modelId="{4434B5B9-A77E-47CF-A063-01FE3E6FFCE1}" type="presParOf" srcId="{14F4A4B6-97CD-41E3-8B52-35E0639166CD}" destId="{DCDB7DB1-4A0F-49A9-BFE6-29E0BCEBCE54}" srcOrd="0" destOrd="0" presId="urn:microsoft.com/office/officeart/2005/8/layout/orgChart1#2"/>
    <dgm:cxn modelId="{DEED113C-E73C-4956-BD1A-F24B773D8260}" type="presParOf" srcId="{DCDB7DB1-4A0F-49A9-BFE6-29E0BCEBCE54}" destId="{BBA30C9B-491B-44F3-AF3C-26601AC5CA81}" srcOrd="0" destOrd="0" presId="urn:microsoft.com/office/officeart/2005/8/layout/orgChart1#2"/>
    <dgm:cxn modelId="{EC1A68EB-520E-424F-805B-B2AE5DA05439}" type="presParOf" srcId="{DCDB7DB1-4A0F-49A9-BFE6-29E0BCEBCE54}" destId="{9CF000F4-433F-49AA-947D-DE7FBBBFEB95}" srcOrd="1" destOrd="0" presId="urn:microsoft.com/office/officeart/2005/8/layout/orgChart1#2"/>
    <dgm:cxn modelId="{7675196B-5DBF-4C81-8BB5-88C8DE553986}" type="presParOf" srcId="{14F4A4B6-97CD-41E3-8B52-35E0639166CD}" destId="{A9EA7B45-2199-42FE-A371-A49E610E740C}" srcOrd="1" destOrd="0" presId="urn:microsoft.com/office/officeart/2005/8/layout/orgChart1#2"/>
    <dgm:cxn modelId="{4FFB005E-FEDE-4848-B188-6751D84BB67E}" type="presParOf" srcId="{A9EA7B45-2199-42FE-A371-A49E610E740C}" destId="{6FBB891E-FCF0-403F-8D36-6C89D31FF2D8}" srcOrd="0" destOrd="0" presId="urn:microsoft.com/office/officeart/2005/8/layout/orgChart1#2"/>
    <dgm:cxn modelId="{0B9C69A5-8D0F-4A2C-89E3-567F8493DB03}" type="presParOf" srcId="{A9EA7B45-2199-42FE-A371-A49E610E740C}" destId="{C07DC0A7-8DF8-4BB8-8D3B-5F6A94E7E2CA}" srcOrd="1" destOrd="0" presId="urn:microsoft.com/office/officeart/2005/8/layout/orgChart1#2"/>
    <dgm:cxn modelId="{1C57C010-AE0F-4EE8-AE23-BCF78F31B024}" type="presParOf" srcId="{C07DC0A7-8DF8-4BB8-8D3B-5F6A94E7E2CA}" destId="{E0390F72-C2C9-4743-852D-E247A1D5DD4A}" srcOrd="0" destOrd="0" presId="urn:microsoft.com/office/officeart/2005/8/layout/orgChart1#2"/>
    <dgm:cxn modelId="{51A6D0EC-A3F6-4302-9D5D-46EA9B3743D4}" type="presParOf" srcId="{E0390F72-C2C9-4743-852D-E247A1D5DD4A}" destId="{43AB6D15-C367-4393-8852-81FF7E06F1FA}" srcOrd="0" destOrd="0" presId="urn:microsoft.com/office/officeart/2005/8/layout/orgChart1#2"/>
    <dgm:cxn modelId="{F7868852-84D0-4701-A541-5254F570663D}" type="presParOf" srcId="{E0390F72-C2C9-4743-852D-E247A1D5DD4A}" destId="{73C8CD36-F6D8-4DE6-904A-06EB7CA650C1}" srcOrd="1" destOrd="0" presId="urn:microsoft.com/office/officeart/2005/8/layout/orgChart1#2"/>
    <dgm:cxn modelId="{516D58A8-547E-48D9-98A6-2786C42B369D}" type="presParOf" srcId="{C07DC0A7-8DF8-4BB8-8D3B-5F6A94E7E2CA}" destId="{D944DF5E-D85C-4389-BEF9-973719793E1E}" srcOrd="1" destOrd="0" presId="urn:microsoft.com/office/officeart/2005/8/layout/orgChart1#2"/>
    <dgm:cxn modelId="{C0BC0865-028C-4DBF-A615-B4545002E47B}" type="presParOf" srcId="{C07DC0A7-8DF8-4BB8-8D3B-5F6A94E7E2CA}" destId="{4E5DF2FA-F3CE-46CA-9553-BD7C094835BC}" srcOrd="2" destOrd="0" presId="urn:microsoft.com/office/officeart/2005/8/layout/orgChart1#2"/>
    <dgm:cxn modelId="{D4710D98-A8B5-4664-B07D-6F4210FE07DD}" type="presParOf" srcId="{A9EA7B45-2199-42FE-A371-A49E610E740C}" destId="{517A0500-7B0E-42D4-9DDF-6B802B072A9D}" srcOrd="2" destOrd="0" presId="urn:microsoft.com/office/officeart/2005/8/layout/orgChart1#2"/>
    <dgm:cxn modelId="{7C1D53E7-0DC0-4E13-9914-7E563B84DB2E}" type="presParOf" srcId="{A9EA7B45-2199-42FE-A371-A49E610E740C}" destId="{D209CEF6-AA32-4D8D-A805-D662382AAE91}" srcOrd="3" destOrd="0" presId="urn:microsoft.com/office/officeart/2005/8/layout/orgChart1#2"/>
    <dgm:cxn modelId="{E13F4A1C-33A8-405C-9B1B-8687216D8DE9}" type="presParOf" srcId="{D209CEF6-AA32-4D8D-A805-D662382AAE91}" destId="{B71437CB-7DBB-44F4-A24D-3F9AD59ACE19}" srcOrd="0" destOrd="0" presId="urn:microsoft.com/office/officeart/2005/8/layout/orgChart1#2"/>
    <dgm:cxn modelId="{65E29E98-647C-49DA-A9F0-DA0C0F142061}" type="presParOf" srcId="{B71437CB-7DBB-44F4-A24D-3F9AD59ACE19}" destId="{DF0F12BD-083F-40FB-B4D5-89C55F3CC4BC}" srcOrd="0" destOrd="0" presId="urn:microsoft.com/office/officeart/2005/8/layout/orgChart1#2"/>
    <dgm:cxn modelId="{404D7513-E231-4681-9F97-FAD6392780B3}" type="presParOf" srcId="{B71437CB-7DBB-44F4-A24D-3F9AD59ACE19}" destId="{AAB7A40F-4365-4808-B2AB-943718A189ED}" srcOrd="1" destOrd="0" presId="urn:microsoft.com/office/officeart/2005/8/layout/orgChart1#2"/>
    <dgm:cxn modelId="{5D5559BF-F1EF-44A2-849F-4EF014DA1181}" type="presParOf" srcId="{D209CEF6-AA32-4D8D-A805-D662382AAE91}" destId="{913A140E-7644-4B1E-9B40-84E08249D378}" srcOrd="1" destOrd="0" presId="urn:microsoft.com/office/officeart/2005/8/layout/orgChart1#2"/>
    <dgm:cxn modelId="{73DEC78C-A92F-465D-A18D-E563BD3B3374}" type="presParOf" srcId="{D209CEF6-AA32-4D8D-A805-D662382AAE91}" destId="{9515CF52-965C-455C-A2B5-F31FE23249A5}" srcOrd="2" destOrd="0" presId="urn:microsoft.com/office/officeart/2005/8/layout/orgChart1#2"/>
    <dgm:cxn modelId="{1737EDCE-5A84-4D86-BB67-DD7C266655E2}" type="presParOf" srcId="{A9EA7B45-2199-42FE-A371-A49E610E740C}" destId="{88F3B1A6-B87D-45F3-B8D9-AE3AF254FF7C}" srcOrd="4" destOrd="0" presId="urn:microsoft.com/office/officeart/2005/8/layout/orgChart1#2"/>
    <dgm:cxn modelId="{0CE70995-8A9B-4D64-9FE1-6EFFC89D1219}" type="presParOf" srcId="{A9EA7B45-2199-42FE-A371-A49E610E740C}" destId="{7BC02B4C-02A8-4EAC-BF24-DDE3257F2E39}" srcOrd="5" destOrd="0" presId="urn:microsoft.com/office/officeart/2005/8/layout/orgChart1#2"/>
    <dgm:cxn modelId="{75F42FB7-58B6-4837-B53B-8CD75FE837C0}" type="presParOf" srcId="{7BC02B4C-02A8-4EAC-BF24-DDE3257F2E39}" destId="{5B9CCFE6-F66C-416D-AE7A-116354FFC42D}" srcOrd="0" destOrd="0" presId="urn:microsoft.com/office/officeart/2005/8/layout/orgChart1#2"/>
    <dgm:cxn modelId="{38771854-32A3-442B-A92A-0B6FB40C7576}" type="presParOf" srcId="{5B9CCFE6-F66C-416D-AE7A-116354FFC42D}" destId="{AF1012A8-DB7E-4FA2-80B6-45C4946D2CF7}" srcOrd="0" destOrd="0" presId="urn:microsoft.com/office/officeart/2005/8/layout/orgChart1#2"/>
    <dgm:cxn modelId="{6A40EC10-5D48-4285-9CA6-F5A9BA68397D}" type="presParOf" srcId="{5B9CCFE6-F66C-416D-AE7A-116354FFC42D}" destId="{A6B64C8E-392B-4205-BD2B-046B43B14457}" srcOrd="1" destOrd="0" presId="urn:microsoft.com/office/officeart/2005/8/layout/orgChart1#2"/>
    <dgm:cxn modelId="{6BDAD0E8-D580-4F19-B5B6-74107BA9736E}" type="presParOf" srcId="{7BC02B4C-02A8-4EAC-BF24-DDE3257F2E39}" destId="{E55EC6A7-3355-4973-ADFA-376E94EC3AED}" srcOrd="1" destOrd="0" presId="urn:microsoft.com/office/officeart/2005/8/layout/orgChart1#2"/>
    <dgm:cxn modelId="{A2415520-896E-41AD-BA29-AB2132CD0F03}" type="presParOf" srcId="{7BC02B4C-02A8-4EAC-BF24-DDE3257F2E39}" destId="{433B77FD-47B7-4A78-B707-E82AF567BA7E}" srcOrd="2" destOrd="0" presId="urn:microsoft.com/office/officeart/2005/8/layout/orgChart1#2"/>
    <dgm:cxn modelId="{CDEC60CC-DE2E-429A-AB67-E70F66B6CF28}" type="presParOf" srcId="{14F4A4B6-97CD-41E3-8B52-35E0639166CD}" destId="{3E3754F0-34CB-4C07-8816-F6BAD67E988E}" srcOrd="2" destOrd="0" presId="urn:microsoft.com/office/officeart/2005/8/layout/orgChart1#2"/>
    <dgm:cxn modelId="{5FECF5B6-6A9C-48B7-BBB7-367D8D827E5F}" type="presParOf" srcId="{8D347385-B62F-4EC0-84EF-5B62132311BB}" destId="{7E7874F6-67B9-4910-BE6E-80ACF7FC33C3}" srcOrd="2" destOrd="0" presId="urn:microsoft.com/office/officeart/2005/8/layout/orgChart1#2"/>
    <dgm:cxn modelId="{2D92D6F2-E653-42A0-A89F-8E932C1208C3}" type="presParOf" srcId="{DDC7E24D-4634-4E2F-B095-B1B60738E503}" destId="{B3161419-3165-4E30-9573-D999D02AB85D}" srcOrd="2" destOrd="0" presId="urn:microsoft.com/office/officeart/2005/8/layout/orgChart1#2"/>
    <dgm:cxn modelId="{EF0EABB0-8FF8-4836-A380-B1B8C477E166}" type="presParOf" srcId="{DDC7E24D-4634-4E2F-B095-B1B60738E503}" destId="{85450F44-58DE-4850-9F7F-1891FDE59828}" srcOrd="3" destOrd="0" presId="urn:microsoft.com/office/officeart/2005/8/layout/orgChart1#2"/>
    <dgm:cxn modelId="{624BA80B-7D84-432F-9175-F07746AA3305}" type="presParOf" srcId="{85450F44-58DE-4850-9F7F-1891FDE59828}" destId="{48E397A8-C5B5-453E-B2F2-72A24FB1CE85}" srcOrd="0" destOrd="0" presId="urn:microsoft.com/office/officeart/2005/8/layout/orgChart1#2"/>
    <dgm:cxn modelId="{DCAE89AA-9E11-4540-9E1E-A7F7087B09F7}" type="presParOf" srcId="{48E397A8-C5B5-453E-B2F2-72A24FB1CE85}" destId="{BD656453-C391-4B4D-AD1D-78A0376F43C8}" srcOrd="0" destOrd="0" presId="urn:microsoft.com/office/officeart/2005/8/layout/orgChart1#2"/>
    <dgm:cxn modelId="{D8394660-EB53-426D-A33D-8EE072C1366F}" type="presParOf" srcId="{48E397A8-C5B5-453E-B2F2-72A24FB1CE85}" destId="{9B99C752-7F8D-432D-9C09-437C09170D28}" srcOrd="1" destOrd="0" presId="urn:microsoft.com/office/officeart/2005/8/layout/orgChart1#2"/>
    <dgm:cxn modelId="{1D6CD263-0351-441A-905B-C1196A1C4812}" type="presParOf" srcId="{85450F44-58DE-4850-9F7F-1891FDE59828}" destId="{C3E1020F-235F-4A92-9BE7-82F818E08984}" srcOrd="1" destOrd="0" presId="urn:microsoft.com/office/officeart/2005/8/layout/orgChart1#2"/>
    <dgm:cxn modelId="{5E2A5F55-DBBB-440D-9A33-98052609D5CC}" type="presParOf" srcId="{C3E1020F-235F-4A92-9BE7-82F818E08984}" destId="{D913918C-6071-45FA-B240-1F2D92A30053}" srcOrd="0" destOrd="0" presId="urn:microsoft.com/office/officeart/2005/8/layout/orgChart1#2"/>
    <dgm:cxn modelId="{144FB4DA-DB71-421E-B00C-32030ACC1B00}" type="presParOf" srcId="{C3E1020F-235F-4A92-9BE7-82F818E08984}" destId="{209B3F96-4DCF-48E6-B66A-67BAC0BD3CA8}" srcOrd="1" destOrd="0" presId="urn:microsoft.com/office/officeart/2005/8/layout/orgChart1#2"/>
    <dgm:cxn modelId="{14F9661B-385C-48CB-ACB3-F5803F1121BF}" type="presParOf" srcId="{209B3F96-4DCF-48E6-B66A-67BAC0BD3CA8}" destId="{21497796-D374-46B1-97B8-702750C9C66A}" srcOrd="0" destOrd="0" presId="urn:microsoft.com/office/officeart/2005/8/layout/orgChart1#2"/>
    <dgm:cxn modelId="{AC2A4A8F-413E-4F11-9486-BDED52451182}" type="presParOf" srcId="{21497796-D374-46B1-97B8-702750C9C66A}" destId="{36B5C8C1-B859-4AD6-9D1E-B44208630C83}" srcOrd="0" destOrd="0" presId="urn:microsoft.com/office/officeart/2005/8/layout/orgChart1#2"/>
    <dgm:cxn modelId="{7D40A7A7-B5B5-4AFF-A646-948FD132B6E1}" type="presParOf" srcId="{21497796-D374-46B1-97B8-702750C9C66A}" destId="{DB456C7F-62F3-4EA6-A622-C0BEF979D75B}" srcOrd="1" destOrd="0" presId="urn:microsoft.com/office/officeart/2005/8/layout/orgChart1#2"/>
    <dgm:cxn modelId="{3CAA9065-D2C1-4D93-A013-6EE12E64AD85}" type="presParOf" srcId="{209B3F96-4DCF-48E6-B66A-67BAC0BD3CA8}" destId="{F2843D83-C753-48F9-B4E4-B6396C1EBA65}" srcOrd="1" destOrd="0" presId="urn:microsoft.com/office/officeart/2005/8/layout/orgChart1#2"/>
    <dgm:cxn modelId="{15EFC924-F2E0-4E75-98AF-1396CC1761D0}" type="presParOf" srcId="{209B3F96-4DCF-48E6-B66A-67BAC0BD3CA8}" destId="{943992BB-1B33-4C93-9C9D-00CCD402A09D}" srcOrd="2" destOrd="0" presId="urn:microsoft.com/office/officeart/2005/8/layout/orgChart1#2"/>
    <dgm:cxn modelId="{BBCD1CD7-6466-4B7F-B13A-2E74E64A5018}" type="presParOf" srcId="{C3E1020F-235F-4A92-9BE7-82F818E08984}" destId="{3C37498D-A2DE-4601-8DF9-1D658943D34E}" srcOrd="2" destOrd="0" presId="urn:microsoft.com/office/officeart/2005/8/layout/orgChart1#2"/>
    <dgm:cxn modelId="{39D79535-7747-4EC0-92D7-BDAF628D8849}" type="presParOf" srcId="{C3E1020F-235F-4A92-9BE7-82F818E08984}" destId="{5A8D3B6D-D0FB-40A6-ABA9-0CDF6CCB3EDD}" srcOrd="3" destOrd="0" presId="urn:microsoft.com/office/officeart/2005/8/layout/orgChart1#2"/>
    <dgm:cxn modelId="{746174BE-9EF1-462E-AF96-CFCE750EC3E1}" type="presParOf" srcId="{5A8D3B6D-D0FB-40A6-ABA9-0CDF6CCB3EDD}" destId="{6805156B-452E-42BC-8561-CE71BDD9F2E1}" srcOrd="0" destOrd="0" presId="urn:microsoft.com/office/officeart/2005/8/layout/orgChart1#2"/>
    <dgm:cxn modelId="{B965EE67-6BD2-43FE-A5D1-A940D7F5C926}" type="presParOf" srcId="{6805156B-452E-42BC-8561-CE71BDD9F2E1}" destId="{0A30F89A-F7F7-4491-8ECB-BF7E6DE96B83}" srcOrd="0" destOrd="0" presId="urn:microsoft.com/office/officeart/2005/8/layout/orgChart1#2"/>
    <dgm:cxn modelId="{4188AFB8-56C8-42BB-8568-0CDD38B50D8E}" type="presParOf" srcId="{6805156B-452E-42BC-8561-CE71BDD9F2E1}" destId="{D890DAD2-F123-462C-A849-9271686C2BFD}" srcOrd="1" destOrd="0" presId="urn:microsoft.com/office/officeart/2005/8/layout/orgChart1#2"/>
    <dgm:cxn modelId="{4244AC45-3235-4965-99D7-EABFD446F319}" type="presParOf" srcId="{5A8D3B6D-D0FB-40A6-ABA9-0CDF6CCB3EDD}" destId="{00A6CDE9-C178-4E27-9D04-92CADDA9E7E9}" srcOrd="1" destOrd="0" presId="urn:microsoft.com/office/officeart/2005/8/layout/orgChart1#2"/>
    <dgm:cxn modelId="{9227BC27-2E9C-4DBD-9B0F-F600BDF816CC}" type="presParOf" srcId="{5A8D3B6D-D0FB-40A6-ABA9-0CDF6CCB3EDD}" destId="{DB9E9856-7EE4-4BE6-8178-ECF594DE328F}" srcOrd="2" destOrd="0" presId="urn:microsoft.com/office/officeart/2005/8/layout/orgChart1#2"/>
    <dgm:cxn modelId="{998229EE-F649-4561-B7BF-2D5B49496FA7}" type="presParOf" srcId="{85450F44-58DE-4850-9F7F-1891FDE59828}" destId="{4AEA77BF-9264-45A8-B2F9-40790C193B99}" srcOrd="2" destOrd="0" presId="urn:microsoft.com/office/officeart/2005/8/layout/orgChart1#2"/>
    <dgm:cxn modelId="{F48781F1-46AF-4837-949B-45F5680634B8}" type="presParOf" srcId="{609CBF01-0F92-4669-B6F7-1E7226705758}" destId="{0FE3A21C-D336-4FD0-BC1E-C58AB3901CD2}" srcOrd="2" destOrd="0" presId="urn:microsoft.com/office/officeart/2005/8/layout/orgChart1#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B09EC5B-B8DC-4370-AC9B-A3DDE58F036C}" type="doc">
      <dgm:prSet loTypeId="urn:microsoft.com/office/officeart/2005/8/layout/orgChart1#2" loCatId="hierarchy" qsTypeId="urn:microsoft.com/office/officeart/2005/8/quickstyle/simple1" qsCatId="simple" csTypeId="urn:microsoft.com/office/officeart/2005/8/colors/accent1_2" csCatId="accent1" phldr="1"/>
      <dgm:spPr/>
      <dgm:t>
        <a:bodyPr/>
        <a:lstStyle/>
        <a:p>
          <a:endParaRPr lang="en-US"/>
        </a:p>
      </dgm:t>
    </dgm:pt>
    <dgm:pt modelId="{E3A2A25F-962B-42D6-A061-C3E651FB653B}">
      <dgm:prSet phldrT="[Text]" custT="1"/>
      <dgm:spPr/>
      <dgm:t>
        <a:bodyPr/>
        <a:lstStyle/>
        <a:p>
          <a:r>
            <a:rPr lang="en-US" sz="1000">
              <a:latin typeface="Times New Roman" panose="02020603050405020304" pitchFamily="18" charset="0"/>
              <a:cs typeface="Times New Roman" panose="02020603050405020304" pitchFamily="18" charset="0"/>
            </a:rPr>
            <a:t>Input image</a:t>
          </a:r>
        </a:p>
      </dgm:t>
    </dgm:pt>
    <dgm:pt modelId="{5477006B-36A1-41BB-85F4-4FAA4E0007AC}" type="parTrans" cxnId="{9E968DE8-6418-4053-8DD3-D34751D7FB7D}">
      <dgm:prSet/>
      <dgm:spPr/>
      <dgm:t>
        <a:bodyPr/>
        <a:lstStyle/>
        <a:p>
          <a:endParaRPr lang="en-US"/>
        </a:p>
      </dgm:t>
    </dgm:pt>
    <dgm:pt modelId="{EEF5BFB5-C1FA-440E-8655-AF5A4BFCE4AD}" type="sibTrans" cxnId="{9E968DE8-6418-4053-8DD3-D34751D7FB7D}">
      <dgm:prSet/>
      <dgm:spPr/>
      <dgm:t>
        <a:bodyPr/>
        <a:lstStyle/>
        <a:p>
          <a:endParaRPr lang="en-US"/>
        </a:p>
      </dgm:t>
    </dgm:pt>
    <dgm:pt modelId="{9D0BBFF9-9C80-4677-9798-774EA54933CC}">
      <dgm:prSet custT="1"/>
      <dgm:spPr/>
      <dgm:t>
        <a:bodyPr/>
        <a:lstStyle/>
        <a:p>
          <a:r>
            <a:rPr lang="en-US" sz="1000">
              <a:latin typeface="Times New Roman" panose="02020603050405020304" pitchFamily="18" charset="0"/>
              <a:cs typeface="Times New Roman" panose="02020603050405020304" pitchFamily="18" charset="0"/>
            </a:rPr>
            <a:t>Compressed image</a:t>
          </a:r>
        </a:p>
      </dgm:t>
    </dgm:pt>
    <dgm:pt modelId="{AEA83E70-E179-4A23-B4F4-4729A6AC6433}" type="parTrans" cxnId="{D8547A18-BDCF-42EB-91A7-3CD818CB88EC}">
      <dgm:prSet/>
      <dgm:spPr>
        <a:blipFill rotWithShape="0">
          <a:blip xmlns:r="http://schemas.openxmlformats.org/officeDocument/2006/relationships" r:embed="rId1"/>
          <a:stretch>
            <a:fillRect/>
          </a:stretch>
        </a:blipFill>
      </dgm:spPr>
      <dgm:t>
        <a:bodyPr/>
        <a:lstStyle/>
        <a:p>
          <a:endParaRPr lang="en-US"/>
        </a:p>
      </dgm:t>
    </dgm:pt>
    <dgm:pt modelId="{B89B1C13-B6CC-4D41-B240-E11D064044F4}" type="sibTrans" cxnId="{D8547A18-BDCF-42EB-91A7-3CD818CB88EC}">
      <dgm:prSet/>
      <dgm:spPr/>
      <dgm:t>
        <a:bodyPr/>
        <a:lstStyle/>
        <a:p>
          <a:endParaRPr lang="en-US"/>
        </a:p>
      </dgm:t>
    </dgm:pt>
    <dgm:pt modelId="{9FB0542E-0DCB-4F2C-9904-8DE35D6D499C}">
      <dgm:prSet custT="1"/>
      <dgm:spPr/>
      <dgm:t>
        <a:bodyPr/>
        <a:lstStyle/>
        <a:p>
          <a:r>
            <a:rPr lang="en-US" sz="1000">
              <a:latin typeface="Times New Roman" panose="02020603050405020304" pitchFamily="18" charset="0"/>
              <a:cs typeface="Times New Roman" panose="02020603050405020304" pitchFamily="18" charset="0"/>
            </a:rPr>
            <a:t>Difference image = Input image - Compressed image</a:t>
          </a:r>
        </a:p>
      </dgm:t>
    </dgm:pt>
    <dgm:pt modelId="{254A22C3-9F42-4BE1-9D02-9AAAD6D9A319}" type="parTrans" cxnId="{7ECE1E25-0B37-4DAB-869E-A154EDC2A32C}">
      <dgm:prSet/>
      <dgm:spPr/>
      <dgm:t>
        <a:bodyPr/>
        <a:lstStyle/>
        <a:p>
          <a:endParaRPr lang="en-US"/>
        </a:p>
      </dgm:t>
    </dgm:pt>
    <dgm:pt modelId="{240C9E78-6CA5-4BB5-863F-966FF1464D41}" type="sibTrans" cxnId="{7ECE1E25-0B37-4DAB-869E-A154EDC2A32C}">
      <dgm:prSet/>
      <dgm:spPr/>
      <dgm:t>
        <a:bodyPr/>
        <a:lstStyle/>
        <a:p>
          <a:endParaRPr lang="en-US"/>
        </a:p>
      </dgm:t>
    </dgm:pt>
    <dgm:pt modelId="{10796FF9-81B5-4311-99C9-1E0F3104A2FA}">
      <dgm:prSet/>
      <dgm:spPr/>
      <dgm:t>
        <a:bodyPr/>
        <a:lstStyle/>
        <a:p>
          <a:r>
            <a:rPr lang="en-US">
              <a:latin typeface="Times New Roman" panose="02020603050405020304" pitchFamily="18" charset="0"/>
              <a:cs typeface="Times New Roman" panose="02020603050405020304" pitchFamily="18" charset="0"/>
            </a:rPr>
            <a:t>Reshape difference image</a:t>
          </a:r>
        </a:p>
      </dgm:t>
    </dgm:pt>
    <dgm:pt modelId="{1D680BE0-12BC-48AF-85A1-176F726BA8CB}" type="parTrans" cxnId="{5CB70670-951D-4A9E-8554-1726345D40B6}">
      <dgm:prSet/>
      <dgm:spPr/>
      <dgm:t>
        <a:bodyPr/>
        <a:lstStyle/>
        <a:p>
          <a:endParaRPr lang="en-US"/>
        </a:p>
      </dgm:t>
    </dgm:pt>
    <dgm:pt modelId="{9F39F2E7-FDD0-49F0-9216-1A08A2E19972}" type="sibTrans" cxnId="{5CB70670-951D-4A9E-8554-1726345D40B6}">
      <dgm:prSet/>
      <dgm:spPr/>
      <dgm:t>
        <a:bodyPr/>
        <a:lstStyle/>
        <a:p>
          <a:endParaRPr lang="en-US"/>
        </a:p>
      </dgm:t>
    </dgm:pt>
    <dgm:pt modelId="{EE0541CD-6887-4A0E-BFD6-1484E98DCE0E}">
      <dgm:prSet custT="1"/>
      <dgm:spPr/>
      <dgm:t>
        <a:bodyPr/>
        <a:lstStyle/>
        <a:p>
          <a:r>
            <a:rPr lang="en-US" sz="1000">
              <a:latin typeface="Times New Roman" panose="02020603050405020304" pitchFamily="18" charset="0"/>
              <a:cs typeface="Times New Roman" panose="02020603050405020304" pitchFamily="18" charset="0"/>
            </a:rPr>
            <a:t>Convolutional Layers</a:t>
          </a:r>
        </a:p>
      </dgm:t>
    </dgm:pt>
    <dgm:pt modelId="{19A13147-7313-4B69-9864-06054CF4103C}" type="parTrans" cxnId="{B9622FBC-6D0B-4131-BE5F-352E776569A1}">
      <dgm:prSet/>
      <dgm:spPr/>
      <dgm:t>
        <a:bodyPr/>
        <a:lstStyle/>
        <a:p>
          <a:endParaRPr lang="en-US"/>
        </a:p>
      </dgm:t>
    </dgm:pt>
    <dgm:pt modelId="{90E3C25C-B58E-43B7-8D8F-7282B4E23059}" type="sibTrans" cxnId="{B9622FBC-6D0B-4131-BE5F-352E776569A1}">
      <dgm:prSet/>
      <dgm:spPr/>
      <dgm:t>
        <a:bodyPr/>
        <a:lstStyle/>
        <a:p>
          <a:endParaRPr lang="en-US"/>
        </a:p>
      </dgm:t>
    </dgm:pt>
    <dgm:pt modelId="{B4749FE5-BB28-4150-8692-5A4FD37B5421}">
      <dgm:prSet custT="1"/>
      <dgm:spPr/>
      <dgm:t>
        <a:bodyPr/>
        <a:lstStyle/>
        <a:p>
          <a:r>
            <a:rPr lang="en-US" sz="1000"/>
            <a:t>Batch Normalization</a:t>
          </a:r>
        </a:p>
      </dgm:t>
    </dgm:pt>
    <dgm:pt modelId="{0B007098-F33C-47FD-A6CA-C8D1C502A74E}" type="parTrans" cxnId="{30B72E54-1665-43F2-B1A5-545D3E0A6A74}">
      <dgm:prSet/>
      <dgm:spPr/>
      <dgm:t>
        <a:bodyPr/>
        <a:lstStyle/>
        <a:p>
          <a:endParaRPr lang="en-US"/>
        </a:p>
      </dgm:t>
    </dgm:pt>
    <dgm:pt modelId="{FF366BC6-4D12-4AAC-B7E2-EB6C552C5C49}" type="sibTrans" cxnId="{30B72E54-1665-43F2-B1A5-545D3E0A6A74}">
      <dgm:prSet/>
      <dgm:spPr/>
      <dgm:t>
        <a:bodyPr/>
        <a:lstStyle/>
        <a:p>
          <a:endParaRPr lang="en-US"/>
        </a:p>
      </dgm:t>
    </dgm:pt>
    <dgm:pt modelId="{B787EFCF-AF65-4B66-9492-B6A25DAF648A}">
      <dgm:prSet custT="1"/>
      <dgm:spPr/>
      <dgm:t>
        <a:bodyPr/>
        <a:lstStyle/>
        <a:p>
          <a:r>
            <a:rPr lang="en-US" sz="1000">
              <a:latin typeface="Times New Roman" panose="02020603050405020304" pitchFamily="18" charset="0"/>
              <a:cs typeface="Times New Roman" panose="02020603050405020304" pitchFamily="18" charset="0"/>
            </a:rPr>
            <a:t>Activation (Swish</a:t>
          </a:r>
          <a:r>
            <a:rPr lang="en-US" sz="1000"/>
            <a:t>)</a:t>
          </a:r>
        </a:p>
      </dgm:t>
    </dgm:pt>
    <dgm:pt modelId="{7AB85C36-0560-4BDC-813C-A96F4400AF7C}" type="parTrans" cxnId="{DB4C87E9-7EC3-4F1D-8C79-BEE95465F16F}">
      <dgm:prSet/>
      <dgm:spPr/>
      <dgm:t>
        <a:bodyPr/>
        <a:lstStyle/>
        <a:p>
          <a:endParaRPr lang="en-US"/>
        </a:p>
      </dgm:t>
    </dgm:pt>
    <dgm:pt modelId="{CE98032D-4DEA-4E3E-B53A-B88BDE25F336}" type="sibTrans" cxnId="{DB4C87E9-7EC3-4F1D-8C79-BEE95465F16F}">
      <dgm:prSet/>
      <dgm:spPr/>
      <dgm:t>
        <a:bodyPr/>
        <a:lstStyle/>
        <a:p>
          <a:endParaRPr lang="en-US"/>
        </a:p>
      </dgm:t>
    </dgm:pt>
    <dgm:pt modelId="{48D86E8D-035C-477D-BCBE-47210E442833}">
      <dgm:prSet/>
      <dgm:spPr/>
      <dgm:t>
        <a:bodyPr/>
        <a:lstStyle/>
        <a:p>
          <a:r>
            <a:rPr lang="en-US">
              <a:latin typeface="Times New Roman" panose="02020603050405020304" pitchFamily="18" charset="0"/>
              <a:cs typeface="Times New Roman" panose="02020603050405020304" pitchFamily="18" charset="0"/>
            </a:rPr>
            <a:t>MBConv Blocks</a:t>
          </a:r>
        </a:p>
      </dgm:t>
    </dgm:pt>
    <dgm:pt modelId="{0D52AF2A-C336-47BB-ADB9-0AA8D543E16D}" type="parTrans" cxnId="{8350C13F-A1B4-4502-9BE6-6173CEBE2028}">
      <dgm:prSet/>
      <dgm:spPr/>
      <dgm:t>
        <a:bodyPr/>
        <a:lstStyle/>
        <a:p>
          <a:endParaRPr lang="en-US"/>
        </a:p>
      </dgm:t>
    </dgm:pt>
    <dgm:pt modelId="{3458759E-6930-4851-9BAD-6B3A0532FA2D}" type="sibTrans" cxnId="{8350C13F-A1B4-4502-9BE6-6173CEBE2028}">
      <dgm:prSet/>
      <dgm:spPr/>
      <dgm:t>
        <a:bodyPr/>
        <a:lstStyle/>
        <a:p>
          <a:endParaRPr lang="en-US"/>
        </a:p>
      </dgm:t>
    </dgm:pt>
    <dgm:pt modelId="{F0F5A02F-180B-4BCF-A7BF-E31026D682EF}">
      <dgm:prSet/>
      <dgm:spPr/>
      <dgm:t>
        <a:bodyPr/>
        <a:lstStyle/>
        <a:p>
          <a:r>
            <a:rPr lang="en-US">
              <a:latin typeface="Times New Roman" panose="02020603050405020304" pitchFamily="18" charset="0"/>
              <a:cs typeface="Times New Roman" panose="02020603050405020304" pitchFamily="18" charset="0"/>
            </a:rPr>
            <a:t>Global Average Pooling</a:t>
          </a:r>
        </a:p>
      </dgm:t>
    </dgm:pt>
    <dgm:pt modelId="{2A73EBED-505B-41B0-9AE0-BCF8D507533B}" type="parTrans" cxnId="{6CBB6BEB-4CB7-4D24-BE2C-D95D7149ED3A}">
      <dgm:prSet/>
      <dgm:spPr/>
      <dgm:t>
        <a:bodyPr/>
        <a:lstStyle/>
        <a:p>
          <a:endParaRPr lang="en-US"/>
        </a:p>
      </dgm:t>
    </dgm:pt>
    <dgm:pt modelId="{B9874611-0366-4F7E-BEF8-2AB445D01D18}" type="sibTrans" cxnId="{6CBB6BEB-4CB7-4D24-BE2C-D95D7149ED3A}">
      <dgm:prSet/>
      <dgm:spPr/>
      <dgm:t>
        <a:bodyPr/>
        <a:lstStyle/>
        <a:p>
          <a:endParaRPr lang="en-US"/>
        </a:p>
      </dgm:t>
    </dgm:pt>
    <dgm:pt modelId="{4BB70384-B147-4878-85CE-CBDB97670843}">
      <dgm:prSet/>
      <dgm:spPr/>
      <dgm:t>
        <a:bodyPr/>
        <a:lstStyle/>
        <a:p>
          <a:r>
            <a:rPr lang="en-US">
              <a:latin typeface="Times New Roman" panose="02020603050405020304" pitchFamily="18" charset="0"/>
              <a:cs typeface="Times New Roman" panose="02020603050405020304" pitchFamily="18" charset="0"/>
            </a:rPr>
            <a:t>Dropout</a:t>
          </a:r>
        </a:p>
      </dgm:t>
    </dgm:pt>
    <dgm:pt modelId="{EB04F9C9-CD4C-4B5C-BD94-9CBE5B6657CF}" type="parTrans" cxnId="{96FDDB17-0EC1-426D-9512-2BA5AE7DED0B}">
      <dgm:prSet/>
      <dgm:spPr/>
      <dgm:t>
        <a:bodyPr/>
        <a:lstStyle/>
        <a:p>
          <a:endParaRPr lang="en-US"/>
        </a:p>
      </dgm:t>
    </dgm:pt>
    <dgm:pt modelId="{4A9A88A8-0A38-4099-9D58-B94DDBD0E5B3}" type="sibTrans" cxnId="{96FDDB17-0EC1-426D-9512-2BA5AE7DED0B}">
      <dgm:prSet/>
      <dgm:spPr/>
      <dgm:t>
        <a:bodyPr/>
        <a:lstStyle/>
        <a:p>
          <a:endParaRPr lang="en-US"/>
        </a:p>
      </dgm:t>
    </dgm:pt>
    <dgm:pt modelId="{E212E584-12AA-426E-B9D4-580861162D70}">
      <dgm:prSet/>
      <dgm:spPr/>
      <dgm:t>
        <a:bodyPr/>
        <a:lstStyle/>
        <a:p>
          <a:r>
            <a:rPr lang="en-US">
              <a:latin typeface="Times New Roman" panose="02020603050405020304" pitchFamily="18" charset="0"/>
              <a:cs typeface="Times New Roman" panose="02020603050405020304" pitchFamily="18" charset="0"/>
            </a:rPr>
            <a:t>Dense</a:t>
          </a:r>
          <a:r>
            <a:rPr lang="en-US"/>
            <a:t> </a:t>
          </a:r>
          <a:r>
            <a:rPr lang="en-US">
              <a:latin typeface="Times New Roman" panose="02020603050405020304" pitchFamily="18" charset="0"/>
              <a:cs typeface="Times New Roman" panose="02020603050405020304" pitchFamily="18" charset="0"/>
            </a:rPr>
            <a:t>Layer  (Fully connected)</a:t>
          </a:r>
        </a:p>
      </dgm:t>
    </dgm:pt>
    <dgm:pt modelId="{9333EA4F-608F-49D7-8D7D-A014AD685DF5}" type="parTrans" cxnId="{D6D77852-0724-460D-BB8A-3F35C2B2DB73}">
      <dgm:prSet/>
      <dgm:spPr/>
      <dgm:t>
        <a:bodyPr/>
        <a:lstStyle/>
        <a:p>
          <a:endParaRPr lang="en-US"/>
        </a:p>
      </dgm:t>
    </dgm:pt>
    <dgm:pt modelId="{51DD53D3-8B08-423A-B47D-9A446212F6E9}" type="sibTrans" cxnId="{D6D77852-0724-460D-BB8A-3F35C2B2DB73}">
      <dgm:prSet/>
      <dgm:spPr/>
      <dgm:t>
        <a:bodyPr/>
        <a:lstStyle/>
        <a:p>
          <a:endParaRPr lang="en-US"/>
        </a:p>
      </dgm:t>
    </dgm:pt>
    <dgm:pt modelId="{A54FFDDE-7910-4946-818B-F6630FB9F860}">
      <dgm:prSet/>
      <dgm:spPr/>
      <dgm:t>
        <a:bodyPr/>
        <a:lstStyle/>
        <a:p>
          <a:r>
            <a:rPr lang="en-US">
              <a:latin typeface="Times New Roman" panose="02020603050405020304" pitchFamily="18" charset="0"/>
              <a:cs typeface="Times New Roman" panose="02020603050405020304" pitchFamily="18" charset="0"/>
            </a:rPr>
            <a:t>Output (Binary classifiication)</a:t>
          </a:r>
        </a:p>
      </dgm:t>
    </dgm:pt>
    <dgm:pt modelId="{E84177F5-9473-4172-A88D-678AFD54E397}" type="parTrans" cxnId="{6DA38311-FF3E-4203-83EC-481718BD2F77}">
      <dgm:prSet/>
      <dgm:spPr>
        <a:ln>
          <a:noFill/>
        </a:ln>
      </dgm:spPr>
      <dgm:t>
        <a:bodyPr/>
        <a:lstStyle/>
        <a:p>
          <a:endParaRPr lang="en-US"/>
        </a:p>
      </dgm:t>
    </dgm:pt>
    <dgm:pt modelId="{B3B95C21-104C-480D-BFA2-EE12E645046D}" type="sibTrans" cxnId="{6DA38311-FF3E-4203-83EC-481718BD2F77}">
      <dgm:prSet/>
      <dgm:spPr/>
      <dgm:t>
        <a:bodyPr/>
        <a:lstStyle/>
        <a:p>
          <a:endParaRPr lang="en-US"/>
        </a:p>
      </dgm:t>
    </dgm:pt>
    <dgm:pt modelId="{36E31ADA-8D01-4596-BB89-57EFED34F749}" type="pres">
      <dgm:prSet presAssocID="{9B09EC5B-B8DC-4370-AC9B-A3DDE58F036C}" presName="hierChild1" presStyleCnt="0">
        <dgm:presLayoutVars>
          <dgm:orgChart val="1"/>
          <dgm:chPref val="1"/>
          <dgm:dir/>
          <dgm:animOne val="branch"/>
          <dgm:animLvl val="lvl"/>
          <dgm:resizeHandles/>
        </dgm:presLayoutVars>
      </dgm:prSet>
      <dgm:spPr/>
    </dgm:pt>
    <dgm:pt modelId="{22237E08-8707-4CB8-AA01-04EF76B92B35}" type="pres">
      <dgm:prSet presAssocID="{E3A2A25F-962B-42D6-A061-C3E651FB653B}" presName="hierRoot1" presStyleCnt="0">
        <dgm:presLayoutVars>
          <dgm:hierBranch val="init"/>
        </dgm:presLayoutVars>
      </dgm:prSet>
      <dgm:spPr/>
    </dgm:pt>
    <dgm:pt modelId="{D001131F-DED9-4B28-AC79-81340220A3C0}" type="pres">
      <dgm:prSet presAssocID="{E3A2A25F-962B-42D6-A061-C3E651FB653B}" presName="rootComposite1" presStyleCnt="0"/>
      <dgm:spPr/>
    </dgm:pt>
    <dgm:pt modelId="{53267FC0-376E-48B6-82C1-20C5B551BDC1}" type="pres">
      <dgm:prSet presAssocID="{E3A2A25F-962B-42D6-A061-C3E651FB653B}" presName="rootText1" presStyleLbl="node0" presStyleIdx="0" presStyleCnt="1">
        <dgm:presLayoutVars>
          <dgm:chPref val="3"/>
        </dgm:presLayoutVars>
      </dgm:prSet>
      <dgm:spPr/>
    </dgm:pt>
    <dgm:pt modelId="{DBEF9368-3B95-4176-80E7-A2E671895DDA}" type="pres">
      <dgm:prSet presAssocID="{E3A2A25F-962B-42D6-A061-C3E651FB653B}" presName="rootConnector1" presStyleLbl="node1" presStyleIdx="0" presStyleCnt="0"/>
      <dgm:spPr/>
    </dgm:pt>
    <dgm:pt modelId="{A866F882-4890-477B-9FBE-A3C1EA6CCF9C}" type="pres">
      <dgm:prSet presAssocID="{E3A2A25F-962B-42D6-A061-C3E651FB653B}" presName="hierChild2" presStyleCnt="0"/>
      <dgm:spPr/>
    </dgm:pt>
    <dgm:pt modelId="{27DC3913-7B9B-4981-99EA-CF07D2EAF103}" type="pres">
      <dgm:prSet presAssocID="{AEA83E70-E179-4A23-B4F4-4729A6AC6433}" presName="Name37" presStyleLbl="parChTrans1D2" presStyleIdx="0" presStyleCnt="1"/>
      <dgm:spPr/>
    </dgm:pt>
    <dgm:pt modelId="{26B93A9B-7173-461C-9AE5-FFE4BC1B4914}" type="pres">
      <dgm:prSet presAssocID="{9D0BBFF9-9C80-4677-9798-774EA54933CC}" presName="hierRoot2" presStyleCnt="0">
        <dgm:presLayoutVars>
          <dgm:hierBranch val="init"/>
        </dgm:presLayoutVars>
      </dgm:prSet>
      <dgm:spPr/>
    </dgm:pt>
    <dgm:pt modelId="{B2999262-BFB9-4416-8E69-179700D04204}" type="pres">
      <dgm:prSet presAssocID="{9D0BBFF9-9C80-4677-9798-774EA54933CC}" presName="rootComposite" presStyleCnt="0"/>
      <dgm:spPr/>
    </dgm:pt>
    <dgm:pt modelId="{611FF040-CA34-441B-8D02-EAEB3C5EB9BB}" type="pres">
      <dgm:prSet presAssocID="{9D0BBFF9-9C80-4677-9798-774EA54933CC}" presName="rootText" presStyleLbl="node2" presStyleIdx="0" presStyleCnt="1" custScaleX="126423">
        <dgm:presLayoutVars>
          <dgm:chPref val="3"/>
        </dgm:presLayoutVars>
      </dgm:prSet>
      <dgm:spPr/>
    </dgm:pt>
    <dgm:pt modelId="{1A7DCD16-7459-4125-8CA4-0F3501ABED98}" type="pres">
      <dgm:prSet presAssocID="{9D0BBFF9-9C80-4677-9798-774EA54933CC}" presName="rootConnector" presStyleLbl="node2" presStyleIdx="0" presStyleCnt="1"/>
      <dgm:spPr/>
    </dgm:pt>
    <dgm:pt modelId="{9C87F45C-5275-4BE0-88EE-1541FFEEF167}" type="pres">
      <dgm:prSet presAssocID="{9D0BBFF9-9C80-4677-9798-774EA54933CC}" presName="hierChild4" presStyleCnt="0"/>
      <dgm:spPr/>
    </dgm:pt>
    <dgm:pt modelId="{CC5E469C-D925-40D3-9D03-DB59B4ABDB11}" type="pres">
      <dgm:prSet presAssocID="{254A22C3-9F42-4BE1-9D02-9AAAD6D9A319}" presName="Name37" presStyleLbl="parChTrans1D3" presStyleIdx="0" presStyleCnt="1"/>
      <dgm:spPr/>
    </dgm:pt>
    <dgm:pt modelId="{05FAB87C-6D13-43EE-8604-407F851F9E64}" type="pres">
      <dgm:prSet presAssocID="{9FB0542E-0DCB-4F2C-9904-8DE35D6D499C}" presName="hierRoot2" presStyleCnt="0">
        <dgm:presLayoutVars>
          <dgm:hierBranch val="init"/>
        </dgm:presLayoutVars>
      </dgm:prSet>
      <dgm:spPr/>
    </dgm:pt>
    <dgm:pt modelId="{0B14D34A-2791-4020-B8AA-CAD702CA04A3}" type="pres">
      <dgm:prSet presAssocID="{9FB0542E-0DCB-4F2C-9904-8DE35D6D499C}" presName="rootComposite" presStyleCnt="0"/>
      <dgm:spPr/>
    </dgm:pt>
    <dgm:pt modelId="{410BAA40-2CE6-4881-9D1B-F22C0CEEB7E4}" type="pres">
      <dgm:prSet presAssocID="{9FB0542E-0DCB-4F2C-9904-8DE35D6D499C}" presName="rootText" presStyleLbl="node3" presStyleIdx="0" presStyleCnt="1" custScaleX="295632">
        <dgm:presLayoutVars>
          <dgm:chPref val="3"/>
        </dgm:presLayoutVars>
      </dgm:prSet>
      <dgm:spPr/>
    </dgm:pt>
    <dgm:pt modelId="{CB099BDC-F6D1-4E03-A0DE-1D602750D950}" type="pres">
      <dgm:prSet presAssocID="{9FB0542E-0DCB-4F2C-9904-8DE35D6D499C}" presName="rootConnector" presStyleLbl="node3" presStyleIdx="0" presStyleCnt="1"/>
      <dgm:spPr/>
    </dgm:pt>
    <dgm:pt modelId="{E6F452D6-5C22-44F4-AF90-90A4B76172ED}" type="pres">
      <dgm:prSet presAssocID="{9FB0542E-0DCB-4F2C-9904-8DE35D6D499C}" presName="hierChild4" presStyleCnt="0"/>
      <dgm:spPr/>
    </dgm:pt>
    <dgm:pt modelId="{AA272869-5FFE-44E7-A08B-76ACAF9E669A}" type="pres">
      <dgm:prSet presAssocID="{1D680BE0-12BC-48AF-85A1-176F726BA8CB}" presName="Name37" presStyleLbl="parChTrans1D4" presStyleIdx="0" presStyleCnt="9"/>
      <dgm:spPr/>
    </dgm:pt>
    <dgm:pt modelId="{7B2E8FB9-5998-41E2-A663-AB15BB611723}" type="pres">
      <dgm:prSet presAssocID="{10796FF9-81B5-4311-99C9-1E0F3104A2FA}" presName="hierRoot2" presStyleCnt="0">
        <dgm:presLayoutVars>
          <dgm:hierBranch val="init"/>
        </dgm:presLayoutVars>
      </dgm:prSet>
      <dgm:spPr/>
    </dgm:pt>
    <dgm:pt modelId="{32748CE1-589B-4FA3-A0E4-9D5289663D6C}" type="pres">
      <dgm:prSet presAssocID="{10796FF9-81B5-4311-99C9-1E0F3104A2FA}" presName="rootComposite" presStyleCnt="0"/>
      <dgm:spPr/>
    </dgm:pt>
    <dgm:pt modelId="{B845A2B6-9055-46F2-B489-179755F8B49C}" type="pres">
      <dgm:prSet presAssocID="{10796FF9-81B5-4311-99C9-1E0F3104A2FA}" presName="rootText" presStyleLbl="node4" presStyleIdx="0" presStyleCnt="9" custScaleX="148658">
        <dgm:presLayoutVars>
          <dgm:chPref val="3"/>
        </dgm:presLayoutVars>
      </dgm:prSet>
      <dgm:spPr/>
    </dgm:pt>
    <dgm:pt modelId="{6C818275-61A7-44AD-BD7D-2237F84AD4B3}" type="pres">
      <dgm:prSet presAssocID="{10796FF9-81B5-4311-99C9-1E0F3104A2FA}" presName="rootConnector" presStyleLbl="node4" presStyleIdx="0" presStyleCnt="9"/>
      <dgm:spPr/>
    </dgm:pt>
    <dgm:pt modelId="{180ED271-BC13-4A7F-A7B0-C2274AD2A022}" type="pres">
      <dgm:prSet presAssocID="{10796FF9-81B5-4311-99C9-1E0F3104A2FA}" presName="hierChild4" presStyleCnt="0"/>
      <dgm:spPr/>
    </dgm:pt>
    <dgm:pt modelId="{4B30D2EB-43FB-4147-A972-420851926713}" type="pres">
      <dgm:prSet presAssocID="{19A13147-7313-4B69-9864-06054CF4103C}" presName="Name37" presStyleLbl="parChTrans1D4" presStyleIdx="1" presStyleCnt="9"/>
      <dgm:spPr/>
    </dgm:pt>
    <dgm:pt modelId="{D31E30BD-2BCB-4C3F-808A-26512F6A6592}" type="pres">
      <dgm:prSet presAssocID="{EE0541CD-6887-4A0E-BFD6-1484E98DCE0E}" presName="hierRoot2" presStyleCnt="0">
        <dgm:presLayoutVars>
          <dgm:hierBranch val="init"/>
        </dgm:presLayoutVars>
      </dgm:prSet>
      <dgm:spPr/>
    </dgm:pt>
    <dgm:pt modelId="{7BC0741E-83F1-4123-99F1-46B3D694AEB7}" type="pres">
      <dgm:prSet presAssocID="{EE0541CD-6887-4A0E-BFD6-1484E98DCE0E}" presName="rootComposite" presStyleCnt="0"/>
      <dgm:spPr/>
    </dgm:pt>
    <dgm:pt modelId="{C328104D-AB76-4DB0-89C7-50364CC5C3C7}" type="pres">
      <dgm:prSet presAssocID="{EE0541CD-6887-4A0E-BFD6-1484E98DCE0E}" presName="rootText" presStyleLbl="node4" presStyleIdx="1" presStyleCnt="9" custScaleX="132776">
        <dgm:presLayoutVars>
          <dgm:chPref val="3"/>
        </dgm:presLayoutVars>
      </dgm:prSet>
      <dgm:spPr/>
    </dgm:pt>
    <dgm:pt modelId="{6F34E823-1CAD-4344-8987-654BED14C551}" type="pres">
      <dgm:prSet presAssocID="{EE0541CD-6887-4A0E-BFD6-1484E98DCE0E}" presName="rootConnector" presStyleLbl="node4" presStyleIdx="1" presStyleCnt="9"/>
      <dgm:spPr/>
    </dgm:pt>
    <dgm:pt modelId="{E699BA41-B85C-4B8F-A688-9068785C505D}" type="pres">
      <dgm:prSet presAssocID="{EE0541CD-6887-4A0E-BFD6-1484E98DCE0E}" presName="hierChild4" presStyleCnt="0"/>
      <dgm:spPr/>
    </dgm:pt>
    <dgm:pt modelId="{3B78DB77-152D-4C9D-A242-369B7EB154CD}" type="pres">
      <dgm:prSet presAssocID="{0B007098-F33C-47FD-A6CA-C8D1C502A74E}" presName="Name37" presStyleLbl="parChTrans1D4" presStyleIdx="2" presStyleCnt="9"/>
      <dgm:spPr/>
    </dgm:pt>
    <dgm:pt modelId="{5DC5E942-A3D5-4202-8A71-A8405593A4F6}" type="pres">
      <dgm:prSet presAssocID="{B4749FE5-BB28-4150-8692-5A4FD37B5421}" presName="hierRoot2" presStyleCnt="0">
        <dgm:presLayoutVars>
          <dgm:hierBranch val="init"/>
        </dgm:presLayoutVars>
      </dgm:prSet>
      <dgm:spPr/>
    </dgm:pt>
    <dgm:pt modelId="{E2BEB957-F0AC-4998-9D8E-E9F6A459BF60}" type="pres">
      <dgm:prSet presAssocID="{B4749FE5-BB28-4150-8692-5A4FD37B5421}" presName="rootComposite" presStyleCnt="0"/>
      <dgm:spPr/>
    </dgm:pt>
    <dgm:pt modelId="{31810357-32F5-4E61-B83B-EB13B6FDF452}" type="pres">
      <dgm:prSet presAssocID="{B4749FE5-BB28-4150-8692-5A4FD37B5421}" presName="rootText" presStyleLbl="node4" presStyleIdx="2" presStyleCnt="9" custScaleX="145482">
        <dgm:presLayoutVars>
          <dgm:chPref val="3"/>
        </dgm:presLayoutVars>
      </dgm:prSet>
      <dgm:spPr/>
    </dgm:pt>
    <dgm:pt modelId="{765B7827-1869-47E3-8A36-7CF0BC1DB350}" type="pres">
      <dgm:prSet presAssocID="{B4749FE5-BB28-4150-8692-5A4FD37B5421}" presName="rootConnector" presStyleLbl="node4" presStyleIdx="2" presStyleCnt="9"/>
      <dgm:spPr/>
    </dgm:pt>
    <dgm:pt modelId="{16305B43-4B32-415A-BDE8-E0F0301BD6AC}" type="pres">
      <dgm:prSet presAssocID="{B4749FE5-BB28-4150-8692-5A4FD37B5421}" presName="hierChild4" presStyleCnt="0"/>
      <dgm:spPr/>
    </dgm:pt>
    <dgm:pt modelId="{5F3A27FD-BC08-4764-A767-F1E7EF98453A}" type="pres">
      <dgm:prSet presAssocID="{7AB85C36-0560-4BDC-813C-A96F4400AF7C}" presName="Name37" presStyleLbl="parChTrans1D4" presStyleIdx="3" presStyleCnt="9"/>
      <dgm:spPr/>
    </dgm:pt>
    <dgm:pt modelId="{C13D60EF-6C85-4F62-A919-03BDE5A7C724}" type="pres">
      <dgm:prSet presAssocID="{B787EFCF-AF65-4B66-9492-B6A25DAF648A}" presName="hierRoot2" presStyleCnt="0">
        <dgm:presLayoutVars>
          <dgm:hierBranch val="init"/>
        </dgm:presLayoutVars>
      </dgm:prSet>
      <dgm:spPr/>
    </dgm:pt>
    <dgm:pt modelId="{E2F8FC9A-1D29-4078-87F3-E0592E6835D9}" type="pres">
      <dgm:prSet presAssocID="{B787EFCF-AF65-4B66-9492-B6A25DAF648A}" presName="rootComposite" presStyleCnt="0"/>
      <dgm:spPr/>
    </dgm:pt>
    <dgm:pt modelId="{FEECDF22-E2BD-41CF-8D33-5BF12832D855}" type="pres">
      <dgm:prSet presAssocID="{B787EFCF-AF65-4B66-9492-B6A25DAF648A}" presName="rootText" presStyleLbl="node4" presStyleIdx="3" presStyleCnt="9" custScaleX="158188">
        <dgm:presLayoutVars>
          <dgm:chPref val="3"/>
        </dgm:presLayoutVars>
      </dgm:prSet>
      <dgm:spPr/>
    </dgm:pt>
    <dgm:pt modelId="{A34DA418-C700-44B6-AF2E-2ED6895237E2}" type="pres">
      <dgm:prSet presAssocID="{B787EFCF-AF65-4B66-9492-B6A25DAF648A}" presName="rootConnector" presStyleLbl="node4" presStyleIdx="3" presStyleCnt="9"/>
      <dgm:spPr/>
    </dgm:pt>
    <dgm:pt modelId="{F0B91E64-CEA9-4670-8F6C-ED943C8624B1}" type="pres">
      <dgm:prSet presAssocID="{B787EFCF-AF65-4B66-9492-B6A25DAF648A}" presName="hierChild4" presStyleCnt="0"/>
      <dgm:spPr/>
    </dgm:pt>
    <dgm:pt modelId="{93F3809D-4093-4C2F-8C3B-10B754F84CA8}" type="pres">
      <dgm:prSet presAssocID="{0D52AF2A-C336-47BB-ADB9-0AA8D543E16D}" presName="Name37" presStyleLbl="parChTrans1D4" presStyleIdx="4" presStyleCnt="9"/>
      <dgm:spPr/>
    </dgm:pt>
    <dgm:pt modelId="{8C708909-72F8-40DD-8BFA-6087EEFD5065}" type="pres">
      <dgm:prSet presAssocID="{48D86E8D-035C-477D-BCBE-47210E442833}" presName="hierRoot2" presStyleCnt="0">
        <dgm:presLayoutVars>
          <dgm:hierBranch val="init"/>
        </dgm:presLayoutVars>
      </dgm:prSet>
      <dgm:spPr/>
    </dgm:pt>
    <dgm:pt modelId="{4C09C23C-00B8-4F94-A6A0-E09F47C224B3}" type="pres">
      <dgm:prSet presAssocID="{48D86E8D-035C-477D-BCBE-47210E442833}" presName="rootComposite" presStyleCnt="0"/>
      <dgm:spPr/>
    </dgm:pt>
    <dgm:pt modelId="{C85C4A73-A810-4A2F-8F88-29FF0E213A04}" type="pres">
      <dgm:prSet presAssocID="{48D86E8D-035C-477D-BCBE-47210E442833}" presName="rootText" presStyleLbl="node4" presStyleIdx="4" presStyleCnt="9" custScaleX="135952">
        <dgm:presLayoutVars>
          <dgm:chPref val="3"/>
        </dgm:presLayoutVars>
      </dgm:prSet>
      <dgm:spPr/>
    </dgm:pt>
    <dgm:pt modelId="{8668F947-FBC2-41C1-82C5-AF7E86AF5F98}" type="pres">
      <dgm:prSet presAssocID="{48D86E8D-035C-477D-BCBE-47210E442833}" presName="rootConnector" presStyleLbl="node4" presStyleIdx="4" presStyleCnt="9"/>
      <dgm:spPr/>
    </dgm:pt>
    <dgm:pt modelId="{B00D1B1F-EEDE-4EA7-B099-42E37AF729DC}" type="pres">
      <dgm:prSet presAssocID="{48D86E8D-035C-477D-BCBE-47210E442833}" presName="hierChild4" presStyleCnt="0"/>
      <dgm:spPr/>
    </dgm:pt>
    <dgm:pt modelId="{A2A52360-33D5-4FDD-AB40-DC8CA2A493E6}" type="pres">
      <dgm:prSet presAssocID="{2A73EBED-505B-41B0-9AE0-BCF8D507533B}" presName="Name37" presStyleLbl="parChTrans1D4" presStyleIdx="5" presStyleCnt="9"/>
      <dgm:spPr/>
    </dgm:pt>
    <dgm:pt modelId="{F88355E9-AB94-41FB-92CA-22C99BB5DD00}" type="pres">
      <dgm:prSet presAssocID="{F0F5A02F-180B-4BCF-A7BF-E31026D682EF}" presName="hierRoot2" presStyleCnt="0">
        <dgm:presLayoutVars>
          <dgm:hierBranch val="init"/>
        </dgm:presLayoutVars>
      </dgm:prSet>
      <dgm:spPr/>
    </dgm:pt>
    <dgm:pt modelId="{D05B2924-6F81-4DBA-A2EB-74A353548ED1}" type="pres">
      <dgm:prSet presAssocID="{F0F5A02F-180B-4BCF-A7BF-E31026D682EF}" presName="rootComposite" presStyleCnt="0"/>
      <dgm:spPr/>
    </dgm:pt>
    <dgm:pt modelId="{D76896EF-A2ED-4809-B1CF-56DB5D783BE7}" type="pres">
      <dgm:prSet presAssocID="{F0F5A02F-180B-4BCF-A7BF-E31026D682EF}" presName="rootText" presStyleLbl="node4" presStyleIdx="5" presStyleCnt="9" custScaleX="263010">
        <dgm:presLayoutVars>
          <dgm:chPref val="3"/>
        </dgm:presLayoutVars>
      </dgm:prSet>
      <dgm:spPr/>
    </dgm:pt>
    <dgm:pt modelId="{7B23C792-4854-4EB2-B71E-BEB9F87AA301}" type="pres">
      <dgm:prSet presAssocID="{F0F5A02F-180B-4BCF-A7BF-E31026D682EF}" presName="rootConnector" presStyleLbl="node4" presStyleIdx="5" presStyleCnt="9"/>
      <dgm:spPr/>
    </dgm:pt>
    <dgm:pt modelId="{1348F392-AFD9-42BA-8EA9-9144939BDFBB}" type="pres">
      <dgm:prSet presAssocID="{F0F5A02F-180B-4BCF-A7BF-E31026D682EF}" presName="hierChild4" presStyleCnt="0"/>
      <dgm:spPr/>
    </dgm:pt>
    <dgm:pt modelId="{445CCAF9-B14D-4DA4-B963-D4597FC3B197}" type="pres">
      <dgm:prSet presAssocID="{EB04F9C9-CD4C-4B5C-BD94-9CBE5B6657CF}" presName="Name37" presStyleLbl="parChTrans1D4" presStyleIdx="6" presStyleCnt="9"/>
      <dgm:spPr/>
    </dgm:pt>
    <dgm:pt modelId="{87F7AFD0-9570-4B5C-AAD1-BA7547E5C4F0}" type="pres">
      <dgm:prSet presAssocID="{4BB70384-B147-4878-85CE-CBDB97670843}" presName="hierRoot2" presStyleCnt="0">
        <dgm:presLayoutVars>
          <dgm:hierBranch val="init"/>
        </dgm:presLayoutVars>
      </dgm:prSet>
      <dgm:spPr/>
    </dgm:pt>
    <dgm:pt modelId="{6BF46341-220D-4415-9572-A9C67EED81A8}" type="pres">
      <dgm:prSet presAssocID="{4BB70384-B147-4878-85CE-CBDB97670843}" presName="rootComposite" presStyleCnt="0"/>
      <dgm:spPr/>
    </dgm:pt>
    <dgm:pt modelId="{15F33B6E-3ABB-4D2F-82AC-211608F23473}" type="pres">
      <dgm:prSet presAssocID="{4BB70384-B147-4878-85CE-CBDB97670843}" presName="rootText" presStyleLbl="node4" presStyleIdx="6" presStyleCnt="9" custScaleX="143449">
        <dgm:presLayoutVars>
          <dgm:chPref val="3"/>
        </dgm:presLayoutVars>
      </dgm:prSet>
      <dgm:spPr/>
    </dgm:pt>
    <dgm:pt modelId="{57066FD9-3E69-47EB-92C0-971524CDD22F}" type="pres">
      <dgm:prSet presAssocID="{4BB70384-B147-4878-85CE-CBDB97670843}" presName="rootConnector" presStyleLbl="node4" presStyleIdx="6" presStyleCnt="9"/>
      <dgm:spPr/>
    </dgm:pt>
    <dgm:pt modelId="{7541C1E6-F91C-4DA9-9126-28BE7A8D2ACB}" type="pres">
      <dgm:prSet presAssocID="{4BB70384-B147-4878-85CE-CBDB97670843}" presName="hierChild4" presStyleCnt="0"/>
      <dgm:spPr/>
    </dgm:pt>
    <dgm:pt modelId="{C29E7891-F7F9-45C7-9C08-B9CA19C46C9D}" type="pres">
      <dgm:prSet presAssocID="{9333EA4F-608F-49D7-8D7D-A014AD685DF5}" presName="Name37" presStyleLbl="parChTrans1D4" presStyleIdx="7" presStyleCnt="9"/>
      <dgm:spPr/>
    </dgm:pt>
    <dgm:pt modelId="{D05B45D4-B57C-43C1-B463-6A09591CBCA1}" type="pres">
      <dgm:prSet presAssocID="{E212E584-12AA-426E-B9D4-580861162D70}" presName="hierRoot2" presStyleCnt="0">
        <dgm:presLayoutVars>
          <dgm:hierBranch val="init"/>
        </dgm:presLayoutVars>
      </dgm:prSet>
      <dgm:spPr/>
    </dgm:pt>
    <dgm:pt modelId="{78EB7E3B-0385-41F3-B135-B5C760A6D069}" type="pres">
      <dgm:prSet presAssocID="{E212E584-12AA-426E-B9D4-580861162D70}" presName="rootComposite" presStyleCnt="0"/>
      <dgm:spPr/>
    </dgm:pt>
    <dgm:pt modelId="{D36CE381-3BAE-4D86-8D18-B4D657BCC988}" type="pres">
      <dgm:prSet presAssocID="{E212E584-12AA-426E-B9D4-580861162D70}" presName="rootText" presStyleLbl="node4" presStyleIdx="7" presStyleCnt="9" custScaleX="326412">
        <dgm:presLayoutVars>
          <dgm:chPref val="3"/>
        </dgm:presLayoutVars>
      </dgm:prSet>
      <dgm:spPr/>
    </dgm:pt>
    <dgm:pt modelId="{C58781EE-3167-4E61-970F-EBBE015AD045}" type="pres">
      <dgm:prSet presAssocID="{E212E584-12AA-426E-B9D4-580861162D70}" presName="rootConnector" presStyleLbl="node4" presStyleIdx="7" presStyleCnt="9"/>
      <dgm:spPr/>
    </dgm:pt>
    <dgm:pt modelId="{4886A6C7-2FCC-49CE-90DD-29073B17277A}" type="pres">
      <dgm:prSet presAssocID="{E212E584-12AA-426E-B9D4-580861162D70}" presName="hierChild4" presStyleCnt="0"/>
      <dgm:spPr/>
    </dgm:pt>
    <dgm:pt modelId="{E011CB03-59BF-465D-A9BA-086C66ABF696}" type="pres">
      <dgm:prSet presAssocID="{E84177F5-9473-4172-A88D-678AFD54E397}" presName="Name37" presStyleLbl="parChTrans1D4" presStyleIdx="8" presStyleCnt="9"/>
      <dgm:spPr/>
    </dgm:pt>
    <dgm:pt modelId="{AA9A9C49-A6EE-42E6-B850-1A08D3A595EF}" type="pres">
      <dgm:prSet presAssocID="{A54FFDDE-7910-4946-818B-F6630FB9F860}" presName="hierRoot2" presStyleCnt="0">
        <dgm:presLayoutVars>
          <dgm:hierBranch val="init"/>
        </dgm:presLayoutVars>
      </dgm:prSet>
      <dgm:spPr/>
    </dgm:pt>
    <dgm:pt modelId="{360ABF22-D26C-4F84-8591-24D51CA90B4E}" type="pres">
      <dgm:prSet presAssocID="{A54FFDDE-7910-4946-818B-F6630FB9F860}" presName="rootComposite" presStyleCnt="0"/>
      <dgm:spPr/>
    </dgm:pt>
    <dgm:pt modelId="{F28F3F57-8102-4B1D-BEF7-1FB50CF2F49D}" type="pres">
      <dgm:prSet presAssocID="{A54FFDDE-7910-4946-818B-F6630FB9F860}" presName="rootText" presStyleLbl="node4" presStyleIdx="8" presStyleCnt="9" custScaleX="229334" custLinFactNeighborX="-16263" custLinFactNeighborY="-2836">
        <dgm:presLayoutVars>
          <dgm:chPref val="3"/>
        </dgm:presLayoutVars>
      </dgm:prSet>
      <dgm:spPr/>
    </dgm:pt>
    <dgm:pt modelId="{4817FB01-6952-49F7-8B62-93DD5207459D}" type="pres">
      <dgm:prSet presAssocID="{A54FFDDE-7910-4946-818B-F6630FB9F860}" presName="rootConnector" presStyleLbl="node4" presStyleIdx="8" presStyleCnt="9"/>
      <dgm:spPr/>
    </dgm:pt>
    <dgm:pt modelId="{5FFFFB77-01FC-40A6-A21E-9423244123B3}" type="pres">
      <dgm:prSet presAssocID="{A54FFDDE-7910-4946-818B-F6630FB9F860}" presName="hierChild4" presStyleCnt="0"/>
      <dgm:spPr/>
    </dgm:pt>
    <dgm:pt modelId="{E4D7B2B6-9E75-4F67-A1B8-E427FFBFC6A2}" type="pres">
      <dgm:prSet presAssocID="{A54FFDDE-7910-4946-818B-F6630FB9F860}" presName="hierChild5" presStyleCnt="0"/>
      <dgm:spPr/>
    </dgm:pt>
    <dgm:pt modelId="{CC9F85AB-4648-417A-AB08-1901A34025E9}" type="pres">
      <dgm:prSet presAssocID="{E212E584-12AA-426E-B9D4-580861162D70}" presName="hierChild5" presStyleCnt="0"/>
      <dgm:spPr/>
    </dgm:pt>
    <dgm:pt modelId="{E8902D87-5A63-4C0D-AFBD-012816727068}" type="pres">
      <dgm:prSet presAssocID="{4BB70384-B147-4878-85CE-CBDB97670843}" presName="hierChild5" presStyleCnt="0"/>
      <dgm:spPr/>
    </dgm:pt>
    <dgm:pt modelId="{AE1D74D6-53AB-4CAB-8A70-2BD5FABB2588}" type="pres">
      <dgm:prSet presAssocID="{F0F5A02F-180B-4BCF-A7BF-E31026D682EF}" presName="hierChild5" presStyleCnt="0"/>
      <dgm:spPr/>
    </dgm:pt>
    <dgm:pt modelId="{F9ECF4EE-B321-401D-B0C9-6935D2F59658}" type="pres">
      <dgm:prSet presAssocID="{48D86E8D-035C-477D-BCBE-47210E442833}" presName="hierChild5" presStyleCnt="0"/>
      <dgm:spPr/>
    </dgm:pt>
    <dgm:pt modelId="{5FBBB27E-1A1A-44CA-B52D-11359A67AB90}" type="pres">
      <dgm:prSet presAssocID="{B787EFCF-AF65-4B66-9492-B6A25DAF648A}" presName="hierChild5" presStyleCnt="0"/>
      <dgm:spPr/>
    </dgm:pt>
    <dgm:pt modelId="{3508E16B-6366-446B-A7EB-72BD879F01CF}" type="pres">
      <dgm:prSet presAssocID="{B4749FE5-BB28-4150-8692-5A4FD37B5421}" presName="hierChild5" presStyleCnt="0"/>
      <dgm:spPr/>
    </dgm:pt>
    <dgm:pt modelId="{9363718A-E89A-473D-A179-A7E31EC95606}" type="pres">
      <dgm:prSet presAssocID="{EE0541CD-6887-4A0E-BFD6-1484E98DCE0E}" presName="hierChild5" presStyleCnt="0"/>
      <dgm:spPr/>
    </dgm:pt>
    <dgm:pt modelId="{461C0FA3-4061-4A25-A216-1AC3BAF0A5E6}" type="pres">
      <dgm:prSet presAssocID="{10796FF9-81B5-4311-99C9-1E0F3104A2FA}" presName="hierChild5" presStyleCnt="0"/>
      <dgm:spPr/>
    </dgm:pt>
    <dgm:pt modelId="{3C556A29-3ADD-4946-A979-F74E4B2611AB}" type="pres">
      <dgm:prSet presAssocID="{9FB0542E-0DCB-4F2C-9904-8DE35D6D499C}" presName="hierChild5" presStyleCnt="0"/>
      <dgm:spPr/>
    </dgm:pt>
    <dgm:pt modelId="{304609C4-CBB5-49D1-886C-95DE6EADA963}" type="pres">
      <dgm:prSet presAssocID="{9D0BBFF9-9C80-4677-9798-774EA54933CC}" presName="hierChild5" presStyleCnt="0"/>
      <dgm:spPr/>
    </dgm:pt>
    <dgm:pt modelId="{E34FD48C-D48E-46DC-BDDA-3E8F3A0571AC}" type="pres">
      <dgm:prSet presAssocID="{E3A2A25F-962B-42D6-A061-C3E651FB653B}" presName="hierChild3" presStyleCnt="0"/>
      <dgm:spPr/>
    </dgm:pt>
  </dgm:ptLst>
  <dgm:cxnLst>
    <dgm:cxn modelId="{284A7104-BAF0-4E6B-8C0A-7008B41FFF1B}" type="presOf" srcId="{E3A2A25F-962B-42D6-A061-C3E651FB653B}" destId="{53267FC0-376E-48B6-82C1-20C5B551BDC1}" srcOrd="0" destOrd="0" presId="urn:microsoft.com/office/officeart/2005/8/layout/orgChart1#2"/>
    <dgm:cxn modelId="{749EA709-6F24-4F69-8A14-CE786A22F3CA}" type="presOf" srcId="{A54FFDDE-7910-4946-818B-F6630FB9F860}" destId="{4817FB01-6952-49F7-8B62-93DD5207459D}" srcOrd="1" destOrd="0" presId="urn:microsoft.com/office/officeart/2005/8/layout/orgChart1#2"/>
    <dgm:cxn modelId="{11F7D10C-B55E-4B78-8C19-C04D1FA4C290}" type="presOf" srcId="{EE0541CD-6887-4A0E-BFD6-1484E98DCE0E}" destId="{C328104D-AB76-4DB0-89C7-50364CC5C3C7}" srcOrd="0" destOrd="0" presId="urn:microsoft.com/office/officeart/2005/8/layout/orgChart1#2"/>
    <dgm:cxn modelId="{6DA38311-FF3E-4203-83EC-481718BD2F77}" srcId="{E212E584-12AA-426E-B9D4-580861162D70}" destId="{A54FFDDE-7910-4946-818B-F6630FB9F860}" srcOrd="0" destOrd="0" parTransId="{E84177F5-9473-4172-A88D-678AFD54E397}" sibTransId="{B3B95C21-104C-480D-BFA2-EE12E645046D}"/>
    <dgm:cxn modelId="{F265EF12-5FD7-423C-8E5D-8772B213CF38}" type="presOf" srcId="{7AB85C36-0560-4BDC-813C-A96F4400AF7C}" destId="{5F3A27FD-BC08-4764-A767-F1E7EF98453A}" srcOrd="0" destOrd="0" presId="urn:microsoft.com/office/officeart/2005/8/layout/orgChart1#2"/>
    <dgm:cxn modelId="{96FDDB17-0EC1-426D-9512-2BA5AE7DED0B}" srcId="{F0F5A02F-180B-4BCF-A7BF-E31026D682EF}" destId="{4BB70384-B147-4878-85CE-CBDB97670843}" srcOrd="0" destOrd="0" parTransId="{EB04F9C9-CD4C-4B5C-BD94-9CBE5B6657CF}" sibTransId="{4A9A88A8-0A38-4099-9D58-B94DDBD0E5B3}"/>
    <dgm:cxn modelId="{D8547A18-BDCF-42EB-91A7-3CD818CB88EC}" srcId="{E3A2A25F-962B-42D6-A061-C3E651FB653B}" destId="{9D0BBFF9-9C80-4677-9798-774EA54933CC}" srcOrd="0" destOrd="0" parTransId="{AEA83E70-E179-4A23-B4F4-4729A6AC6433}" sibTransId="{B89B1C13-B6CC-4D41-B240-E11D064044F4}"/>
    <dgm:cxn modelId="{7EA7E21B-684A-482F-A4AC-861635CDDB1F}" type="presOf" srcId="{9FB0542E-0DCB-4F2C-9904-8DE35D6D499C}" destId="{CB099BDC-F6D1-4E03-A0DE-1D602750D950}" srcOrd="1" destOrd="0" presId="urn:microsoft.com/office/officeart/2005/8/layout/orgChart1#2"/>
    <dgm:cxn modelId="{BA5FDF1D-99E4-460B-B706-579124DC67BF}" type="presOf" srcId="{E212E584-12AA-426E-B9D4-580861162D70}" destId="{C58781EE-3167-4E61-970F-EBBE015AD045}" srcOrd="1" destOrd="0" presId="urn:microsoft.com/office/officeart/2005/8/layout/orgChart1#2"/>
    <dgm:cxn modelId="{7ECE1E25-0B37-4DAB-869E-A154EDC2A32C}" srcId="{9D0BBFF9-9C80-4677-9798-774EA54933CC}" destId="{9FB0542E-0DCB-4F2C-9904-8DE35D6D499C}" srcOrd="0" destOrd="0" parTransId="{254A22C3-9F42-4BE1-9D02-9AAAD6D9A319}" sibTransId="{240C9E78-6CA5-4BB5-863F-966FF1464D41}"/>
    <dgm:cxn modelId="{55D8E92C-9AFC-4F80-AA4D-FB05E8B77D18}" type="presOf" srcId="{4BB70384-B147-4878-85CE-CBDB97670843}" destId="{15F33B6E-3ABB-4D2F-82AC-211608F23473}" srcOrd="0" destOrd="0" presId="urn:microsoft.com/office/officeart/2005/8/layout/orgChart1#2"/>
    <dgm:cxn modelId="{30AE932E-ED59-45C4-BE9A-A4366AD053B0}" type="presOf" srcId="{0D52AF2A-C336-47BB-ADB9-0AA8D543E16D}" destId="{93F3809D-4093-4C2F-8C3B-10B754F84CA8}" srcOrd="0" destOrd="0" presId="urn:microsoft.com/office/officeart/2005/8/layout/orgChart1#2"/>
    <dgm:cxn modelId="{C5182D2F-46C5-430B-856F-32A1E1543513}" type="presOf" srcId="{9D0BBFF9-9C80-4677-9798-774EA54933CC}" destId="{1A7DCD16-7459-4125-8CA4-0F3501ABED98}" srcOrd="1" destOrd="0" presId="urn:microsoft.com/office/officeart/2005/8/layout/orgChart1#2"/>
    <dgm:cxn modelId="{8350C13F-A1B4-4502-9BE6-6173CEBE2028}" srcId="{B787EFCF-AF65-4B66-9492-B6A25DAF648A}" destId="{48D86E8D-035C-477D-BCBE-47210E442833}" srcOrd="0" destOrd="0" parTransId="{0D52AF2A-C336-47BB-ADB9-0AA8D543E16D}" sibTransId="{3458759E-6930-4851-9BAD-6B3A0532FA2D}"/>
    <dgm:cxn modelId="{783F245F-3256-4601-8C33-CA8CD4A80821}" type="presOf" srcId="{4BB70384-B147-4878-85CE-CBDB97670843}" destId="{57066FD9-3E69-47EB-92C0-971524CDD22F}" srcOrd="1" destOrd="0" presId="urn:microsoft.com/office/officeart/2005/8/layout/orgChart1#2"/>
    <dgm:cxn modelId="{FD3B7F5F-CB36-4825-93F4-BED2B5BD2855}" type="presOf" srcId="{A54FFDDE-7910-4946-818B-F6630FB9F860}" destId="{F28F3F57-8102-4B1D-BEF7-1FB50CF2F49D}" srcOrd="0" destOrd="0" presId="urn:microsoft.com/office/officeart/2005/8/layout/orgChart1#2"/>
    <dgm:cxn modelId="{AD1F6147-57A9-412F-B422-70DFCEB6CF30}" type="presOf" srcId="{0B007098-F33C-47FD-A6CA-C8D1C502A74E}" destId="{3B78DB77-152D-4C9D-A242-369B7EB154CD}" srcOrd="0" destOrd="0" presId="urn:microsoft.com/office/officeart/2005/8/layout/orgChart1#2"/>
    <dgm:cxn modelId="{04BE8849-B570-498A-B724-5B35CC95DAE4}" type="presOf" srcId="{F0F5A02F-180B-4BCF-A7BF-E31026D682EF}" destId="{D76896EF-A2ED-4809-B1CF-56DB5D783BE7}" srcOrd="0" destOrd="0" presId="urn:microsoft.com/office/officeart/2005/8/layout/orgChart1#2"/>
    <dgm:cxn modelId="{8A2E856D-442D-4FBE-AC97-FB4D5DAE312A}" type="presOf" srcId="{AEA83E70-E179-4A23-B4F4-4729A6AC6433}" destId="{27DC3913-7B9B-4981-99EA-CF07D2EAF103}" srcOrd="0" destOrd="0" presId="urn:microsoft.com/office/officeart/2005/8/layout/orgChart1#2"/>
    <dgm:cxn modelId="{AA915B4F-019B-427C-8951-DB91F414FE31}" type="presOf" srcId="{9FB0542E-0DCB-4F2C-9904-8DE35D6D499C}" destId="{410BAA40-2CE6-4881-9D1B-F22C0CEEB7E4}" srcOrd="0" destOrd="0" presId="urn:microsoft.com/office/officeart/2005/8/layout/orgChart1#2"/>
    <dgm:cxn modelId="{777CD44F-6885-455F-A700-60C97E1F5603}" type="presOf" srcId="{9D0BBFF9-9C80-4677-9798-774EA54933CC}" destId="{611FF040-CA34-441B-8D02-EAEB3C5EB9BB}" srcOrd="0" destOrd="0" presId="urn:microsoft.com/office/officeart/2005/8/layout/orgChart1#2"/>
    <dgm:cxn modelId="{5CB70670-951D-4A9E-8554-1726345D40B6}" srcId="{9FB0542E-0DCB-4F2C-9904-8DE35D6D499C}" destId="{10796FF9-81B5-4311-99C9-1E0F3104A2FA}" srcOrd="0" destOrd="0" parTransId="{1D680BE0-12BC-48AF-85A1-176F726BA8CB}" sibTransId="{9F39F2E7-FDD0-49F0-9216-1A08A2E19972}"/>
    <dgm:cxn modelId="{D6D77852-0724-460D-BB8A-3F35C2B2DB73}" srcId="{4BB70384-B147-4878-85CE-CBDB97670843}" destId="{E212E584-12AA-426E-B9D4-580861162D70}" srcOrd="0" destOrd="0" parTransId="{9333EA4F-608F-49D7-8D7D-A014AD685DF5}" sibTransId="{51DD53D3-8B08-423A-B47D-9A446212F6E9}"/>
    <dgm:cxn modelId="{30B72E54-1665-43F2-B1A5-545D3E0A6A74}" srcId="{EE0541CD-6887-4A0E-BFD6-1484E98DCE0E}" destId="{B4749FE5-BB28-4150-8692-5A4FD37B5421}" srcOrd="0" destOrd="0" parTransId="{0B007098-F33C-47FD-A6CA-C8D1C502A74E}" sibTransId="{FF366BC6-4D12-4AAC-B7E2-EB6C552C5C49}"/>
    <dgm:cxn modelId="{F1B54856-2631-4583-9CD3-56D8E4034577}" type="presOf" srcId="{9333EA4F-608F-49D7-8D7D-A014AD685DF5}" destId="{C29E7891-F7F9-45C7-9C08-B9CA19C46C9D}" srcOrd="0" destOrd="0" presId="urn:microsoft.com/office/officeart/2005/8/layout/orgChart1#2"/>
    <dgm:cxn modelId="{5AC0AD79-561B-4A04-BCA3-A01473573CFE}" type="presOf" srcId="{254A22C3-9F42-4BE1-9D02-9AAAD6D9A319}" destId="{CC5E469C-D925-40D3-9D03-DB59B4ABDB11}" srcOrd="0" destOrd="0" presId="urn:microsoft.com/office/officeart/2005/8/layout/orgChart1#2"/>
    <dgm:cxn modelId="{FD6F607A-363C-4619-BE83-4A75216FF033}" type="presOf" srcId="{EE0541CD-6887-4A0E-BFD6-1484E98DCE0E}" destId="{6F34E823-1CAD-4344-8987-654BED14C551}" srcOrd="1" destOrd="0" presId="urn:microsoft.com/office/officeart/2005/8/layout/orgChart1#2"/>
    <dgm:cxn modelId="{00E5D07A-CF96-4D9A-B907-82C57DAFCC9E}" type="presOf" srcId="{EB04F9C9-CD4C-4B5C-BD94-9CBE5B6657CF}" destId="{445CCAF9-B14D-4DA4-B963-D4597FC3B197}" srcOrd="0" destOrd="0" presId="urn:microsoft.com/office/officeart/2005/8/layout/orgChart1#2"/>
    <dgm:cxn modelId="{5561537C-09A6-4ECD-A9CC-B529E02D2E50}" type="presOf" srcId="{F0F5A02F-180B-4BCF-A7BF-E31026D682EF}" destId="{7B23C792-4854-4EB2-B71E-BEB9F87AA301}" srcOrd="1" destOrd="0" presId="urn:microsoft.com/office/officeart/2005/8/layout/orgChart1#2"/>
    <dgm:cxn modelId="{02579B86-CEB2-4AE3-9A5C-1BCECEC3CB4C}" type="presOf" srcId="{B787EFCF-AF65-4B66-9492-B6A25DAF648A}" destId="{A34DA418-C700-44B6-AF2E-2ED6895237E2}" srcOrd="1" destOrd="0" presId="urn:microsoft.com/office/officeart/2005/8/layout/orgChart1#2"/>
    <dgm:cxn modelId="{8C95048E-03F0-4549-B23A-32FEFB13E293}" type="presOf" srcId="{E212E584-12AA-426E-B9D4-580861162D70}" destId="{D36CE381-3BAE-4D86-8D18-B4D657BCC988}" srcOrd="0" destOrd="0" presId="urn:microsoft.com/office/officeart/2005/8/layout/orgChart1#2"/>
    <dgm:cxn modelId="{8D8EA89D-F221-4789-BB70-9DED13B55DB4}" type="presOf" srcId="{2A73EBED-505B-41B0-9AE0-BCF8D507533B}" destId="{A2A52360-33D5-4FDD-AB40-DC8CA2A493E6}" srcOrd="0" destOrd="0" presId="urn:microsoft.com/office/officeart/2005/8/layout/orgChart1#2"/>
    <dgm:cxn modelId="{550995A4-38FC-4283-8732-BD812F6F5E4C}" type="presOf" srcId="{B4749FE5-BB28-4150-8692-5A4FD37B5421}" destId="{31810357-32F5-4E61-B83B-EB13B6FDF452}" srcOrd="0" destOrd="0" presId="urn:microsoft.com/office/officeart/2005/8/layout/orgChart1#2"/>
    <dgm:cxn modelId="{4A3DFDB5-D2BA-4F3B-9915-D0D44E6423BB}" type="presOf" srcId="{10796FF9-81B5-4311-99C9-1E0F3104A2FA}" destId="{B845A2B6-9055-46F2-B489-179755F8B49C}" srcOrd="0" destOrd="0" presId="urn:microsoft.com/office/officeart/2005/8/layout/orgChart1#2"/>
    <dgm:cxn modelId="{B9622FBC-6D0B-4131-BE5F-352E776569A1}" srcId="{10796FF9-81B5-4311-99C9-1E0F3104A2FA}" destId="{EE0541CD-6887-4A0E-BFD6-1484E98DCE0E}" srcOrd="0" destOrd="0" parTransId="{19A13147-7313-4B69-9864-06054CF4103C}" sibTransId="{90E3C25C-B58E-43B7-8D8F-7282B4E23059}"/>
    <dgm:cxn modelId="{DE1ACFBC-11A3-4C01-9A1E-AE64C2E48C0E}" type="presOf" srcId="{10796FF9-81B5-4311-99C9-1E0F3104A2FA}" destId="{6C818275-61A7-44AD-BD7D-2237F84AD4B3}" srcOrd="1" destOrd="0" presId="urn:microsoft.com/office/officeart/2005/8/layout/orgChart1#2"/>
    <dgm:cxn modelId="{3FA846C0-4200-4282-BC5F-98C8050185A9}" type="presOf" srcId="{9B09EC5B-B8DC-4370-AC9B-A3DDE58F036C}" destId="{36E31ADA-8D01-4596-BB89-57EFED34F749}" srcOrd="0" destOrd="0" presId="urn:microsoft.com/office/officeart/2005/8/layout/orgChart1#2"/>
    <dgm:cxn modelId="{0B2176C4-96FA-4666-BC06-EC4D22C65DD4}" type="presOf" srcId="{E84177F5-9473-4172-A88D-678AFD54E397}" destId="{E011CB03-59BF-465D-A9BA-086C66ABF696}" srcOrd="0" destOrd="0" presId="urn:microsoft.com/office/officeart/2005/8/layout/orgChart1#2"/>
    <dgm:cxn modelId="{F06E65CD-BFE5-43A1-BE16-09F41179F66A}" type="presOf" srcId="{E3A2A25F-962B-42D6-A061-C3E651FB653B}" destId="{DBEF9368-3B95-4176-80E7-A2E671895DDA}" srcOrd="1" destOrd="0" presId="urn:microsoft.com/office/officeart/2005/8/layout/orgChart1#2"/>
    <dgm:cxn modelId="{4A8F2ACF-67E5-44D5-9B7F-9F524AEF726A}" type="presOf" srcId="{1D680BE0-12BC-48AF-85A1-176F726BA8CB}" destId="{AA272869-5FFE-44E7-A08B-76ACAF9E669A}" srcOrd="0" destOrd="0" presId="urn:microsoft.com/office/officeart/2005/8/layout/orgChart1#2"/>
    <dgm:cxn modelId="{1DA601D4-8603-402F-8D06-0F414F15B060}" type="presOf" srcId="{19A13147-7313-4B69-9864-06054CF4103C}" destId="{4B30D2EB-43FB-4147-A972-420851926713}" srcOrd="0" destOrd="0" presId="urn:microsoft.com/office/officeart/2005/8/layout/orgChart1#2"/>
    <dgm:cxn modelId="{367B8ED4-EFB0-4672-9F3B-CEDB59720904}" type="presOf" srcId="{48D86E8D-035C-477D-BCBE-47210E442833}" destId="{C85C4A73-A810-4A2F-8F88-29FF0E213A04}" srcOrd="0" destOrd="0" presId="urn:microsoft.com/office/officeart/2005/8/layout/orgChart1#2"/>
    <dgm:cxn modelId="{9E968DE8-6418-4053-8DD3-D34751D7FB7D}" srcId="{9B09EC5B-B8DC-4370-AC9B-A3DDE58F036C}" destId="{E3A2A25F-962B-42D6-A061-C3E651FB653B}" srcOrd="0" destOrd="0" parTransId="{5477006B-36A1-41BB-85F4-4FAA4E0007AC}" sibTransId="{EEF5BFB5-C1FA-440E-8655-AF5A4BFCE4AD}"/>
    <dgm:cxn modelId="{DAC7EEE8-0FB5-4C97-B1F5-4A11486A3381}" type="presOf" srcId="{B787EFCF-AF65-4B66-9492-B6A25DAF648A}" destId="{FEECDF22-E2BD-41CF-8D33-5BF12832D855}" srcOrd="0" destOrd="0" presId="urn:microsoft.com/office/officeart/2005/8/layout/orgChart1#2"/>
    <dgm:cxn modelId="{DB4C87E9-7EC3-4F1D-8C79-BEE95465F16F}" srcId="{B4749FE5-BB28-4150-8692-5A4FD37B5421}" destId="{B787EFCF-AF65-4B66-9492-B6A25DAF648A}" srcOrd="0" destOrd="0" parTransId="{7AB85C36-0560-4BDC-813C-A96F4400AF7C}" sibTransId="{CE98032D-4DEA-4E3E-B53A-B88BDE25F336}"/>
    <dgm:cxn modelId="{6CBB6BEB-4CB7-4D24-BE2C-D95D7149ED3A}" srcId="{48D86E8D-035C-477D-BCBE-47210E442833}" destId="{F0F5A02F-180B-4BCF-A7BF-E31026D682EF}" srcOrd="0" destOrd="0" parTransId="{2A73EBED-505B-41B0-9AE0-BCF8D507533B}" sibTransId="{B9874611-0366-4F7E-BEF8-2AB445D01D18}"/>
    <dgm:cxn modelId="{5462EBF3-B838-410A-81F7-3E4D7CFB5763}" type="presOf" srcId="{48D86E8D-035C-477D-BCBE-47210E442833}" destId="{8668F947-FBC2-41C1-82C5-AF7E86AF5F98}" srcOrd="1" destOrd="0" presId="urn:microsoft.com/office/officeart/2005/8/layout/orgChart1#2"/>
    <dgm:cxn modelId="{525E13FE-03EF-4EEC-81C2-6EE8705E3E25}" type="presOf" srcId="{B4749FE5-BB28-4150-8692-5A4FD37B5421}" destId="{765B7827-1869-47E3-8A36-7CF0BC1DB350}" srcOrd="1" destOrd="0" presId="urn:microsoft.com/office/officeart/2005/8/layout/orgChart1#2"/>
    <dgm:cxn modelId="{D56975E8-7042-49EE-9217-D86A2C151466}" type="presParOf" srcId="{36E31ADA-8D01-4596-BB89-57EFED34F749}" destId="{22237E08-8707-4CB8-AA01-04EF76B92B35}" srcOrd="0" destOrd="0" presId="urn:microsoft.com/office/officeart/2005/8/layout/orgChart1#2"/>
    <dgm:cxn modelId="{E508A603-2D5F-41EE-A9A6-CE617C7D1FBD}" type="presParOf" srcId="{22237E08-8707-4CB8-AA01-04EF76B92B35}" destId="{D001131F-DED9-4B28-AC79-81340220A3C0}" srcOrd="0" destOrd="0" presId="urn:microsoft.com/office/officeart/2005/8/layout/orgChart1#2"/>
    <dgm:cxn modelId="{84874042-896A-4A84-8293-8B40BEF8E505}" type="presParOf" srcId="{D001131F-DED9-4B28-AC79-81340220A3C0}" destId="{53267FC0-376E-48B6-82C1-20C5B551BDC1}" srcOrd="0" destOrd="0" presId="urn:microsoft.com/office/officeart/2005/8/layout/orgChart1#2"/>
    <dgm:cxn modelId="{9AD48062-CB7E-48BA-B74C-9385CCC605AB}" type="presParOf" srcId="{D001131F-DED9-4B28-AC79-81340220A3C0}" destId="{DBEF9368-3B95-4176-80E7-A2E671895DDA}" srcOrd="1" destOrd="0" presId="urn:microsoft.com/office/officeart/2005/8/layout/orgChart1#2"/>
    <dgm:cxn modelId="{0C9BAD4F-E448-43FB-BBCA-4989D3156411}" type="presParOf" srcId="{22237E08-8707-4CB8-AA01-04EF76B92B35}" destId="{A866F882-4890-477B-9FBE-A3C1EA6CCF9C}" srcOrd="1" destOrd="0" presId="urn:microsoft.com/office/officeart/2005/8/layout/orgChart1#2"/>
    <dgm:cxn modelId="{8BD58BE3-8413-4BD0-A5DA-5537A39E3136}" type="presParOf" srcId="{A866F882-4890-477B-9FBE-A3C1EA6CCF9C}" destId="{27DC3913-7B9B-4981-99EA-CF07D2EAF103}" srcOrd="0" destOrd="0" presId="urn:microsoft.com/office/officeart/2005/8/layout/orgChart1#2"/>
    <dgm:cxn modelId="{B66C29A5-4505-4C67-B76A-B62686F6BAB8}" type="presParOf" srcId="{A866F882-4890-477B-9FBE-A3C1EA6CCF9C}" destId="{26B93A9B-7173-461C-9AE5-FFE4BC1B4914}" srcOrd="1" destOrd="0" presId="urn:microsoft.com/office/officeart/2005/8/layout/orgChart1#2"/>
    <dgm:cxn modelId="{B0D4567D-21A7-4690-876E-9EFDFC615082}" type="presParOf" srcId="{26B93A9B-7173-461C-9AE5-FFE4BC1B4914}" destId="{B2999262-BFB9-4416-8E69-179700D04204}" srcOrd="0" destOrd="0" presId="urn:microsoft.com/office/officeart/2005/8/layout/orgChart1#2"/>
    <dgm:cxn modelId="{C7EBB3DC-EE70-4C8F-AD4D-644E52932478}" type="presParOf" srcId="{B2999262-BFB9-4416-8E69-179700D04204}" destId="{611FF040-CA34-441B-8D02-EAEB3C5EB9BB}" srcOrd="0" destOrd="0" presId="urn:microsoft.com/office/officeart/2005/8/layout/orgChart1#2"/>
    <dgm:cxn modelId="{CF0E3E59-EADB-47B9-BD17-30F9FAD0F969}" type="presParOf" srcId="{B2999262-BFB9-4416-8E69-179700D04204}" destId="{1A7DCD16-7459-4125-8CA4-0F3501ABED98}" srcOrd="1" destOrd="0" presId="urn:microsoft.com/office/officeart/2005/8/layout/orgChart1#2"/>
    <dgm:cxn modelId="{BEA7ED96-A984-4D34-AC12-DAD71834C004}" type="presParOf" srcId="{26B93A9B-7173-461C-9AE5-FFE4BC1B4914}" destId="{9C87F45C-5275-4BE0-88EE-1541FFEEF167}" srcOrd="1" destOrd="0" presId="urn:microsoft.com/office/officeart/2005/8/layout/orgChart1#2"/>
    <dgm:cxn modelId="{00DABCF2-D9B6-4BDE-BDFD-BA98749E0CC6}" type="presParOf" srcId="{9C87F45C-5275-4BE0-88EE-1541FFEEF167}" destId="{CC5E469C-D925-40D3-9D03-DB59B4ABDB11}" srcOrd="0" destOrd="0" presId="urn:microsoft.com/office/officeart/2005/8/layout/orgChart1#2"/>
    <dgm:cxn modelId="{4AA07B9C-28B8-49FC-B4CE-E56652D2E438}" type="presParOf" srcId="{9C87F45C-5275-4BE0-88EE-1541FFEEF167}" destId="{05FAB87C-6D13-43EE-8604-407F851F9E64}" srcOrd="1" destOrd="0" presId="urn:microsoft.com/office/officeart/2005/8/layout/orgChart1#2"/>
    <dgm:cxn modelId="{F6E34790-69D0-482F-99C9-2C6A2B9B27B1}" type="presParOf" srcId="{05FAB87C-6D13-43EE-8604-407F851F9E64}" destId="{0B14D34A-2791-4020-B8AA-CAD702CA04A3}" srcOrd="0" destOrd="0" presId="urn:microsoft.com/office/officeart/2005/8/layout/orgChart1#2"/>
    <dgm:cxn modelId="{9B8714F2-6EDE-47EC-90C2-FF9FA04A5459}" type="presParOf" srcId="{0B14D34A-2791-4020-B8AA-CAD702CA04A3}" destId="{410BAA40-2CE6-4881-9D1B-F22C0CEEB7E4}" srcOrd="0" destOrd="0" presId="urn:microsoft.com/office/officeart/2005/8/layout/orgChart1#2"/>
    <dgm:cxn modelId="{D3BBEB77-E2FE-488F-BCCF-A58F2F8CB451}" type="presParOf" srcId="{0B14D34A-2791-4020-B8AA-CAD702CA04A3}" destId="{CB099BDC-F6D1-4E03-A0DE-1D602750D950}" srcOrd="1" destOrd="0" presId="urn:microsoft.com/office/officeart/2005/8/layout/orgChart1#2"/>
    <dgm:cxn modelId="{6F444051-E83E-4B59-856D-1F0E3CBC010C}" type="presParOf" srcId="{05FAB87C-6D13-43EE-8604-407F851F9E64}" destId="{E6F452D6-5C22-44F4-AF90-90A4B76172ED}" srcOrd="1" destOrd="0" presId="urn:microsoft.com/office/officeart/2005/8/layout/orgChart1#2"/>
    <dgm:cxn modelId="{B0428F77-80CE-4BBD-8B28-0F8197A2B3CC}" type="presParOf" srcId="{E6F452D6-5C22-44F4-AF90-90A4B76172ED}" destId="{AA272869-5FFE-44E7-A08B-76ACAF9E669A}" srcOrd="0" destOrd="0" presId="urn:microsoft.com/office/officeart/2005/8/layout/orgChart1#2"/>
    <dgm:cxn modelId="{BD22E829-7142-4312-9871-04ED8298C4F5}" type="presParOf" srcId="{E6F452D6-5C22-44F4-AF90-90A4B76172ED}" destId="{7B2E8FB9-5998-41E2-A663-AB15BB611723}" srcOrd="1" destOrd="0" presId="urn:microsoft.com/office/officeart/2005/8/layout/orgChart1#2"/>
    <dgm:cxn modelId="{27E86B95-4FC5-4CF7-8FD8-16948CD1D6A8}" type="presParOf" srcId="{7B2E8FB9-5998-41E2-A663-AB15BB611723}" destId="{32748CE1-589B-4FA3-A0E4-9D5289663D6C}" srcOrd="0" destOrd="0" presId="urn:microsoft.com/office/officeart/2005/8/layout/orgChart1#2"/>
    <dgm:cxn modelId="{FAF9322C-1F71-4747-844A-9B3F953E0B87}" type="presParOf" srcId="{32748CE1-589B-4FA3-A0E4-9D5289663D6C}" destId="{B845A2B6-9055-46F2-B489-179755F8B49C}" srcOrd="0" destOrd="0" presId="urn:microsoft.com/office/officeart/2005/8/layout/orgChart1#2"/>
    <dgm:cxn modelId="{4123C3AE-1767-49DD-85E7-C80C07FF5C95}" type="presParOf" srcId="{32748CE1-589B-4FA3-A0E4-9D5289663D6C}" destId="{6C818275-61A7-44AD-BD7D-2237F84AD4B3}" srcOrd="1" destOrd="0" presId="urn:microsoft.com/office/officeart/2005/8/layout/orgChart1#2"/>
    <dgm:cxn modelId="{5F37ACFA-4636-46D4-A559-A9E383667851}" type="presParOf" srcId="{7B2E8FB9-5998-41E2-A663-AB15BB611723}" destId="{180ED271-BC13-4A7F-A7B0-C2274AD2A022}" srcOrd="1" destOrd="0" presId="urn:microsoft.com/office/officeart/2005/8/layout/orgChart1#2"/>
    <dgm:cxn modelId="{7764CABC-6702-4C81-A471-6E634433D451}" type="presParOf" srcId="{180ED271-BC13-4A7F-A7B0-C2274AD2A022}" destId="{4B30D2EB-43FB-4147-A972-420851926713}" srcOrd="0" destOrd="0" presId="urn:microsoft.com/office/officeart/2005/8/layout/orgChart1#2"/>
    <dgm:cxn modelId="{8AD7922C-E4AB-4AC1-8383-C4B188BA152A}" type="presParOf" srcId="{180ED271-BC13-4A7F-A7B0-C2274AD2A022}" destId="{D31E30BD-2BCB-4C3F-808A-26512F6A6592}" srcOrd="1" destOrd="0" presId="urn:microsoft.com/office/officeart/2005/8/layout/orgChart1#2"/>
    <dgm:cxn modelId="{D2A5C0E8-A79C-4355-9C30-3777B2783553}" type="presParOf" srcId="{D31E30BD-2BCB-4C3F-808A-26512F6A6592}" destId="{7BC0741E-83F1-4123-99F1-46B3D694AEB7}" srcOrd="0" destOrd="0" presId="urn:microsoft.com/office/officeart/2005/8/layout/orgChart1#2"/>
    <dgm:cxn modelId="{787DB9AF-C71E-4335-85BB-47B6E00B52E8}" type="presParOf" srcId="{7BC0741E-83F1-4123-99F1-46B3D694AEB7}" destId="{C328104D-AB76-4DB0-89C7-50364CC5C3C7}" srcOrd="0" destOrd="0" presId="urn:microsoft.com/office/officeart/2005/8/layout/orgChart1#2"/>
    <dgm:cxn modelId="{6C374A42-2285-466B-B4C1-F1981D0E6FD9}" type="presParOf" srcId="{7BC0741E-83F1-4123-99F1-46B3D694AEB7}" destId="{6F34E823-1CAD-4344-8987-654BED14C551}" srcOrd="1" destOrd="0" presId="urn:microsoft.com/office/officeart/2005/8/layout/orgChart1#2"/>
    <dgm:cxn modelId="{338D71E7-9B23-4041-A684-4679ADD6006C}" type="presParOf" srcId="{D31E30BD-2BCB-4C3F-808A-26512F6A6592}" destId="{E699BA41-B85C-4B8F-A688-9068785C505D}" srcOrd="1" destOrd="0" presId="urn:microsoft.com/office/officeart/2005/8/layout/orgChart1#2"/>
    <dgm:cxn modelId="{9BA9DB75-B1D6-4709-8993-DE5435604A56}" type="presParOf" srcId="{E699BA41-B85C-4B8F-A688-9068785C505D}" destId="{3B78DB77-152D-4C9D-A242-369B7EB154CD}" srcOrd="0" destOrd="0" presId="urn:microsoft.com/office/officeart/2005/8/layout/orgChart1#2"/>
    <dgm:cxn modelId="{80191851-7685-48DC-BB22-D1BC80CA32DF}" type="presParOf" srcId="{E699BA41-B85C-4B8F-A688-9068785C505D}" destId="{5DC5E942-A3D5-4202-8A71-A8405593A4F6}" srcOrd="1" destOrd="0" presId="urn:microsoft.com/office/officeart/2005/8/layout/orgChart1#2"/>
    <dgm:cxn modelId="{D6EBA762-D55D-47C6-8FED-BB180F870E6A}" type="presParOf" srcId="{5DC5E942-A3D5-4202-8A71-A8405593A4F6}" destId="{E2BEB957-F0AC-4998-9D8E-E9F6A459BF60}" srcOrd="0" destOrd="0" presId="urn:microsoft.com/office/officeart/2005/8/layout/orgChart1#2"/>
    <dgm:cxn modelId="{D74DAC1E-7367-4CF2-9143-D3EC88F2A553}" type="presParOf" srcId="{E2BEB957-F0AC-4998-9D8E-E9F6A459BF60}" destId="{31810357-32F5-4E61-B83B-EB13B6FDF452}" srcOrd="0" destOrd="0" presId="urn:microsoft.com/office/officeart/2005/8/layout/orgChart1#2"/>
    <dgm:cxn modelId="{5925D655-1F0E-469C-AE5D-23960C3B9917}" type="presParOf" srcId="{E2BEB957-F0AC-4998-9D8E-E9F6A459BF60}" destId="{765B7827-1869-47E3-8A36-7CF0BC1DB350}" srcOrd="1" destOrd="0" presId="urn:microsoft.com/office/officeart/2005/8/layout/orgChart1#2"/>
    <dgm:cxn modelId="{F1770F3A-4B4A-4060-8F0E-6FEFB62B599C}" type="presParOf" srcId="{5DC5E942-A3D5-4202-8A71-A8405593A4F6}" destId="{16305B43-4B32-415A-BDE8-E0F0301BD6AC}" srcOrd="1" destOrd="0" presId="urn:microsoft.com/office/officeart/2005/8/layout/orgChart1#2"/>
    <dgm:cxn modelId="{B3E2C6AD-4ED4-454E-A1ED-A9205B2F9112}" type="presParOf" srcId="{16305B43-4B32-415A-BDE8-E0F0301BD6AC}" destId="{5F3A27FD-BC08-4764-A767-F1E7EF98453A}" srcOrd="0" destOrd="0" presId="urn:microsoft.com/office/officeart/2005/8/layout/orgChart1#2"/>
    <dgm:cxn modelId="{A009B079-6AFF-4078-A699-FC64AEB5AE4C}" type="presParOf" srcId="{16305B43-4B32-415A-BDE8-E0F0301BD6AC}" destId="{C13D60EF-6C85-4F62-A919-03BDE5A7C724}" srcOrd="1" destOrd="0" presId="urn:microsoft.com/office/officeart/2005/8/layout/orgChart1#2"/>
    <dgm:cxn modelId="{AABA6395-0EC3-4DE6-BC35-1AFB2DF3FE21}" type="presParOf" srcId="{C13D60EF-6C85-4F62-A919-03BDE5A7C724}" destId="{E2F8FC9A-1D29-4078-87F3-E0592E6835D9}" srcOrd="0" destOrd="0" presId="urn:microsoft.com/office/officeart/2005/8/layout/orgChart1#2"/>
    <dgm:cxn modelId="{D8240FA3-5336-4FB1-A4E1-9AC49753F413}" type="presParOf" srcId="{E2F8FC9A-1D29-4078-87F3-E0592E6835D9}" destId="{FEECDF22-E2BD-41CF-8D33-5BF12832D855}" srcOrd="0" destOrd="0" presId="urn:microsoft.com/office/officeart/2005/8/layout/orgChart1#2"/>
    <dgm:cxn modelId="{D87CE44F-EC94-4E83-A1BB-ED7E893E6832}" type="presParOf" srcId="{E2F8FC9A-1D29-4078-87F3-E0592E6835D9}" destId="{A34DA418-C700-44B6-AF2E-2ED6895237E2}" srcOrd="1" destOrd="0" presId="urn:microsoft.com/office/officeart/2005/8/layout/orgChart1#2"/>
    <dgm:cxn modelId="{236CC0CA-439D-4EAB-B252-1D8CDC22A016}" type="presParOf" srcId="{C13D60EF-6C85-4F62-A919-03BDE5A7C724}" destId="{F0B91E64-CEA9-4670-8F6C-ED943C8624B1}" srcOrd="1" destOrd="0" presId="urn:microsoft.com/office/officeart/2005/8/layout/orgChart1#2"/>
    <dgm:cxn modelId="{E4026144-E3D0-4D76-9C73-5E7C53803C5D}" type="presParOf" srcId="{F0B91E64-CEA9-4670-8F6C-ED943C8624B1}" destId="{93F3809D-4093-4C2F-8C3B-10B754F84CA8}" srcOrd="0" destOrd="0" presId="urn:microsoft.com/office/officeart/2005/8/layout/orgChart1#2"/>
    <dgm:cxn modelId="{0003E5C3-7FCD-4009-83ED-DC18C03B3012}" type="presParOf" srcId="{F0B91E64-CEA9-4670-8F6C-ED943C8624B1}" destId="{8C708909-72F8-40DD-8BFA-6087EEFD5065}" srcOrd="1" destOrd="0" presId="urn:microsoft.com/office/officeart/2005/8/layout/orgChart1#2"/>
    <dgm:cxn modelId="{B01441C4-A05E-4220-9407-A216468A00FD}" type="presParOf" srcId="{8C708909-72F8-40DD-8BFA-6087EEFD5065}" destId="{4C09C23C-00B8-4F94-A6A0-E09F47C224B3}" srcOrd="0" destOrd="0" presId="urn:microsoft.com/office/officeart/2005/8/layout/orgChart1#2"/>
    <dgm:cxn modelId="{5BC6E701-9293-42F4-B457-2D754ED6FCE6}" type="presParOf" srcId="{4C09C23C-00B8-4F94-A6A0-E09F47C224B3}" destId="{C85C4A73-A810-4A2F-8F88-29FF0E213A04}" srcOrd="0" destOrd="0" presId="urn:microsoft.com/office/officeart/2005/8/layout/orgChart1#2"/>
    <dgm:cxn modelId="{27FC51AD-AE41-4B13-BEF3-129AD8166549}" type="presParOf" srcId="{4C09C23C-00B8-4F94-A6A0-E09F47C224B3}" destId="{8668F947-FBC2-41C1-82C5-AF7E86AF5F98}" srcOrd="1" destOrd="0" presId="urn:microsoft.com/office/officeart/2005/8/layout/orgChart1#2"/>
    <dgm:cxn modelId="{93C06D23-4CB8-489F-819C-D8958744295E}" type="presParOf" srcId="{8C708909-72F8-40DD-8BFA-6087EEFD5065}" destId="{B00D1B1F-EEDE-4EA7-B099-42E37AF729DC}" srcOrd="1" destOrd="0" presId="urn:microsoft.com/office/officeart/2005/8/layout/orgChart1#2"/>
    <dgm:cxn modelId="{5BD5EA62-4141-467D-A4C5-E96707C449A1}" type="presParOf" srcId="{B00D1B1F-EEDE-4EA7-B099-42E37AF729DC}" destId="{A2A52360-33D5-4FDD-AB40-DC8CA2A493E6}" srcOrd="0" destOrd="0" presId="urn:microsoft.com/office/officeart/2005/8/layout/orgChart1#2"/>
    <dgm:cxn modelId="{429709AD-C302-44B0-BF96-166FDA576F12}" type="presParOf" srcId="{B00D1B1F-EEDE-4EA7-B099-42E37AF729DC}" destId="{F88355E9-AB94-41FB-92CA-22C99BB5DD00}" srcOrd="1" destOrd="0" presId="urn:microsoft.com/office/officeart/2005/8/layout/orgChart1#2"/>
    <dgm:cxn modelId="{82A217AC-8F22-4784-A1F5-472AD984365B}" type="presParOf" srcId="{F88355E9-AB94-41FB-92CA-22C99BB5DD00}" destId="{D05B2924-6F81-4DBA-A2EB-74A353548ED1}" srcOrd="0" destOrd="0" presId="urn:microsoft.com/office/officeart/2005/8/layout/orgChart1#2"/>
    <dgm:cxn modelId="{BB182767-0EE4-4775-A792-2AB5165AB04E}" type="presParOf" srcId="{D05B2924-6F81-4DBA-A2EB-74A353548ED1}" destId="{D76896EF-A2ED-4809-B1CF-56DB5D783BE7}" srcOrd="0" destOrd="0" presId="urn:microsoft.com/office/officeart/2005/8/layout/orgChart1#2"/>
    <dgm:cxn modelId="{C5631167-AC80-42DC-A101-267A10256CFF}" type="presParOf" srcId="{D05B2924-6F81-4DBA-A2EB-74A353548ED1}" destId="{7B23C792-4854-4EB2-B71E-BEB9F87AA301}" srcOrd="1" destOrd="0" presId="urn:microsoft.com/office/officeart/2005/8/layout/orgChart1#2"/>
    <dgm:cxn modelId="{993353F6-022C-4EE8-AB9C-593888DB6F1F}" type="presParOf" srcId="{F88355E9-AB94-41FB-92CA-22C99BB5DD00}" destId="{1348F392-AFD9-42BA-8EA9-9144939BDFBB}" srcOrd="1" destOrd="0" presId="urn:microsoft.com/office/officeart/2005/8/layout/orgChart1#2"/>
    <dgm:cxn modelId="{9A7CA2FC-C30F-43B0-BFB3-17BA47F66F89}" type="presParOf" srcId="{1348F392-AFD9-42BA-8EA9-9144939BDFBB}" destId="{445CCAF9-B14D-4DA4-B963-D4597FC3B197}" srcOrd="0" destOrd="0" presId="urn:microsoft.com/office/officeart/2005/8/layout/orgChart1#2"/>
    <dgm:cxn modelId="{96591CD9-5813-4BC0-BA09-3029CBC84F31}" type="presParOf" srcId="{1348F392-AFD9-42BA-8EA9-9144939BDFBB}" destId="{87F7AFD0-9570-4B5C-AAD1-BA7547E5C4F0}" srcOrd="1" destOrd="0" presId="urn:microsoft.com/office/officeart/2005/8/layout/orgChart1#2"/>
    <dgm:cxn modelId="{287C6158-A4F3-4792-9BBB-C58BB8BE5E7A}" type="presParOf" srcId="{87F7AFD0-9570-4B5C-AAD1-BA7547E5C4F0}" destId="{6BF46341-220D-4415-9572-A9C67EED81A8}" srcOrd="0" destOrd="0" presId="urn:microsoft.com/office/officeart/2005/8/layout/orgChart1#2"/>
    <dgm:cxn modelId="{3C1C9751-4EA5-4403-BCEE-1BCB177B6815}" type="presParOf" srcId="{6BF46341-220D-4415-9572-A9C67EED81A8}" destId="{15F33B6E-3ABB-4D2F-82AC-211608F23473}" srcOrd="0" destOrd="0" presId="urn:microsoft.com/office/officeart/2005/8/layout/orgChart1#2"/>
    <dgm:cxn modelId="{DC04C7B9-5201-4BB3-8807-F4214DAD06CC}" type="presParOf" srcId="{6BF46341-220D-4415-9572-A9C67EED81A8}" destId="{57066FD9-3E69-47EB-92C0-971524CDD22F}" srcOrd="1" destOrd="0" presId="urn:microsoft.com/office/officeart/2005/8/layout/orgChart1#2"/>
    <dgm:cxn modelId="{9EB075CF-C80F-4421-9394-131805CC7F59}" type="presParOf" srcId="{87F7AFD0-9570-4B5C-AAD1-BA7547E5C4F0}" destId="{7541C1E6-F91C-4DA9-9126-28BE7A8D2ACB}" srcOrd="1" destOrd="0" presId="urn:microsoft.com/office/officeart/2005/8/layout/orgChart1#2"/>
    <dgm:cxn modelId="{233B28B5-E22D-460D-A1D3-7D5BE770E0DB}" type="presParOf" srcId="{7541C1E6-F91C-4DA9-9126-28BE7A8D2ACB}" destId="{C29E7891-F7F9-45C7-9C08-B9CA19C46C9D}" srcOrd="0" destOrd="0" presId="urn:microsoft.com/office/officeart/2005/8/layout/orgChart1#2"/>
    <dgm:cxn modelId="{58A62652-0ACE-4641-9992-2DC462DDBDEA}" type="presParOf" srcId="{7541C1E6-F91C-4DA9-9126-28BE7A8D2ACB}" destId="{D05B45D4-B57C-43C1-B463-6A09591CBCA1}" srcOrd="1" destOrd="0" presId="urn:microsoft.com/office/officeart/2005/8/layout/orgChart1#2"/>
    <dgm:cxn modelId="{933185B7-5BA2-4A9D-9FE2-11F9C6FCA8AF}" type="presParOf" srcId="{D05B45D4-B57C-43C1-B463-6A09591CBCA1}" destId="{78EB7E3B-0385-41F3-B135-B5C760A6D069}" srcOrd="0" destOrd="0" presId="urn:microsoft.com/office/officeart/2005/8/layout/orgChart1#2"/>
    <dgm:cxn modelId="{C8F77CF1-7068-4B95-9EF5-F089A4D52786}" type="presParOf" srcId="{78EB7E3B-0385-41F3-B135-B5C760A6D069}" destId="{D36CE381-3BAE-4D86-8D18-B4D657BCC988}" srcOrd="0" destOrd="0" presId="urn:microsoft.com/office/officeart/2005/8/layout/orgChart1#2"/>
    <dgm:cxn modelId="{208238F1-F6A0-4427-B649-EBADAD34E9BD}" type="presParOf" srcId="{78EB7E3B-0385-41F3-B135-B5C760A6D069}" destId="{C58781EE-3167-4E61-970F-EBBE015AD045}" srcOrd="1" destOrd="0" presId="urn:microsoft.com/office/officeart/2005/8/layout/orgChart1#2"/>
    <dgm:cxn modelId="{3DC37B93-AAA2-4707-9879-339E38BB13B3}" type="presParOf" srcId="{D05B45D4-B57C-43C1-B463-6A09591CBCA1}" destId="{4886A6C7-2FCC-49CE-90DD-29073B17277A}" srcOrd="1" destOrd="0" presId="urn:microsoft.com/office/officeart/2005/8/layout/orgChart1#2"/>
    <dgm:cxn modelId="{E46ADF1F-57FA-44DE-A6FD-F42A29DA6F77}" type="presParOf" srcId="{4886A6C7-2FCC-49CE-90DD-29073B17277A}" destId="{E011CB03-59BF-465D-A9BA-086C66ABF696}" srcOrd="0" destOrd="0" presId="urn:microsoft.com/office/officeart/2005/8/layout/orgChart1#2"/>
    <dgm:cxn modelId="{7E4D5A21-FBE8-44AA-8E6B-C2482B72CD34}" type="presParOf" srcId="{4886A6C7-2FCC-49CE-90DD-29073B17277A}" destId="{AA9A9C49-A6EE-42E6-B850-1A08D3A595EF}" srcOrd="1" destOrd="0" presId="urn:microsoft.com/office/officeart/2005/8/layout/orgChart1#2"/>
    <dgm:cxn modelId="{BA5708D1-74D8-4686-9F34-E17982509E85}" type="presParOf" srcId="{AA9A9C49-A6EE-42E6-B850-1A08D3A595EF}" destId="{360ABF22-D26C-4F84-8591-24D51CA90B4E}" srcOrd="0" destOrd="0" presId="urn:microsoft.com/office/officeart/2005/8/layout/orgChart1#2"/>
    <dgm:cxn modelId="{D7B67ECE-C64A-4876-889C-A508A35F2819}" type="presParOf" srcId="{360ABF22-D26C-4F84-8591-24D51CA90B4E}" destId="{F28F3F57-8102-4B1D-BEF7-1FB50CF2F49D}" srcOrd="0" destOrd="0" presId="urn:microsoft.com/office/officeart/2005/8/layout/orgChart1#2"/>
    <dgm:cxn modelId="{4C9E4D85-D82C-46F6-AFF5-3CC4F81206A4}" type="presParOf" srcId="{360ABF22-D26C-4F84-8591-24D51CA90B4E}" destId="{4817FB01-6952-49F7-8B62-93DD5207459D}" srcOrd="1" destOrd="0" presId="urn:microsoft.com/office/officeart/2005/8/layout/orgChart1#2"/>
    <dgm:cxn modelId="{3E47B0BE-2B9E-489D-A23B-D56556F0DB49}" type="presParOf" srcId="{AA9A9C49-A6EE-42E6-B850-1A08D3A595EF}" destId="{5FFFFB77-01FC-40A6-A21E-9423244123B3}" srcOrd="1" destOrd="0" presId="urn:microsoft.com/office/officeart/2005/8/layout/orgChart1#2"/>
    <dgm:cxn modelId="{9F2FC588-124B-4C11-A99E-52E7EE3E2437}" type="presParOf" srcId="{AA9A9C49-A6EE-42E6-B850-1A08D3A595EF}" destId="{E4D7B2B6-9E75-4F67-A1B8-E427FFBFC6A2}" srcOrd="2" destOrd="0" presId="urn:microsoft.com/office/officeart/2005/8/layout/orgChart1#2"/>
    <dgm:cxn modelId="{FC79693D-980C-41D0-9B20-112EFB7A9204}" type="presParOf" srcId="{D05B45D4-B57C-43C1-B463-6A09591CBCA1}" destId="{CC9F85AB-4648-417A-AB08-1901A34025E9}" srcOrd="2" destOrd="0" presId="urn:microsoft.com/office/officeart/2005/8/layout/orgChart1#2"/>
    <dgm:cxn modelId="{E691B472-52B1-44B4-8868-0D76F9173DFA}" type="presParOf" srcId="{87F7AFD0-9570-4B5C-AAD1-BA7547E5C4F0}" destId="{E8902D87-5A63-4C0D-AFBD-012816727068}" srcOrd="2" destOrd="0" presId="urn:microsoft.com/office/officeart/2005/8/layout/orgChart1#2"/>
    <dgm:cxn modelId="{D3F39679-7640-41CD-8502-B9F42F01660A}" type="presParOf" srcId="{F88355E9-AB94-41FB-92CA-22C99BB5DD00}" destId="{AE1D74D6-53AB-4CAB-8A70-2BD5FABB2588}" srcOrd="2" destOrd="0" presId="urn:microsoft.com/office/officeart/2005/8/layout/orgChart1#2"/>
    <dgm:cxn modelId="{63E5A37B-C07C-4D0A-BD8A-B8FB747554DE}" type="presParOf" srcId="{8C708909-72F8-40DD-8BFA-6087EEFD5065}" destId="{F9ECF4EE-B321-401D-B0C9-6935D2F59658}" srcOrd="2" destOrd="0" presId="urn:microsoft.com/office/officeart/2005/8/layout/orgChart1#2"/>
    <dgm:cxn modelId="{3550BCEB-5C12-47B3-B70E-00345738D615}" type="presParOf" srcId="{C13D60EF-6C85-4F62-A919-03BDE5A7C724}" destId="{5FBBB27E-1A1A-44CA-B52D-11359A67AB90}" srcOrd="2" destOrd="0" presId="urn:microsoft.com/office/officeart/2005/8/layout/orgChart1#2"/>
    <dgm:cxn modelId="{565AF70D-7AC0-4902-B47C-1A61CC5E5168}" type="presParOf" srcId="{5DC5E942-A3D5-4202-8A71-A8405593A4F6}" destId="{3508E16B-6366-446B-A7EB-72BD879F01CF}" srcOrd="2" destOrd="0" presId="urn:microsoft.com/office/officeart/2005/8/layout/orgChart1#2"/>
    <dgm:cxn modelId="{C9CF3A98-499E-413D-911B-C1E046F29461}" type="presParOf" srcId="{D31E30BD-2BCB-4C3F-808A-26512F6A6592}" destId="{9363718A-E89A-473D-A179-A7E31EC95606}" srcOrd="2" destOrd="0" presId="urn:microsoft.com/office/officeart/2005/8/layout/orgChart1#2"/>
    <dgm:cxn modelId="{32C90566-3D23-4C4D-A813-23FDDE792CD2}" type="presParOf" srcId="{7B2E8FB9-5998-41E2-A663-AB15BB611723}" destId="{461C0FA3-4061-4A25-A216-1AC3BAF0A5E6}" srcOrd="2" destOrd="0" presId="urn:microsoft.com/office/officeart/2005/8/layout/orgChart1#2"/>
    <dgm:cxn modelId="{4559F0CD-1F83-497F-B48D-CBDFD1227003}" type="presParOf" srcId="{05FAB87C-6D13-43EE-8604-407F851F9E64}" destId="{3C556A29-3ADD-4946-A979-F74E4B2611AB}" srcOrd="2" destOrd="0" presId="urn:microsoft.com/office/officeart/2005/8/layout/orgChart1#2"/>
    <dgm:cxn modelId="{1AB14F07-AE6C-4CE7-922F-AF4D47293C73}" type="presParOf" srcId="{26B93A9B-7173-461C-9AE5-FFE4BC1B4914}" destId="{304609C4-CBB5-49D1-886C-95DE6EADA963}" srcOrd="2" destOrd="0" presId="urn:microsoft.com/office/officeart/2005/8/layout/orgChart1#2"/>
    <dgm:cxn modelId="{329D9684-483A-4641-B748-3F7229152D73}" type="presParOf" srcId="{22237E08-8707-4CB8-AA01-04EF76B92B35}" destId="{E34FD48C-D48E-46DC-BDDA-3E8F3A0571AC}" srcOrd="2" destOrd="0" presId="urn:microsoft.com/office/officeart/2005/8/layout/orgChart1#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37498D-A2DE-4601-8DF9-1D658943D34E}">
      <dsp:nvSpPr>
        <dsp:cNvPr id="0" name=""/>
        <dsp:cNvSpPr/>
      </dsp:nvSpPr>
      <dsp:spPr>
        <a:xfrm>
          <a:off x="2090290" y="936542"/>
          <a:ext cx="116009" cy="904876"/>
        </a:xfrm>
        <a:custGeom>
          <a:avLst/>
          <a:gdLst/>
          <a:ahLst/>
          <a:cxnLst/>
          <a:rect l="0" t="0" r="0" b="0"/>
          <a:pathLst>
            <a:path>
              <a:moveTo>
                <a:pt x="0" y="0"/>
              </a:moveTo>
              <a:lnTo>
                <a:pt x="0" y="904876"/>
              </a:lnTo>
              <a:lnTo>
                <a:pt x="116009" y="904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13918C-6071-45FA-B240-1F2D92A30053}">
      <dsp:nvSpPr>
        <dsp:cNvPr id="0" name=""/>
        <dsp:cNvSpPr/>
      </dsp:nvSpPr>
      <dsp:spPr>
        <a:xfrm>
          <a:off x="2090290" y="936542"/>
          <a:ext cx="116009" cy="355763"/>
        </a:xfrm>
        <a:custGeom>
          <a:avLst/>
          <a:gdLst/>
          <a:ahLst/>
          <a:cxnLst/>
          <a:rect l="0" t="0" r="0" b="0"/>
          <a:pathLst>
            <a:path>
              <a:moveTo>
                <a:pt x="0" y="0"/>
              </a:moveTo>
              <a:lnTo>
                <a:pt x="0" y="355763"/>
              </a:lnTo>
              <a:lnTo>
                <a:pt x="116009" y="3557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3161419-3165-4E30-9573-D999D02AB85D}">
      <dsp:nvSpPr>
        <dsp:cNvPr id="0" name=""/>
        <dsp:cNvSpPr/>
      </dsp:nvSpPr>
      <dsp:spPr>
        <a:xfrm>
          <a:off x="1697790" y="387429"/>
          <a:ext cx="701859" cy="162413"/>
        </a:xfrm>
        <a:custGeom>
          <a:avLst/>
          <a:gdLst/>
          <a:ahLst/>
          <a:cxnLst/>
          <a:rect l="0" t="0" r="0" b="0"/>
          <a:pathLst>
            <a:path>
              <a:moveTo>
                <a:pt x="0" y="0"/>
              </a:moveTo>
              <a:lnTo>
                <a:pt x="0" y="81206"/>
              </a:lnTo>
              <a:lnTo>
                <a:pt x="701859" y="81206"/>
              </a:lnTo>
              <a:lnTo>
                <a:pt x="701859" y="1624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F3B1A6-B87D-45F3-B8D9-AE3AF254FF7C}">
      <dsp:nvSpPr>
        <dsp:cNvPr id="0" name=""/>
        <dsp:cNvSpPr/>
      </dsp:nvSpPr>
      <dsp:spPr>
        <a:xfrm>
          <a:off x="1154478" y="1485655"/>
          <a:ext cx="116009" cy="1453989"/>
        </a:xfrm>
        <a:custGeom>
          <a:avLst/>
          <a:gdLst/>
          <a:ahLst/>
          <a:cxnLst/>
          <a:rect l="0" t="0" r="0" b="0"/>
          <a:pathLst>
            <a:path>
              <a:moveTo>
                <a:pt x="0" y="0"/>
              </a:moveTo>
              <a:lnTo>
                <a:pt x="0" y="1453989"/>
              </a:lnTo>
              <a:lnTo>
                <a:pt x="116009" y="145398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17A0500-7B0E-42D4-9DDF-6B802B072A9D}">
      <dsp:nvSpPr>
        <dsp:cNvPr id="0" name=""/>
        <dsp:cNvSpPr/>
      </dsp:nvSpPr>
      <dsp:spPr>
        <a:xfrm>
          <a:off x="1154478" y="1485655"/>
          <a:ext cx="116009" cy="904876"/>
        </a:xfrm>
        <a:custGeom>
          <a:avLst/>
          <a:gdLst/>
          <a:ahLst/>
          <a:cxnLst/>
          <a:rect l="0" t="0" r="0" b="0"/>
          <a:pathLst>
            <a:path>
              <a:moveTo>
                <a:pt x="0" y="0"/>
              </a:moveTo>
              <a:lnTo>
                <a:pt x="0" y="904876"/>
              </a:lnTo>
              <a:lnTo>
                <a:pt x="116009" y="904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FBB891E-FCF0-403F-8D36-6C89D31FF2D8}">
      <dsp:nvSpPr>
        <dsp:cNvPr id="0" name=""/>
        <dsp:cNvSpPr/>
      </dsp:nvSpPr>
      <dsp:spPr>
        <a:xfrm>
          <a:off x="1154478" y="1485655"/>
          <a:ext cx="116009" cy="355763"/>
        </a:xfrm>
        <a:custGeom>
          <a:avLst/>
          <a:gdLst/>
          <a:ahLst/>
          <a:cxnLst/>
          <a:rect l="0" t="0" r="0" b="0"/>
          <a:pathLst>
            <a:path>
              <a:moveTo>
                <a:pt x="0" y="0"/>
              </a:moveTo>
              <a:lnTo>
                <a:pt x="0" y="355763"/>
              </a:lnTo>
              <a:lnTo>
                <a:pt x="116009" y="3557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65F61FE-148A-49D2-BE27-3A283EC89B80}">
      <dsp:nvSpPr>
        <dsp:cNvPr id="0" name=""/>
        <dsp:cNvSpPr/>
      </dsp:nvSpPr>
      <dsp:spPr>
        <a:xfrm>
          <a:off x="995931" y="936542"/>
          <a:ext cx="467906" cy="162413"/>
        </a:xfrm>
        <a:custGeom>
          <a:avLst/>
          <a:gdLst/>
          <a:ahLst/>
          <a:cxnLst/>
          <a:rect l="0" t="0" r="0" b="0"/>
          <a:pathLst>
            <a:path>
              <a:moveTo>
                <a:pt x="0" y="0"/>
              </a:moveTo>
              <a:lnTo>
                <a:pt x="0" y="81206"/>
              </a:lnTo>
              <a:lnTo>
                <a:pt x="467906" y="81206"/>
              </a:lnTo>
              <a:lnTo>
                <a:pt x="467906" y="1624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BBD2B7A-61E3-4660-BDBD-0896C796A89C}">
      <dsp:nvSpPr>
        <dsp:cNvPr id="0" name=""/>
        <dsp:cNvSpPr/>
      </dsp:nvSpPr>
      <dsp:spPr>
        <a:xfrm>
          <a:off x="218666" y="1485655"/>
          <a:ext cx="116009" cy="904876"/>
        </a:xfrm>
        <a:custGeom>
          <a:avLst/>
          <a:gdLst/>
          <a:ahLst/>
          <a:cxnLst/>
          <a:rect l="0" t="0" r="0" b="0"/>
          <a:pathLst>
            <a:path>
              <a:moveTo>
                <a:pt x="0" y="0"/>
              </a:moveTo>
              <a:lnTo>
                <a:pt x="0" y="904876"/>
              </a:lnTo>
              <a:lnTo>
                <a:pt x="116009" y="904876"/>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254E3E-9C3F-455A-A6F8-7698BCB134C2}">
      <dsp:nvSpPr>
        <dsp:cNvPr id="0" name=""/>
        <dsp:cNvSpPr/>
      </dsp:nvSpPr>
      <dsp:spPr>
        <a:xfrm>
          <a:off x="218666" y="1485655"/>
          <a:ext cx="116009" cy="355763"/>
        </a:xfrm>
        <a:custGeom>
          <a:avLst/>
          <a:gdLst/>
          <a:ahLst/>
          <a:cxnLst/>
          <a:rect l="0" t="0" r="0" b="0"/>
          <a:pathLst>
            <a:path>
              <a:moveTo>
                <a:pt x="0" y="0"/>
              </a:moveTo>
              <a:lnTo>
                <a:pt x="0" y="355763"/>
              </a:lnTo>
              <a:lnTo>
                <a:pt x="116009" y="35576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E4C72A-C90D-4462-87C0-99B3B71588CF}">
      <dsp:nvSpPr>
        <dsp:cNvPr id="0" name=""/>
        <dsp:cNvSpPr/>
      </dsp:nvSpPr>
      <dsp:spPr>
        <a:xfrm>
          <a:off x="528025" y="936542"/>
          <a:ext cx="467906" cy="162413"/>
        </a:xfrm>
        <a:custGeom>
          <a:avLst/>
          <a:gdLst/>
          <a:ahLst/>
          <a:cxnLst/>
          <a:rect l="0" t="0" r="0" b="0"/>
          <a:pathLst>
            <a:path>
              <a:moveTo>
                <a:pt x="467906" y="0"/>
              </a:moveTo>
              <a:lnTo>
                <a:pt x="467906" y="81206"/>
              </a:lnTo>
              <a:lnTo>
                <a:pt x="0" y="81206"/>
              </a:lnTo>
              <a:lnTo>
                <a:pt x="0" y="162413"/>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9E49944-19CA-4E5F-89BB-58E80CB3751D}">
      <dsp:nvSpPr>
        <dsp:cNvPr id="0" name=""/>
        <dsp:cNvSpPr/>
      </dsp:nvSpPr>
      <dsp:spPr>
        <a:xfrm>
          <a:off x="995931" y="387429"/>
          <a:ext cx="701859" cy="162413"/>
        </a:xfrm>
        <a:custGeom>
          <a:avLst/>
          <a:gdLst/>
          <a:ahLst/>
          <a:cxnLst/>
          <a:rect l="0" t="0" r="0" b="0"/>
          <a:pathLst>
            <a:path>
              <a:moveTo>
                <a:pt x="701859" y="0"/>
              </a:moveTo>
              <a:lnTo>
                <a:pt x="701859" y="81206"/>
              </a:lnTo>
              <a:lnTo>
                <a:pt x="0" y="81206"/>
              </a:lnTo>
              <a:lnTo>
                <a:pt x="0" y="162413"/>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AF0EF8-9C0A-469E-93C0-DD397B4B831B}">
      <dsp:nvSpPr>
        <dsp:cNvPr id="0" name=""/>
        <dsp:cNvSpPr/>
      </dsp:nvSpPr>
      <dsp:spPr>
        <a:xfrm>
          <a:off x="420847" y="730"/>
          <a:ext cx="2553885"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Image Forgery Detection Approach</a:t>
          </a:r>
        </a:p>
      </dsp:txBody>
      <dsp:txXfrm>
        <a:off x="420847" y="730"/>
        <a:ext cx="2553885" cy="386699"/>
      </dsp:txXfrm>
    </dsp:sp>
    <dsp:sp modelId="{B946943A-2E6C-48A9-ABF1-C1DF9B30C6D0}">
      <dsp:nvSpPr>
        <dsp:cNvPr id="0" name=""/>
        <dsp:cNvSpPr/>
      </dsp:nvSpPr>
      <dsp:spPr>
        <a:xfrm>
          <a:off x="609232" y="549843"/>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Passive Blind</a:t>
          </a:r>
        </a:p>
      </dsp:txBody>
      <dsp:txXfrm>
        <a:off x="609232" y="549843"/>
        <a:ext cx="773398" cy="386699"/>
      </dsp:txXfrm>
    </dsp:sp>
    <dsp:sp modelId="{D770E308-6048-44B9-8575-FB310975DFBE}">
      <dsp:nvSpPr>
        <dsp:cNvPr id="0" name=""/>
        <dsp:cNvSpPr/>
      </dsp:nvSpPr>
      <dsp:spPr>
        <a:xfrm>
          <a:off x="141326" y="1098956"/>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type dependent</a:t>
          </a:r>
        </a:p>
      </dsp:txBody>
      <dsp:txXfrm>
        <a:off x="141326" y="1098956"/>
        <a:ext cx="773398" cy="386699"/>
      </dsp:txXfrm>
    </dsp:sp>
    <dsp:sp modelId="{C80E79D9-8C29-4A21-AF47-93078AB2E17A}">
      <dsp:nvSpPr>
        <dsp:cNvPr id="0" name=""/>
        <dsp:cNvSpPr/>
      </dsp:nvSpPr>
      <dsp:spPr>
        <a:xfrm>
          <a:off x="334675" y="1648069"/>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copy-move</a:t>
          </a:r>
        </a:p>
      </dsp:txBody>
      <dsp:txXfrm>
        <a:off x="334675" y="1648069"/>
        <a:ext cx="773398" cy="386699"/>
      </dsp:txXfrm>
    </dsp:sp>
    <dsp:sp modelId="{40C60FB1-B897-442E-B3F3-B7BA023F38B8}">
      <dsp:nvSpPr>
        <dsp:cNvPr id="0" name=""/>
        <dsp:cNvSpPr/>
      </dsp:nvSpPr>
      <dsp:spPr>
        <a:xfrm>
          <a:off x="334675" y="2197182"/>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splicing</a:t>
          </a:r>
        </a:p>
      </dsp:txBody>
      <dsp:txXfrm>
        <a:off x="334675" y="2197182"/>
        <a:ext cx="773398" cy="386699"/>
      </dsp:txXfrm>
    </dsp:sp>
    <dsp:sp modelId="{BBA30C9B-491B-44F3-AF3C-26601AC5CA81}">
      <dsp:nvSpPr>
        <dsp:cNvPr id="0" name=""/>
        <dsp:cNvSpPr/>
      </dsp:nvSpPr>
      <dsp:spPr>
        <a:xfrm>
          <a:off x="1077138" y="1098956"/>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type independent</a:t>
          </a:r>
        </a:p>
      </dsp:txBody>
      <dsp:txXfrm>
        <a:off x="1077138" y="1098956"/>
        <a:ext cx="773398" cy="386699"/>
      </dsp:txXfrm>
    </dsp:sp>
    <dsp:sp modelId="{43AB6D15-C367-4393-8852-81FF7E06F1FA}">
      <dsp:nvSpPr>
        <dsp:cNvPr id="0" name=""/>
        <dsp:cNvSpPr/>
      </dsp:nvSpPr>
      <dsp:spPr>
        <a:xfrm>
          <a:off x="1270488" y="1648069"/>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resampling</a:t>
          </a:r>
        </a:p>
      </dsp:txBody>
      <dsp:txXfrm>
        <a:off x="1270488" y="1648069"/>
        <a:ext cx="773398" cy="386699"/>
      </dsp:txXfrm>
    </dsp:sp>
    <dsp:sp modelId="{DF0F12BD-083F-40FB-B4D5-89C55F3CC4BC}">
      <dsp:nvSpPr>
        <dsp:cNvPr id="0" name=""/>
        <dsp:cNvSpPr/>
      </dsp:nvSpPr>
      <dsp:spPr>
        <a:xfrm>
          <a:off x="1270488" y="2197182"/>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compression</a:t>
          </a:r>
        </a:p>
      </dsp:txBody>
      <dsp:txXfrm>
        <a:off x="1270488" y="2197182"/>
        <a:ext cx="773398" cy="386699"/>
      </dsp:txXfrm>
    </dsp:sp>
    <dsp:sp modelId="{AF1012A8-DB7E-4FA2-80B6-45C4946D2CF7}">
      <dsp:nvSpPr>
        <dsp:cNvPr id="0" name=""/>
        <dsp:cNvSpPr/>
      </dsp:nvSpPr>
      <dsp:spPr>
        <a:xfrm>
          <a:off x="1270488" y="2746295"/>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inconsistencies</a:t>
          </a:r>
        </a:p>
      </dsp:txBody>
      <dsp:txXfrm>
        <a:off x="1270488" y="2746295"/>
        <a:ext cx="773398" cy="386699"/>
      </dsp:txXfrm>
    </dsp:sp>
    <dsp:sp modelId="{BD656453-C391-4B4D-AD1D-78A0376F43C8}">
      <dsp:nvSpPr>
        <dsp:cNvPr id="0" name=""/>
        <dsp:cNvSpPr/>
      </dsp:nvSpPr>
      <dsp:spPr>
        <a:xfrm>
          <a:off x="2012950" y="549843"/>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Active</a:t>
          </a:r>
        </a:p>
      </dsp:txBody>
      <dsp:txXfrm>
        <a:off x="2012950" y="549843"/>
        <a:ext cx="773398" cy="386699"/>
      </dsp:txXfrm>
    </dsp:sp>
    <dsp:sp modelId="{36B5C8C1-B859-4AD6-9D1E-B44208630C83}">
      <dsp:nvSpPr>
        <dsp:cNvPr id="0" name=""/>
        <dsp:cNvSpPr/>
      </dsp:nvSpPr>
      <dsp:spPr>
        <a:xfrm>
          <a:off x="2206300" y="1098956"/>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signature</a:t>
          </a:r>
        </a:p>
      </dsp:txBody>
      <dsp:txXfrm>
        <a:off x="2206300" y="1098956"/>
        <a:ext cx="773398" cy="386699"/>
      </dsp:txXfrm>
    </dsp:sp>
    <dsp:sp modelId="{0A30F89A-F7F7-4491-8ECB-BF7E6DE96B83}">
      <dsp:nvSpPr>
        <dsp:cNvPr id="0" name=""/>
        <dsp:cNvSpPr/>
      </dsp:nvSpPr>
      <dsp:spPr>
        <a:xfrm>
          <a:off x="2206300" y="1648069"/>
          <a:ext cx="773398" cy="38669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watermarking</a:t>
          </a:r>
        </a:p>
      </dsp:txBody>
      <dsp:txXfrm>
        <a:off x="2206300" y="1648069"/>
        <a:ext cx="773398" cy="3866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11CB03-59BF-465D-A9BA-086C66ABF696}">
      <dsp:nvSpPr>
        <dsp:cNvPr id="0" name=""/>
        <dsp:cNvSpPr/>
      </dsp:nvSpPr>
      <dsp:spPr>
        <a:xfrm>
          <a:off x="699011" y="4361719"/>
          <a:ext cx="187527" cy="255677"/>
        </a:xfrm>
        <a:custGeom>
          <a:avLst/>
          <a:gdLst/>
          <a:ahLst/>
          <a:cxnLst/>
          <a:rect l="0" t="0" r="0" b="0"/>
          <a:pathLst>
            <a:path>
              <a:moveTo>
                <a:pt x="0" y="0"/>
              </a:moveTo>
              <a:lnTo>
                <a:pt x="0" y="255677"/>
              </a:lnTo>
              <a:lnTo>
                <a:pt x="187527" y="255677"/>
              </a:lnTo>
            </a:path>
          </a:pathLst>
        </a:custGeom>
        <a:noFill/>
        <a:ln w="12700" cap="flat" cmpd="sng" algn="ctr">
          <a:noFill/>
          <a:prstDash val="solid"/>
          <a:miter lim="800000"/>
        </a:ln>
        <a:effectLst/>
      </dsp:spPr>
      <dsp:style>
        <a:lnRef idx="2">
          <a:scrgbClr r="0" g="0" b="0"/>
        </a:lnRef>
        <a:fillRef idx="0">
          <a:scrgbClr r="0" g="0" b="0"/>
        </a:fillRef>
        <a:effectRef idx="0">
          <a:scrgbClr r="0" g="0" b="0"/>
        </a:effectRef>
        <a:fontRef idx="minor"/>
      </dsp:style>
    </dsp:sp>
    <dsp:sp modelId="{C29E7891-F7F9-45C7-9C08-B9CA19C46C9D}">
      <dsp:nvSpPr>
        <dsp:cNvPr id="0" name=""/>
        <dsp:cNvSpPr/>
      </dsp:nvSpPr>
      <dsp:spPr>
        <a:xfrm>
          <a:off x="1402080" y="3954534"/>
          <a:ext cx="91440" cy="120434"/>
        </a:xfrm>
        <a:custGeom>
          <a:avLst/>
          <a:gdLst/>
          <a:ahLst/>
          <a:cxnLst/>
          <a:rect l="0" t="0" r="0" b="0"/>
          <a:pathLst>
            <a:path>
              <a:moveTo>
                <a:pt x="45720" y="0"/>
              </a:moveTo>
              <a:lnTo>
                <a:pt x="45720" y="120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5CCAF9-B14D-4DA4-B963-D4597FC3B197}">
      <dsp:nvSpPr>
        <dsp:cNvPr id="0" name=""/>
        <dsp:cNvSpPr/>
      </dsp:nvSpPr>
      <dsp:spPr>
        <a:xfrm>
          <a:off x="1402080" y="3547349"/>
          <a:ext cx="91440" cy="120434"/>
        </a:xfrm>
        <a:custGeom>
          <a:avLst/>
          <a:gdLst/>
          <a:ahLst/>
          <a:cxnLst/>
          <a:rect l="0" t="0" r="0" b="0"/>
          <a:pathLst>
            <a:path>
              <a:moveTo>
                <a:pt x="45720" y="0"/>
              </a:moveTo>
              <a:lnTo>
                <a:pt x="45720" y="120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A52360-33D5-4FDD-AB40-DC8CA2A493E6}">
      <dsp:nvSpPr>
        <dsp:cNvPr id="0" name=""/>
        <dsp:cNvSpPr/>
      </dsp:nvSpPr>
      <dsp:spPr>
        <a:xfrm>
          <a:off x="1402080" y="3140164"/>
          <a:ext cx="91440" cy="120434"/>
        </a:xfrm>
        <a:custGeom>
          <a:avLst/>
          <a:gdLst/>
          <a:ahLst/>
          <a:cxnLst/>
          <a:rect l="0" t="0" r="0" b="0"/>
          <a:pathLst>
            <a:path>
              <a:moveTo>
                <a:pt x="45720" y="0"/>
              </a:moveTo>
              <a:lnTo>
                <a:pt x="45720" y="120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F3809D-4093-4C2F-8C3B-10B754F84CA8}">
      <dsp:nvSpPr>
        <dsp:cNvPr id="0" name=""/>
        <dsp:cNvSpPr/>
      </dsp:nvSpPr>
      <dsp:spPr>
        <a:xfrm>
          <a:off x="1402080" y="2732979"/>
          <a:ext cx="91440" cy="120434"/>
        </a:xfrm>
        <a:custGeom>
          <a:avLst/>
          <a:gdLst/>
          <a:ahLst/>
          <a:cxnLst/>
          <a:rect l="0" t="0" r="0" b="0"/>
          <a:pathLst>
            <a:path>
              <a:moveTo>
                <a:pt x="45720" y="0"/>
              </a:moveTo>
              <a:lnTo>
                <a:pt x="45720" y="120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F3A27FD-BC08-4764-A767-F1E7EF98453A}">
      <dsp:nvSpPr>
        <dsp:cNvPr id="0" name=""/>
        <dsp:cNvSpPr/>
      </dsp:nvSpPr>
      <dsp:spPr>
        <a:xfrm>
          <a:off x="1402080" y="2325795"/>
          <a:ext cx="91440" cy="120434"/>
        </a:xfrm>
        <a:custGeom>
          <a:avLst/>
          <a:gdLst/>
          <a:ahLst/>
          <a:cxnLst/>
          <a:rect l="0" t="0" r="0" b="0"/>
          <a:pathLst>
            <a:path>
              <a:moveTo>
                <a:pt x="45720" y="0"/>
              </a:moveTo>
              <a:lnTo>
                <a:pt x="45720" y="120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78DB77-152D-4C9D-A242-369B7EB154CD}">
      <dsp:nvSpPr>
        <dsp:cNvPr id="0" name=""/>
        <dsp:cNvSpPr/>
      </dsp:nvSpPr>
      <dsp:spPr>
        <a:xfrm>
          <a:off x="1402080" y="1918610"/>
          <a:ext cx="91440" cy="120434"/>
        </a:xfrm>
        <a:custGeom>
          <a:avLst/>
          <a:gdLst/>
          <a:ahLst/>
          <a:cxnLst/>
          <a:rect l="0" t="0" r="0" b="0"/>
          <a:pathLst>
            <a:path>
              <a:moveTo>
                <a:pt x="45720" y="0"/>
              </a:moveTo>
              <a:lnTo>
                <a:pt x="45720" y="120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30D2EB-43FB-4147-A972-420851926713}">
      <dsp:nvSpPr>
        <dsp:cNvPr id="0" name=""/>
        <dsp:cNvSpPr/>
      </dsp:nvSpPr>
      <dsp:spPr>
        <a:xfrm>
          <a:off x="1402080" y="1511425"/>
          <a:ext cx="91440" cy="120434"/>
        </a:xfrm>
        <a:custGeom>
          <a:avLst/>
          <a:gdLst/>
          <a:ahLst/>
          <a:cxnLst/>
          <a:rect l="0" t="0" r="0" b="0"/>
          <a:pathLst>
            <a:path>
              <a:moveTo>
                <a:pt x="45720" y="0"/>
              </a:moveTo>
              <a:lnTo>
                <a:pt x="45720" y="120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272869-5FFE-44E7-A08B-76ACAF9E669A}">
      <dsp:nvSpPr>
        <dsp:cNvPr id="0" name=""/>
        <dsp:cNvSpPr/>
      </dsp:nvSpPr>
      <dsp:spPr>
        <a:xfrm>
          <a:off x="1402080" y="1104240"/>
          <a:ext cx="91440" cy="120434"/>
        </a:xfrm>
        <a:custGeom>
          <a:avLst/>
          <a:gdLst/>
          <a:ahLst/>
          <a:cxnLst/>
          <a:rect l="0" t="0" r="0" b="0"/>
          <a:pathLst>
            <a:path>
              <a:moveTo>
                <a:pt x="45720" y="0"/>
              </a:moveTo>
              <a:lnTo>
                <a:pt x="45720" y="120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5E469C-D925-40D3-9D03-DB59B4ABDB11}">
      <dsp:nvSpPr>
        <dsp:cNvPr id="0" name=""/>
        <dsp:cNvSpPr/>
      </dsp:nvSpPr>
      <dsp:spPr>
        <a:xfrm>
          <a:off x="1402080" y="697055"/>
          <a:ext cx="91440" cy="120434"/>
        </a:xfrm>
        <a:custGeom>
          <a:avLst/>
          <a:gdLst/>
          <a:ahLst/>
          <a:cxnLst/>
          <a:rect l="0" t="0" r="0" b="0"/>
          <a:pathLst>
            <a:path>
              <a:moveTo>
                <a:pt x="45720" y="0"/>
              </a:moveTo>
              <a:lnTo>
                <a:pt x="45720" y="1204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7DC3913-7B9B-4981-99EA-CF07D2EAF103}">
      <dsp:nvSpPr>
        <dsp:cNvPr id="0" name=""/>
        <dsp:cNvSpPr/>
      </dsp:nvSpPr>
      <dsp:spPr>
        <a:xfrm>
          <a:off x="1402080" y="289870"/>
          <a:ext cx="91440" cy="120434"/>
        </a:xfrm>
        <a:custGeom>
          <a:avLst/>
          <a:gdLst/>
          <a:ahLst/>
          <a:cxnLst/>
          <a:rect l="0" t="0" r="0" b="0"/>
          <a:pathLst>
            <a:path>
              <a:moveTo>
                <a:pt x="45720" y="0"/>
              </a:moveTo>
              <a:lnTo>
                <a:pt x="45720" y="1204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3267FC0-376E-48B6-82C1-20C5B551BDC1}">
      <dsp:nvSpPr>
        <dsp:cNvPr id="0" name=""/>
        <dsp:cNvSpPr/>
      </dsp:nvSpPr>
      <dsp:spPr>
        <a:xfrm>
          <a:off x="1161050" y="3120"/>
          <a:ext cx="573499"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Input image</a:t>
          </a:r>
        </a:p>
      </dsp:txBody>
      <dsp:txXfrm>
        <a:off x="1161050" y="3120"/>
        <a:ext cx="573499" cy="286749"/>
      </dsp:txXfrm>
    </dsp:sp>
    <dsp:sp modelId="{611FF040-CA34-441B-8D02-EAEB3C5EB9BB}">
      <dsp:nvSpPr>
        <dsp:cNvPr id="0" name=""/>
        <dsp:cNvSpPr/>
      </dsp:nvSpPr>
      <dsp:spPr>
        <a:xfrm>
          <a:off x="1085282" y="410305"/>
          <a:ext cx="725035"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Compressed image</a:t>
          </a:r>
        </a:p>
      </dsp:txBody>
      <dsp:txXfrm>
        <a:off x="1085282" y="410305"/>
        <a:ext cx="725035" cy="286749"/>
      </dsp:txXfrm>
    </dsp:sp>
    <dsp:sp modelId="{410BAA40-2CE6-4881-9D1B-F22C0CEEB7E4}">
      <dsp:nvSpPr>
        <dsp:cNvPr id="0" name=""/>
        <dsp:cNvSpPr/>
      </dsp:nvSpPr>
      <dsp:spPr>
        <a:xfrm>
          <a:off x="600075" y="817490"/>
          <a:ext cx="1695449"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Difference image = Input image - Compressed image</a:t>
          </a:r>
        </a:p>
      </dsp:txBody>
      <dsp:txXfrm>
        <a:off x="600075" y="817490"/>
        <a:ext cx="1695449" cy="286749"/>
      </dsp:txXfrm>
    </dsp:sp>
    <dsp:sp modelId="{B845A2B6-9055-46F2-B489-179755F8B49C}">
      <dsp:nvSpPr>
        <dsp:cNvPr id="0" name=""/>
        <dsp:cNvSpPr/>
      </dsp:nvSpPr>
      <dsp:spPr>
        <a:xfrm>
          <a:off x="1021523" y="1224675"/>
          <a:ext cx="852553"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Reshape difference image</a:t>
          </a:r>
        </a:p>
      </dsp:txBody>
      <dsp:txXfrm>
        <a:off x="1021523" y="1224675"/>
        <a:ext cx="852553" cy="286749"/>
      </dsp:txXfrm>
    </dsp:sp>
    <dsp:sp modelId="{C328104D-AB76-4DB0-89C7-50364CC5C3C7}">
      <dsp:nvSpPr>
        <dsp:cNvPr id="0" name=""/>
        <dsp:cNvSpPr/>
      </dsp:nvSpPr>
      <dsp:spPr>
        <a:xfrm>
          <a:off x="1067064" y="1631860"/>
          <a:ext cx="761470"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Convolutional Layers</a:t>
          </a:r>
        </a:p>
      </dsp:txBody>
      <dsp:txXfrm>
        <a:off x="1067064" y="1631860"/>
        <a:ext cx="761470" cy="286749"/>
      </dsp:txXfrm>
    </dsp:sp>
    <dsp:sp modelId="{31810357-32F5-4E61-B83B-EB13B6FDF452}">
      <dsp:nvSpPr>
        <dsp:cNvPr id="0" name=""/>
        <dsp:cNvSpPr/>
      </dsp:nvSpPr>
      <dsp:spPr>
        <a:xfrm>
          <a:off x="1030630" y="2039045"/>
          <a:ext cx="834339"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Batch Normalization</a:t>
          </a:r>
        </a:p>
      </dsp:txBody>
      <dsp:txXfrm>
        <a:off x="1030630" y="2039045"/>
        <a:ext cx="834339" cy="286749"/>
      </dsp:txXfrm>
    </dsp:sp>
    <dsp:sp modelId="{FEECDF22-E2BD-41CF-8D33-5BF12832D855}">
      <dsp:nvSpPr>
        <dsp:cNvPr id="0" name=""/>
        <dsp:cNvSpPr/>
      </dsp:nvSpPr>
      <dsp:spPr>
        <a:xfrm>
          <a:off x="994196" y="2446229"/>
          <a:ext cx="907207"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latin typeface="Times New Roman" panose="02020603050405020304" pitchFamily="18" charset="0"/>
              <a:cs typeface="Times New Roman" panose="02020603050405020304" pitchFamily="18" charset="0"/>
            </a:rPr>
            <a:t>Activation (Swish</a:t>
          </a:r>
          <a:r>
            <a:rPr lang="en-US" sz="1000" kern="1200"/>
            <a:t>)</a:t>
          </a:r>
        </a:p>
      </dsp:txBody>
      <dsp:txXfrm>
        <a:off x="994196" y="2446229"/>
        <a:ext cx="907207" cy="286749"/>
      </dsp:txXfrm>
    </dsp:sp>
    <dsp:sp modelId="{C85C4A73-A810-4A2F-8F88-29FF0E213A04}">
      <dsp:nvSpPr>
        <dsp:cNvPr id="0" name=""/>
        <dsp:cNvSpPr/>
      </dsp:nvSpPr>
      <dsp:spPr>
        <a:xfrm>
          <a:off x="1057957" y="2853414"/>
          <a:ext cx="779684"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MBConv Blocks</a:t>
          </a:r>
        </a:p>
      </dsp:txBody>
      <dsp:txXfrm>
        <a:off x="1057957" y="2853414"/>
        <a:ext cx="779684" cy="286749"/>
      </dsp:txXfrm>
    </dsp:sp>
    <dsp:sp modelId="{D76896EF-A2ED-4809-B1CF-56DB5D783BE7}">
      <dsp:nvSpPr>
        <dsp:cNvPr id="0" name=""/>
        <dsp:cNvSpPr/>
      </dsp:nvSpPr>
      <dsp:spPr>
        <a:xfrm>
          <a:off x="693618" y="3260599"/>
          <a:ext cx="1508362"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Global Average Pooling</a:t>
          </a:r>
        </a:p>
      </dsp:txBody>
      <dsp:txXfrm>
        <a:off x="693618" y="3260599"/>
        <a:ext cx="1508362" cy="286749"/>
      </dsp:txXfrm>
    </dsp:sp>
    <dsp:sp modelId="{15F33B6E-3ABB-4D2F-82AC-211608F23473}">
      <dsp:nvSpPr>
        <dsp:cNvPr id="0" name=""/>
        <dsp:cNvSpPr/>
      </dsp:nvSpPr>
      <dsp:spPr>
        <a:xfrm>
          <a:off x="1036460" y="3667784"/>
          <a:ext cx="822679"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Dropout</a:t>
          </a:r>
        </a:p>
      </dsp:txBody>
      <dsp:txXfrm>
        <a:off x="1036460" y="3667784"/>
        <a:ext cx="822679" cy="286749"/>
      </dsp:txXfrm>
    </dsp:sp>
    <dsp:sp modelId="{D36CE381-3BAE-4D86-8D18-B4D657BCC988}">
      <dsp:nvSpPr>
        <dsp:cNvPr id="0" name=""/>
        <dsp:cNvSpPr/>
      </dsp:nvSpPr>
      <dsp:spPr>
        <a:xfrm>
          <a:off x="511813" y="4074969"/>
          <a:ext cx="1871972"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Dense</a:t>
          </a:r>
          <a:r>
            <a:rPr lang="en-US" sz="900" kern="1200"/>
            <a:t> </a:t>
          </a:r>
          <a:r>
            <a:rPr lang="en-US" sz="900" kern="1200">
              <a:latin typeface="Times New Roman" panose="02020603050405020304" pitchFamily="18" charset="0"/>
              <a:cs typeface="Times New Roman" panose="02020603050405020304" pitchFamily="18" charset="0"/>
            </a:rPr>
            <a:t>Layer  (Fully connected)</a:t>
          </a:r>
        </a:p>
      </dsp:txBody>
      <dsp:txXfrm>
        <a:off x="511813" y="4074969"/>
        <a:ext cx="1871972" cy="286749"/>
      </dsp:txXfrm>
    </dsp:sp>
    <dsp:sp modelId="{F28F3F57-8102-4B1D-BEF7-1FB50CF2F49D}">
      <dsp:nvSpPr>
        <dsp:cNvPr id="0" name=""/>
        <dsp:cNvSpPr/>
      </dsp:nvSpPr>
      <dsp:spPr>
        <a:xfrm>
          <a:off x="886538" y="4474022"/>
          <a:ext cx="1315230" cy="28674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Output (Binary classifiication)</a:t>
          </a:r>
        </a:p>
      </dsp:txBody>
      <dsp:txXfrm>
        <a:off x="886538" y="4474022"/>
        <a:ext cx="1315230" cy="28674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2">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2">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rSet qsTypeId="urn:microsoft.com/office/officeart/2005/8/quickstyle/simple5"/>
        </dgm:pt>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C0F95-E34C-4838-93AE-2BA069294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3035</Words>
  <Characters>17303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mac3989</cp:lastModifiedBy>
  <cp:revision>11</cp:revision>
  <cp:lastPrinted>2024-05-09T18:31:00Z</cp:lastPrinted>
  <dcterms:created xsi:type="dcterms:W3CDTF">2024-09-20T01:35:00Z</dcterms:created>
  <dcterms:modified xsi:type="dcterms:W3CDTF">2024-10-12T18:47:00Z</dcterms:modified>
</cp:coreProperties>
</file>