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A455D" w14:textId="77777777" w:rsidR="009303D9" w:rsidRPr="008B6524" w:rsidRDefault="009A0555" w:rsidP="008B6524">
      <w:pPr>
        <w:pStyle w:val="papertitle"/>
        <w:spacing w:before="100" w:beforeAutospacing="1" w:after="100" w:afterAutospacing="1"/>
        <w:rPr>
          <w:kern w:val="48"/>
        </w:rPr>
      </w:pPr>
      <w:r w:rsidRPr="000A0DC7">
        <w:rPr>
          <w:rFonts w:hint="eastAsia"/>
          <w:kern w:val="48"/>
        </w:rPr>
        <w:t xml:space="preserve">IMAGE </w:t>
      </w:r>
      <w:r>
        <w:rPr>
          <w:kern w:val="48"/>
        </w:rPr>
        <w:t>ANALYSIS</w:t>
      </w:r>
      <w:r w:rsidR="0056067E">
        <w:rPr>
          <w:rFonts w:asciiTheme="minorEastAsia" w:eastAsiaTheme="minorEastAsia" w:hAnsiTheme="minorEastAsia" w:hint="eastAsia"/>
          <w:kern w:val="48"/>
          <w:lang w:eastAsia="zh-TW"/>
        </w:rPr>
        <w:t xml:space="preserve"> </w:t>
      </w:r>
      <w:r>
        <w:rPr>
          <w:kern w:val="48"/>
        </w:rPr>
        <w:t>FOR</w:t>
      </w:r>
      <w:r w:rsidR="0056067E">
        <w:rPr>
          <w:rFonts w:asciiTheme="minorEastAsia" w:eastAsiaTheme="minorEastAsia" w:hAnsiTheme="minorEastAsia" w:hint="eastAsia"/>
          <w:kern w:val="48"/>
          <w:lang w:eastAsia="zh-TW"/>
        </w:rPr>
        <w:t xml:space="preserve"> </w:t>
      </w:r>
      <w:r w:rsidRPr="000A0DC7">
        <w:rPr>
          <w:kern w:val="48"/>
        </w:rPr>
        <w:t xml:space="preserve">TURNING </w:t>
      </w:r>
      <w:r w:rsidR="00D733A2" w:rsidRPr="000A0DC7">
        <w:rPr>
          <w:kern w:val="48"/>
        </w:rPr>
        <w:t>DEFECT</w:t>
      </w:r>
      <w:r w:rsidR="0056067E">
        <w:rPr>
          <w:rFonts w:eastAsiaTheme="minorEastAsia" w:hint="eastAsia"/>
          <w:kern w:val="48"/>
          <w:lang w:eastAsia="zh-TW"/>
        </w:rPr>
        <w:t xml:space="preserve"> </w:t>
      </w:r>
      <w:r w:rsidR="000A0DC7" w:rsidRPr="000A0DC7">
        <w:rPr>
          <w:kern w:val="48"/>
        </w:rPr>
        <w:t xml:space="preserve">OF </w:t>
      </w:r>
      <w:r w:rsidR="00345FC7" w:rsidRPr="000A0DC7">
        <w:rPr>
          <w:rFonts w:hint="eastAsia"/>
          <w:kern w:val="48"/>
        </w:rPr>
        <w:t>COMMUTATOR</w:t>
      </w:r>
      <w:r w:rsidR="0056067E">
        <w:rPr>
          <w:rFonts w:asciiTheme="minorEastAsia" w:eastAsiaTheme="minorEastAsia" w:hAnsiTheme="minorEastAsia" w:hint="eastAsia"/>
          <w:kern w:val="48"/>
          <w:lang w:eastAsia="zh-TW"/>
        </w:rPr>
        <w:t xml:space="preserve"> </w:t>
      </w:r>
      <w:r w:rsidR="00345FC7" w:rsidRPr="000A0DC7">
        <w:rPr>
          <w:kern w:val="48"/>
        </w:rPr>
        <w:t>SURFACE</w:t>
      </w:r>
    </w:p>
    <w:p w14:paraId="0913CAE5" w14:textId="77777777" w:rsidR="00D7522C" w:rsidRDefault="00D7522C" w:rsidP="003B4E04">
      <w:pPr>
        <w:pStyle w:val="Author"/>
        <w:spacing w:before="100" w:beforeAutospacing="1" w:after="100" w:afterAutospacing="1" w:line="120" w:lineRule="auto"/>
        <w:rPr>
          <w:sz w:val="16"/>
          <w:szCs w:val="16"/>
        </w:rPr>
      </w:pPr>
    </w:p>
    <w:p w14:paraId="575B58F4"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headerReference w:type="even" r:id="rId8"/>
          <w:headerReference w:type="default" r:id="rId9"/>
          <w:footerReference w:type="even" r:id="rId10"/>
          <w:footerReference w:type="default" r:id="rId11"/>
          <w:headerReference w:type="first" r:id="rId12"/>
          <w:footerReference w:type="first" r:id="rId13"/>
          <w:pgSz w:w="11906" w:h="16838" w:code="9"/>
          <w:pgMar w:top="540" w:right="893" w:bottom="1440" w:left="893" w:header="720" w:footer="720" w:gutter="0"/>
          <w:cols w:space="720"/>
          <w:titlePg/>
          <w:docGrid w:linePitch="360"/>
        </w:sectPr>
      </w:pPr>
    </w:p>
    <w:p w14:paraId="66707775" w14:textId="77777777" w:rsidR="00BD670B" w:rsidRDefault="00305320" w:rsidP="00305320">
      <w:pPr>
        <w:pStyle w:val="Author"/>
        <w:spacing w:before="100" w:beforeAutospacing="1"/>
        <w:rPr>
          <w:sz w:val="18"/>
          <w:szCs w:val="18"/>
        </w:rPr>
      </w:pPr>
      <w:r w:rsidRPr="00305320">
        <w:rPr>
          <w:sz w:val="18"/>
          <w:szCs w:val="18"/>
        </w:rPr>
        <w:t>Z</w:t>
      </w:r>
      <w:r w:rsidR="000F638D">
        <w:rPr>
          <w:sz w:val="18"/>
          <w:szCs w:val="18"/>
        </w:rPr>
        <w:t>hong</w:t>
      </w:r>
      <w:r w:rsidRPr="00305320">
        <w:rPr>
          <w:sz w:val="18"/>
          <w:szCs w:val="18"/>
        </w:rPr>
        <w:t>-P</w:t>
      </w:r>
      <w:r w:rsidR="000F638D">
        <w:rPr>
          <w:sz w:val="18"/>
          <w:szCs w:val="18"/>
        </w:rPr>
        <w:t>ing</w:t>
      </w:r>
      <w:r w:rsidRPr="00305320">
        <w:rPr>
          <w:sz w:val="18"/>
          <w:szCs w:val="18"/>
        </w:rPr>
        <w:t xml:space="preserve"> S</w:t>
      </w:r>
      <w:r w:rsidR="000F638D">
        <w:rPr>
          <w:sz w:val="18"/>
          <w:szCs w:val="18"/>
        </w:rPr>
        <w:t>hao</w:t>
      </w:r>
      <w:r w:rsidR="001A3B3D" w:rsidRPr="00F847A6">
        <w:rPr>
          <w:sz w:val="18"/>
          <w:szCs w:val="18"/>
        </w:rPr>
        <w:br/>
      </w:r>
      <w:r w:rsidR="000F638D" w:rsidRPr="000F638D">
        <w:rPr>
          <w:i/>
          <w:iCs/>
          <w:sz w:val="18"/>
          <w:szCs w:val="18"/>
        </w:rPr>
        <w:t>Department of Mechatronic Engineering</w:t>
      </w:r>
      <w:r w:rsidR="00D72D06" w:rsidRPr="000F638D">
        <w:rPr>
          <w:i/>
          <w:iCs/>
          <w:sz w:val="18"/>
          <w:szCs w:val="18"/>
        </w:rPr>
        <w:br/>
      </w:r>
      <w:r w:rsidR="000F638D" w:rsidRPr="000F638D">
        <w:rPr>
          <w:i/>
          <w:iCs/>
          <w:sz w:val="18"/>
          <w:szCs w:val="18"/>
        </w:rPr>
        <w:t>Huafan University</w:t>
      </w:r>
      <w:r w:rsidR="001A3B3D" w:rsidRPr="00F847A6">
        <w:rPr>
          <w:i/>
          <w:sz w:val="18"/>
          <w:szCs w:val="18"/>
        </w:rPr>
        <w:br/>
      </w:r>
      <w:r w:rsidR="000F638D" w:rsidRPr="000F638D">
        <w:rPr>
          <w:sz w:val="18"/>
          <w:szCs w:val="18"/>
        </w:rPr>
        <w:t>New Taipei, Taiwan</w:t>
      </w:r>
      <w:r w:rsidR="001A3B3D" w:rsidRPr="00F847A6">
        <w:rPr>
          <w:sz w:val="18"/>
          <w:szCs w:val="18"/>
        </w:rPr>
        <w:br/>
      </w:r>
      <w:r w:rsidR="000F638D" w:rsidRPr="000F638D">
        <w:rPr>
          <w:sz w:val="18"/>
          <w:szCs w:val="18"/>
        </w:rPr>
        <w:t>d0662002@mail.hfu.edu.tw</w:t>
      </w:r>
    </w:p>
    <w:p w14:paraId="03A3B626" w14:textId="77777777" w:rsidR="001A3B3D" w:rsidRPr="00F847A6" w:rsidRDefault="00BD670B" w:rsidP="00B125FF">
      <w:pPr>
        <w:pStyle w:val="Author"/>
        <w:spacing w:before="0"/>
        <w:rPr>
          <w:sz w:val="18"/>
          <w:szCs w:val="18"/>
        </w:rPr>
      </w:pPr>
      <w:r>
        <w:rPr>
          <w:sz w:val="18"/>
          <w:szCs w:val="18"/>
        </w:rPr>
        <w:br w:type="column"/>
      </w:r>
      <w:r w:rsidR="00305320" w:rsidRPr="00305320">
        <w:rPr>
          <w:sz w:val="18"/>
          <w:szCs w:val="18"/>
        </w:rPr>
        <w:t>C</w:t>
      </w:r>
      <w:r w:rsidR="000F638D">
        <w:rPr>
          <w:sz w:val="18"/>
          <w:szCs w:val="18"/>
        </w:rPr>
        <w:t>heng</w:t>
      </w:r>
      <w:r w:rsidR="00305320" w:rsidRPr="00305320">
        <w:rPr>
          <w:sz w:val="18"/>
          <w:szCs w:val="18"/>
        </w:rPr>
        <w:t>-Y</w:t>
      </w:r>
      <w:r w:rsidR="000F638D">
        <w:rPr>
          <w:sz w:val="18"/>
          <w:szCs w:val="18"/>
        </w:rPr>
        <w:t>uan</w:t>
      </w:r>
      <w:r w:rsidR="00305320" w:rsidRPr="00305320">
        <w:rPr>
          <w:sz w:val="18"/>
          <w:szCs w:val="18"/>
        </w:rPr>
        <w:t xml:space="preserve"> T</w:t>
      </w:r>
      <w:r w:rsidR="000F638D">
        <w:rPr>
          <w:sz w:val="18"/>
          <w:szCs w:val="18"/>
        </w:rPr>
        <w:t>ang</w:t>
      </w:r>
      <w:r w:rsidR="001A3B3D" w:rsidRPr="00F847A6">
        <w:rPr>
          <w:sz w:val="18"/>
          <w:szCs w:val="18"/>
        </w:rPr>
        <w:br/>
      </w:r>
      <w:r w:rsidR="000F638D" w:rsidRPr="000F638D">
        <w:rPr>
          <w:i/>
          <w:iCs/>
          <w:sz w:val="18"/>
          <w:szCs w:val="18"/>
        </w:rPr>
        <w:t>Department of Technology for Smart Living</w:t>
      </w:r>
      <w:r w:rsidR="007B6DDA" w:rsidRPr="000F638D">
        <w:rPr>
          <w:i/>
          <w:iCs/>
          <w:sz w:val="18"/>
          <w:szCs w:val="18"/>
        </w:rPr>
        <w:br/>
      </w:r>
      <w:r w:rsidR="000F638D" w:rsidRPr="000F638D">
        <w:rPr>
          <w:i/>
          <w:iCs/>
          <w:sz w:val="18"/>
          <w:szCs w:val="18"/>
        </w:rPr>
        <w:t>Huafan University</w:t>
      </w:r>
      <w:r w:rsidR="007B6DDA" w:rsidRPr="000F638D">
        <w:rPr>
          <w:i/>
          <w:iCs/>
          <w:sz w:val="18"/>
          <w:szCs w:val="18"/>
        </w:rPr>
        <w:br/>
      </w:r>
      <w:r w:rsidR="000F638D" w:rsidRPr="000F638D">
        <w:rPr>
          <w:sz w:val="18"/>
          <w:szCs w:val="18"/>
        </w:rPr>
        <w:t>New Taipei, Taiwan</w:t>
      </w:r>
      <w:r w:rsidR="001A3B3D" w:rsidRPr="00F847A6">
        <w:rPr>
          <w:sz w:val="18"/>
          <w:szCs w:val="18"/>
        </w:rPr>
        <w:br/>
      </w:r>
      <w:r w:rsidR="000F638D" w:rsidRPr="000F638D">
        <w:rPr>
          <w:sz w:val="18"/>
          <w:szCs w:val="18"/>
        </w:rPr>
        <w:t>cytang@gm.hfu.edu.tw</w:t>
      </w:r>
    </w:p>
    <w:p w14:paraId="3A8F7FD6" w14:textId="77777777" w:rsidR="009F1D79" w:rsidRDefault="009F1D79">
      <w:pPr>
        <w:sectPr w:rsidR="009F1D79" w:rsidSect="000F638D">
          <w:type w:val="continuous"/>
          <w:pgSz w:w="11906" w:h="16838" w:code="9"/>
          <w:pgMar w:top="450" w:right="893" w:bottom="1440" w:left="893" w:header="720" w:footer="720" w:gutter="0"/>
          <w:cols w:num="2" w:space="720"/>
          <w:docGrid w:linePitch="360"/>
        </w:sectPr>
      </w:pPr>
    </w:p>
    <w:p w14:paraId="2E27F8C7"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65BB119C" w14:textId="70F4854B" w:rsidR="005F5A84" w:rsidRDefault="009303D9" w:rsidP="00DF32EF">
      <w:pPr>
        <w:pStyle w:val="Abstract"/>
      </w:pPr>
      <w:r>
        <w:rPr>
          <w:i/>
          <w:iCs/>
        </w:rPr>
        <w:t>Abstract</w:t>
      </w:r>
      <w:r>
        <w:t>—</w:t>
      </w:r>
      <w:r w:rsidR="005F5A84" w:rsidRPr="005F5A84">
        <w:t xml:space="preserve">The quality of commutator surfaces in DC motors significantly affects the performance and longevity of the motors. Traditional methods of inspecting commutator surface defects, such as roundness and roughness meters, have limitations in detecting subtle and complex surface irregularities. This study proposes </w:t>
      </w:r>
      <w:r w:rsidR="00DE0FE5">
        <w:rPr>
          <w:rFonts w:eastAsiaTheme="minorEastAsia" w:hint="eastAsia"/>
          <w:lang w:eastAsia="zh-TW"/>
        </w:rPr>
        <w:t>a</w:t>
      </w:r>
      <w:r w:rsidR="00DE0FE5">
        <w:rPr>
          <w:rFonts w:eastAsiaTheme="minorEastAsia"/>
          <w:lang w:eastAsia="zh-TW"/>
        </w:rPr>
        <w:t xml:space="preserve">n </w:t>
      </w:r>
      <w:r w:rsidR="005F5A84" w:rsidRPr="005F5A84">
        <w:t xml:space="preserve">image analysis technique combined with convolutional neural networks (CNN) to enhance the detection of commutator surface defects. Our method improves the identification and classification of defects, correlating these findings with the assembly quality of DC motors. </w:t>
      </w:r>
      <w:r w:rsidR="000D6905" w:rsidRPr="000D6905">
        <w:t xml:space="preserve">Although </w:t>
      </w:r>
      <w:r w:rsidR="000D6905">
        <w:t>t</w:t>
      </w:r>
      <w:r w:rsidR="005F5A84" w:rsidRPr="005F5A84">
        <w:t xml:space="preserve">he experimental results </w:t>
      </w:r>
      <w:r w:rsidR="000D6905">
        <w:t xml:space="preserve">are premilitary, it </w:t>
      </w:r>
      <w:r w:rsidR="00DE0FE5" w:rsidRPr="005F5A84">
        <w:t>validates</w:t>
      </w:r>
      <w:r w:rsidR="005F5A84" w:rsidRPr="005F5A84">
        <w:t xml:space="preserve"> the effectiveness of the proposed approach, demonstrating improvements in defect detection accuracy. Future work will focus on expanding the image dataset and refining the CNN model to enhance its accuracy and real-time application capabilities.</w:t>
      </w:r>
    </w:p>
    <w:p w14:paraId="162CA2AF" w14:textId="1C5D2163" w:rsidR="009303D9" w:rsidRDefault="004D72B5" w:rsidP="00B64C05">
      <w:pPr>
        <w:pStyle w:val="Keywords"/>
      </w:pPr>
      <w:r w:rsidRPr="004D72B5">
        <w:t>Keywords—</w:t>
      </w:r>
      <w:r w:rsidR="009D5035">
        <w:t>d</w:t>
      </w:r>
      <w:r w:rsidR="009D5035" w:rsidRPr="005F5A84">
        <w:t xml:space="preserve">efect </w:t>
      </w:r>
      <w:r w:rsidR="009D5035">
        <w:t>d</w:t>
      </w:r>
      <w:r w:rsidR="009D5035" w:rsidRPr="005F5A84">
        <w:t>etection</w:t>
      </w:r>
      <w:r w:rsidR="009D5035">
        <w:t>,</w:t>
      </w:r>
      <w:r w:rsidR="009D5035" w:rsidRPr="00116F6A">
        <w:t xml:space="preserve"> </w:t>
      </w:r>
      <w:r w:rsidR="00116F6A" w:rsidRPr="00116F6A">
        <w:t>DC motor</w:t>
      </w:r>
      <w:r w:rsidR="009D5035" w:rsidRPr="009D5035">
        <w:t xml:space="preserve"> </w:t>
      </w:r>
      <w:r w:rsidR="009D5035">
        <w:t>q</w:t>
      </w:r>
      <w:r w:rsidR="009D5035" w:rsidRPr="005F5A84">
        <w:t xml:space="preserve">uality </w:t>
      </w:r>
      <w:r w:rsidR="009D5035">
        <w:t>c</w:t>
      </w:r>
      <w:r w:rsidR="009D5035" w:rsidRPr="005F5A84">
        <w:t>ontrol</w:t>
      </w:r>
      <w:r w:rsidR="00116F6A" w:rsidRPr="00116F6A">
        <w:t xml:space="preserve">, </w:t>
      </w:r>
      <w:r w:rsidR="009D5035">
        <w:t>s</w:t>
      </w:r>
      <w:r w:rsidR="009D5035" w:rsidRPr="005F5A84">
        <w:t xml:space="preserve">urface </w:t>
      </w:r>
      <w:r w:rsidR="009D5035">
        <w:t>d</w:t>
      </w:r>
      <w:r w:rsidR="009D5035" w:rsidRPr="005F5A84">
        <w:t>efects</w:t>
      </w:r>
      <w:r w:rsidR="009D5035">
        <w:t>,</w:t>
      </w:r>
      <w:r w:rsidR="009D5035" w:rsidRPr="00116F6A">
        <w:t xml:space="preserve"> </w:t>
      </w:r>
      <w:r w:rsidR="00116F6A" w:rsidRPr="00116F6A">
        <w:t>correlation table</w:t>
      </w:r>
      <w:r w:rsidR="009D5035">
        <w:t>, c</w:t>
      </w:r>
      <w:r w:rsidR="009D5035" w:rsidRPr="005F5A84">
        <w:t xml:space="preserve">onvolutional </w:t>
      </w:r>
      <w:r w:rsidR="009D5035">
        <w:t>n</w:t>
      </w:r>
      <w:r w:rsidR="009D5035" w:rsidRPr="005F5A84">
        <w:t xml:space="preserve">eural </w:t>
      </w:r>
      <w:r w:rsidR="009D5035">
        <w:t>n</w:t>
      </w:r>
      <w:r w:rsidR="009D5035" w:rsidRPr="005F5A84">
        <w:t>etworks (CNN)</w:t>
      </w:r>
    </w:p>
    <w:p w14:paraId="4969C181" w14:textId="77777777" w:rsidR="00181BAC" w:rsidRDefault="00181BAC" w:rsidP="00181BAC">
      <w:pPr>
        <w:pStyle w:val="Keywords"/>
        <w:jc w:val="center"/>
        <w:rPr>
          <w:rFonts w:eastAsiaTheme="minorEastAsia"/>
          <w:b w:val="0"/>
          <w:i w:val="0"/>
          <w:lang w:eastAsia="zh-TW"/>
        </w:rPr>
      </w:pPr>
    </w:p>
    <w:p w14:paraId="793158F6" w14:textId="77777777" w:rsidR="009303D9" w:rsidRPr="00D632BE" w:rsidRDefault="00116F6A" w:rsidP="006B6B66">
      <w:pPr>
        <w:pStyle w:val="1"/>
      </w:pPr>
      <w:r>
        <w:t>Introduction</w:t>
      </w:r>
    </w:p>
    <w:p w14:paraId="752ED32B" w14:textId="7AE93424" w:rsidR="009303D9" w:rsidRPr="00CC070E" w:rsidRDefault="00116F6A" w:rsidP="00E7596C">
      <w:pPr>
        <w:pStyle w:val="a3"/>
        <w:rPr>
          <w:rFonts w:eastAsiaTheme="minorEastAsia"/>
          <w:color w:val="000000" w:themeColor="text1"/>
          <w:szCs w:val="56"/>
          <w:lang w:eastAsia="zh-TW"/>
        </w:rPr>
      </w:pPr>
      <w:r w:rsidRPr="00840289">
        <w:rPr>
          <w:color w:val="000000" w:themeColor="text1"/>
          <w:szCs w:val="56"/>
        </w:rPr>
        <w:t>A DC motor is an electric motor that converts electrical energy into mechanical energy. Its working principle is to use the armature to rotate under force in the magnetic field to generate torque. DC motors are widely employed in various fields, including industrial automation, appliances, and transportation, as essential power devices. The main compone</w:t>
      </w:r>
      <w:r>
        <w:rPr>
          <w:color w:val="000000" w:themeColor="text1"/>
          <w:szCs w:val="56"/>
        </w:rPr>
        <w:t xml:space="preserve">nts of a DC motor are: motor </w:t>
      </w:r>
      <w:r>
        <w:rPr>
          <w:rFonts w:hint="eastAsia"/>
          <w:color w:val="000000" w:themeColor="text1"/>
          <w:szCs w:val="56"/>
        </w:rPr>
        <w:t>hous</w:t>
      </w:r>
      <w:r w:rsidRPr="00840289">
        <w:rPr>
          <w:color w:val="000000" w:themeColor="text1"/>
          <w:szCs w:val="56"/>
        </w:rPr>
        <w:t xml:space="preserve">ing, magnet, armature, commutator, bearings, and carbon brushes. The armature and commutator are the key components of the DC motor. The armature is the core part of the DC motor. It is composed </w:t>
      </w:r>
      <w:r>
        <w:rPr>
          <w:color w:val="000000" w:themeColor="text1"/>
          <w:szCs w:val="56"/>
        </w:rPr>
        <w:t>of an enameled wire group and a</w:t>
      </w:r>
      <w:r w:rsidR="008B0314">
        <w:rPr>
          <w:color w:val="000000" w:themeColor="text1"/>
          <w:szCs w:val="56"/>
        </w:rPr>
        <w:t xml:space="preserve"> </w:t>
      </w:r>
      <w:r>
        <w:rPr>
          <w:rFonts w:hint="eastAsia"/>
          <w:color w:val="000000" w:themeColor="text1"/>
          <w:szCs w:val="56"/>
        </w:rPr>
        <w:t>s</w:t>
      </w:r>
      <w:r w:rsidRPr="00213FC8">
        <w:rPr>
          <w:color w:val="000000" w:themeColor="text1"/>
          <w:szCs w:val="56"/>
        </w:rPr>
        <w:t>ilicon steel sheet</w:t>
      </w:r>
      <w:r w:rsidRPr="00840289">
        <w:rPr>
          <w:color w:val="000000" w:themeColor="text1"/>
          <w:szCs w:val="56"/>
        </w:rPr>
        <w:t xml:space="preserve">. The enameled wire group forms a magnetic circuit on the </w:t>
      </w:r>
      <w:r>
        <w:rPr>
          <w:rFonts w:hint="eastAsia"/>
          <w:color w:val="000000" w:themeColor="text1"/>
          <w:szCs w:val="56"/>
        </w:rPr>
        <w:t>s</w:t>
      </w:r>
      <w:r w:rsidRPr="00213FC8">
        <w:rPr>
          <w:color w:val="000000" w:themeColor="text1"/>
          <w:szCs w:val="56"/>
        </w:rPr>
        <w:t>ilicon steel sheet</w:t>
      </w:r>
      <w:r w:rsidRPr="00840289">
        <w:rPr>
          <w:color w:val="000000" w:themeColor="text1"/>
          <w:szCs w:val="56"/>
        </w:rPr>
        <w:t xml:space="preserve">. When the current flows through the enameled wire group, a magnetic field is generated. The armature is forced to rotate in the magnetic field, thereby generating rotation. moment. The commutator is an important component of the armature and is used to convert the alternating current induced in the armature into direct current. The commutator is composed of multiple copper sheets, which are insulated from each other and fixed on the shaft of the armature. The number of commutator sheets is equal to the number of </w:t>
      </w:r>
      <w:r w:rsidR="00FB636C">
        <w:rPr>
          <w:color w:val="000000" w:themeColor="text1"/>
          <w:szCs w:val="56"/>
        </w:rPr>
        <w:t>grooves</w:t>
      </w:r>
      <w:r w:rsidR="008B0314">
        <w:rPr>
          <w:color w:val="000000" w:themeColor="text1"/>
          <w:szCs w:val="56"/>
        </w:rPr>
        <w:t xml:space="preserve"> </w:t>
      </w:r>
      <w:r w:rsidRPr="00840289">
        <w:rPr>
          <w:color w:val="000000" w:themeColor="text1"/>
          <w:szCs w:val="56"/>
        </w:rPr>
        <w:t>of the armature.</w:t>
      </w:r>
    </w:p>
    <w:p w14:paraId="206817ED" w14:textId="6C5E2376" w:rsidR="002377D3" w:rsidRPr="008B0314" w:rsidRDefault="002377D3" w:rsidP="008B0314">
      <w:pPr>
        <w:pStyle w:val="a3"/>
        <w:rPr>
          <w:color w:val="000000" w:themeColor="text1"/>
          <w:szCs w:val="56"/>
        </w:rPr>
      </w:pPr>
      <w:r w:rsidRPr="008B0314">
        <w:rPr>
          <w:color w:val="000000" w:themeColor="text1"/>
          <w:szCs w:val="56"/>
        </w:rPr>
        <w:t>Fig</w:t>
      </w:r>
      <w:r w:rsidR="008B0314" w:rsidRPr="008B0314">
        <w:rPr>
          <w:rFonts w:hint="eastAsia"/>
          <w:color w:val="000000" w:themeColor="text1"/>
          <w:szCs w:val="56"/>
        </w:rPr>
        <w:t xml:space="preserve"> </w:t>
      </w:r>
      <w:r w:rsidRPr="008B0314">
        <w:rPr>
          <w:color w:val="000000" w:themeColor="text1"/>
          <w:szCs w:val="56"/>
        </w:rPr>
        <w:t>1</w:t>
      </w:r>
      <w:r w:rsidR="008B0314" w:rsidRPr="008B0314">
        <w:rPr>
          <w:rFonts w:hint="eastAsia"/>
          <w:color w:val="000000" w:themeColor="text1"/>
          <w:szCs w:val="56"/>
        </w:rPr>
        <w:t xml:space="preserve"> s</w:t>
      </w:r>
      <w:r w:rsidR="008B0314" w:rsidRPr="008B0314">
        <w:rPr>
          <w:color w:val="000000" w:themeColor="text1"/>
          <w:szCs w:val="56"/>
        </w:rPr>
        <w:t>hows</w:t>
      </w:r>
      <w:r w:rsidRPr="008B0314">
        <w:rPr>
          <w:color w:val="000000" w:themeColor="text1"/>
          <w:szCs w:val="56"/>
        </w:rPr>
        <w:t xml:space="preserve"> the commutator after turning, which is made of copper cylindrical metal. The interior of the cylinder is made of insulating mica, and the outer layer is surrounded by individual copper inserts, with grooves formed between the sheets, </w:t>
      </w:r>
      <w:r w:rsidRPr="008B0314">
        <w:rPr>
          <w:rFonts w:hint="eastAsia"/>
          <w:color w:val="000000" w:themeColor="text1"/>
          <w:szCs w:val="56"/>
        </w:rPr>
        <w:t>o</w:t>
      </w:r>
      <w:r w:rsidRPr="008B0314">
        <w:rPr>
          <w:color w:val="000000" w:themeColor="text1"/>
          <w:szCs w:val="56"/>
        </w:rPr>
        <w:t>r cover the entire copper coil and then score grooves on the surface.</w:t>
      </w:r>
      <w:r w:rsidR="008B0314" w:rsidRPr="008B0314">
        <w:rPr>
          <w:rFonts w:hint="eastAsia"/>
          <w:color w:val="000000" w:themeColor="text1"/>
          <w:szCs w:val="56"/>
        </w:rPr>
        <w:t xml:space="preserve"> </w:t>
      </w:r>
      <w:r w:rsidRPr="008B0314">
        <w:rPr>
          <w:color w:val="000000" w:themeColor="text1"/>
          <w:szCs w:val="56"/>
        </w:rPr>
        <w:t>The turned commutator has a copper-colored metallic luster.</w:t>
      </w:r>
      <w:r w:rsidR="008B0314" w:rsidRPr="008B0314">
        <w:rPr>
          <w:color w:val="000000" w:themeColor="text1"/>
          <w:szCs w:val="56"/>
        </w:rPr>
        <w:t xml:space="preserve"> </w:t>
      </w:r>
      <w:r w:rsidR="008B0314">
        <w:rPr>
          <w:color w:val="000000" w:themeColor="text1"/>
          <w:szCs w:val="56"/>
        </w:rPr>
        <w:t xml:space="preserve">As shown in </w:t>
      </w:r>
      <w:r w:rsidR="008B0314" w:rsidRPr="008B0314">
        <w:rPr>
          <w:color w:val="000000" w:themeColor="text1"/>
          <w:szCs w:val="56"/>
        </w:rPr>
        <w:t>Fig</w:t>
      </w:r>
      <w:r w:rsidR="008B0314">
        <w:rPr>
          <w:color w:val="000000" w:themeColor="text1"/>
          <w:szCs w:val="56"/>
        </w:rPr>
        <w:t xml:space="preserve"> </w:t>
      </w:r>
      <w:r w:rsidR="008B0314" w:rsidRPr="008B0314">
        <w:rPr>
          <w:color w:val="000000" w:themeColor="text1"/>
          <w:szCs w:val="56"/>
        </w:rPr>
        <w:t>2</w:t>
      </w:r>
      <w:r w:rsidR="008B0314">
        <w:rPr>
          <w:color w:val="000000" w:themeColor="text1"/>
          <w:szCs w:val="56"/>
        </w:rPr>
        <w:t>,</w:t>
      </w:r>
      <w:r w:rsidR="008B0314" w:rsidRPr="008B0314">
        <w:rPr>
          <w:color w:val="000000" w:themeColor="text1"/>
          <w:szCs w:val="56"/>
        </w:rPr>
        <w:t xml:space="preserve"> </w:t>
      </w:r>
      <w:r w:rsidR="008B0314">
        <w:rPr>
          <w:color w:val="000000" w:themeColor="text1"/>
          <w:szCs w:val="56"/>
        </w:rPr>
        <w:t>m</w:t>
      </w:r>
      <w:r w:rsidR="008B0314" w:rsidRPr="008B0314">
        <w:rPr>
          <w:color w:val="000000" w:themeColor="text1"/>
          <w:szCs w:val="56"/>
        </w:rPr>
        <w:t xml:space="preserve">arks the four main </w:t>
      </w:r>
      <w:r w:rsidR="008B0314" w:rsidRPr="008B0314">
        <w:rPr>
          <w:color w:val="000000" w:themeColor="text1"/>
          <w:szCs w:val="56"/>
        </w:rPr>
        <w:t>components of the armature: shaft, silicon steel sheet, commutator, and enameled wire, and displays the "armature specifications" - as different sizes of commutator and silicon steel sheet wound enameled wire, the matching wire diameter is required and specifications.</w:t>
      </w:r>
    </w:p>
    <w:p w14:paraId="546AA9F3" w14:textId="77777777" w:rsidR="002377D3" w:rsidRDefault="002377D3" w:rsidP="002377D3">
      <w:pPr>
        <w:jc w:val="both"/>
        <w:rPr>
          <w:rFonts w:eastAsiaTheme="minorEastAsia"/>
          <w:b/>
          <w:i/>
          <w:noProof/>
          <w:lang w:eastAsia="zh-TW"/>
        </w:rPr>
      </w:pPr>
    </w:p>
    <w:p w14:paraId="1B06BABA" w14:textId="77777777" w:rsidR="0053224E" w:rsidRDefault="0053224E" w:rsidP="0053224E">
      <w:pPr>
        <w:rPr>
          <w:noProof/>
          <w:sz w:val="16"/>
          <w:szCs w:val="16"/>
        </w:rPr>
      </w:pPr>
      <w:r>
        <w:rPr>
          <w:rFonts w:eastAsiaTheme="minorEastAsia"/>
          <w:b/>
          <w:i/>
          <w:noProof/>
          <w:lang w:eastAsia="zh-TW"/>
        </w:rPr>
        <w:drawing>
          <wp:inline distT="0" distB="0" distL="0" distR="0" wp14:anchorId="3243FE31" wp14:editId="757B7983">
            <wp:extent cx="1551517" cy="1160927"/>
            <wp:effectExtent l="19050" t="0" r="0" b="0"/>
            <wp:docPr id="3" name="圖片 2" descr="commut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tator.jpg"/>
                    <pic:cNvPicPr/>
                  </pic:nvPicPr>
                  <pic:blipFill>
                    <a:blip r:embed="rId14" cstate="print"/>
                    <a:stretch>
                      <a:fillRect/>
                    </a:stretch>
                  </pic:blipFill>
                  <pic:spPr>
                    <a:xfrm>
                      <a:off x="0" y="0"/>
                      <a:ext cx="1552206" cy="1161443"/>
                    </a:xfrm>
                    <a:prstGeom prst="rect">
                      <a:avLst/>
                    </a:prstGeom>
                  </pic:spPr>
                </pic:pic>
              </a:graphicData>
            </a:graphic>
          </wp:inline>
        </w:drawing>
      </w:r>
    </w:p>
    <w:p w14:paraId="6C36372D" w14:textId="77777777" w:rsidR="0053224E" w:rsidRPr="000D75CD" w:rsidRDefault="0053224E" w:rsidP="0053224E">
      <w:pPr>
        <w:rPr>
          <w:noProof/>
          <w:sz w:val="16"/>
          <w:szCs w:val="16"/>
        </w:rPr>
      </w:pPr>
      <w:r w:rsidRPr="000D75CD">
        <w:rPr>
          <w:rFonts w:hint="eastAsia"/>
          <w:noProof/>
          <w:sz w:val="16"/>
          <w:szCs w:val="16"/>
        </w:rPr>
        <w:t xml:space="preserve">Fig 1. </w:t>
      </w:r>
      <w:r w:rsidRPr="000D75CD">
        <w:rPr>
          <w:noProof/>
          <w:sz w:val="16"/>
          <w:szCs w:val="16"/>
        </w:rPr>
        <w:t>C</w:t>
      </w:r>
      <w:r w:rsidRPr="000D75CD">
        <w:rPr>
          <w:rFonts w:hint="eastAsia"/>
          <w:noProof/>
          <w:sz w:val="16"/>
          <w:szCs w:val="16"/>
        </w:rPr>
        <w:t>ommutatorsurfaceafter turning</w:t>
      </w:r>
    </w:p>
    <w:p w14:paraId="76EFAFBB" w14:textId="77777777" w:rsidR="003C204D" w:rsidRDefault="003C204D" w:rsidP="00CC070E">
      <w:pPr>
        <w:pStyle w:val="a3"/>
        <w:ind w:firstLine="0"/>
        <w:rPr>
          <w:rFonts w:eastAsiaTheme="minorEastAsia"/>
          <w:i/>
          <w:color w:val="0000FF"/>
          <w:lang w:eastAsia="zh-TW"/>
        </w:rPr>
      </w:pPr>
    </w:p>
    <w:p w14:paraId="773525FA" w14:textId="77777777" w:rsidR="00181BAC" w:rsidRDefault="00CC070E" w:rsidP="00181BAC">
      <w:pPr>
        <w:pStyle w:val="a3"/>
        <w:jc w:val="center"/>
        <w:rPr>
          <w:rFonts w:eastAsiaTheme="minorEastAsia"/>
          <w:lang w:eastAsia="zh-TW"/>
        </w:rPr>
      </w:pPr>
      <w:r>
        <w:rPr>
          <w:rFonts w:eastAsiaTheme="minorEastAsia"/>
          <w:noProof/>
          <w:lang w:eastAsia="zh-TW"/>
        </w:rPr>
        <w:drawing>
          <wp:inline distT="0" distB="0" distL="0" distR="0" wp14:anchorId="1CF17D05" wp14:editId="7755E7FA">
            <wp:extent cx="1280583" cy="840298"/>
            <wp:effectExtent l="19050" t="0" r="0" b="0"/>
            <wp:docPr id="4" name="圖片 3" descr="arm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ature.jpg"/>
                    <pic:cNvPicPr/>
                  </pic:nvPicPr>
                  <pic:blipFill>
                    <a:blip r:embed="rId15" cstate="print"/>
                    <a:stretch>
                      <a:fillRect/>
                    </a:stretch>
                  </pic:blipFill>
                  <pic:spPr>
                    <a:xfrm>
                      <a:off x="0" y="0"/>
                      <a:ext cx="1288646" cy="845589"/>
                    </a:xfrm>
                    <a:prstGeom prst="rect">
                      <a:avLst/>
                    </a:prstGeom>
                  </pic:spPr>
                </pic:pic>
              </a:graphicData>
            </a:graphic>
          </wp:inline>
        </w:drawing>
      </w:r>
      <w:r w:rsidR="00181BAC" w:rsidRPr="00181BAC">
        <w:rPr>
          <w:rFonts w:eastAsiaTheme="minorEastAsia"/>
          <w:noProof/>
          <w:lang w:eastAsia="zh-TW"/>
        </w:rPr>
        <w:drawing>
          <wp:inline distT="0" distB="0" distL="0" distR="0" wp14:anchorId="35B166BE" wp14:editId="71BF69DA">
            <wp:extent cx="1585666" cy="855133"/>
            <wp:effectExtent l="19050" t="0" r="0" b="0"/>
            <wp:docPr id="14" name="圖片 13" descr="轉子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轉子表.jpg"/>
                    <pic:cNvPicPr/>
                  </pic:nvPicPr>
                  <pic:blipFill>
                    <a:blip r:embed="rId16" cstate="print"/>
                    <a:stretch>
                      <a:fillRect/>
                    </a:stretch>
                  </pic:blipFill>
                  <pic:spPr>
                    <a:xfrm>
                      <a:off x="0" y="0"/>
                      <a:ext cx="1598269" cy="861930"/>
                    </a:xfrm>
                    <a:prstGeom prst="rect">
                      <a:avLst/>
                    </a:prstGeom>
                  </pic:spPr>
                </pic:pic>
              </a:graphicData>
            </a:graphic>
          </wp:inline>
        </w:drawing>
      </w:r>
    </w:p>
    <w:p w14:paraId="4CFED8A9" w14:textId="6FAA7C77" w:rsidR="00181BAC" w:rsidRPr="000D75CD" w:rsidRDefault="00166B56" w:rsidP="000D75CD">
      <w:pPr>
        <w:rPr>
          <w:noProof/>
          <w:sz w:val="16"/>
          <w:szCs w:val="16"/>
        </w:rPr>
      </w:pPr>
      <w:r w:rsidRPr="000D75CD">
        <w:rPr>
          <w:rFonts w:hint="eastAsia"/>
          <w:noProof/>
          <w:sz w:val="16"/>
          <w:szCs w:val="16"/>
        </w:rPr>
        <w:t>Fig</w:t>
      </w:r>
      <w:r w:rsidR="001F1FD5">
        <w:rPr>
          <w:rFonts w:asciiTheme="minorEastAsia" w:eastAsiaTheme="minorEastAsia" w:hAnsiTheme="minorEastAsia" w:hint="eastAsia"/>
          <w:noProof/>
          <w:sz w:val="16"/>
          <w:szCs w:val="16"/>
          <w:lang w:eastAsia="zh-TW"/>
        </w:rPr>
        <w:t xml:space="preserve"> </w:t>
      </w:r>
      <w:r w:rsidRPr="000D75CD">
        <w:rPr>
          <w:rFonts w:hint="eastAsia"/>
          <w:noProof/>
          <w:sz w:val="16"/>
          <w:szCs w:val="16"/>
        </w:rPr>
        <w:t>2. Structure of A</w:t>
      </w:r>
      <w:r w:rsidR="00181BAC" w:rsidRPr="000D75CD">
        <w:rPr>
          <w:noProof/>
          <w:sz w:val="16"/>
          <w:szCs w:val="16"/>
        </w:rPr>
        <w:t>rmature</w:t>
      </w:r>
      <w:r w:rsidR="00181BAC" w:rsidRPr="000D75CD">
        <w:rPr>
          <w:rFonts w:hint="eastAsia"/>
          <w:noProof/>
          <w:sz w:val="16"/>
          <w:szCs w:val="16"/>
        </w:rPr>
        <w:t xml:space="preserve">and </w:t>
      </w:r>
      <w:r w:rsidR="00181BAC" w:rsidRPr="000D75CD">
        <w:rPr>
          <w:noProof/>
          <w:sz w:val="16"/>
          <w:szCs w:val="16"/>
        </w:rPr>
        <w:t>Armature Specification</w:t>
      </w:r>
    </w:p>
    <w:p w14:paraId="67CABA83" w14:textId="77777777" w:rsidR="00A84D5C" w:rsidRDefault="00A84D5C" w:rsidP="00181BAC">
      <w:pPr>
        <w:pStyle w:val="a3"/>
        <w:jc w:val="center"/>
        <w:rPr>
          <w:rFonts w:eastAsiaTheme="minorEastAsia"/>
          <w:color w:val="000000" w:themeColor="text1"/>
          <w:lang w:eastAsia="zh-TW"/>
        </w:rPr>
      </w:pPr>
    </w:p>
    <w:p w14:paraId="67621BBD" w14:textId="5C6E5392" w:rsidR="00251AB7" w:rsidRPr="00082287" w:rsidRDefault="00251AB7" w:rsidP="00251AB7">
      <w:pPr>
        <w:ind w:firstLineChars="200" w:firstLine="400"/>
        <w:jc w:val="both"/>
        <w:rPr>
          <w:color w:val="000000" w:themeColor="text1"/>
          <w:szCs w:val="56"/>
        </w:rPr>
      </w:pPr>
      <w:r w:rsidRPr="00A1437D">
        <w:rPr>
          <w:color w:val="000000" w:themeColor="text1"/>
          <w:szCs w:val="56"/>
        </w:rPr>
        <w:t>Currently, relevant research focuses on using image processing and various artificial intelligence</w:t>
      </w:r>
      <w:r w:rsidR="00B95FF3">
        <w:rPr>
          <w:color w:val="000000" w:themeColor="text1"/>
          <w:szCs w:val="56"/>
        </w:rPr>
        <w:t xml:space="preserve"> </w:t>
      </w:r>
      <w:r w:rsidR="00B95FF3">
        <w:rPr>
          <w:color w:val="000000" w:themeColor="text1"/>
          <w:szCs w:val="56"/>
        </w:rPr>
        <w:fldChar w:fldCharType="begin"/>
      </w:r>
      <w:r w:rsidR="00B95FF3">
        <w:rPr>
          <w:color w:val="000000" w:themeColor="text1"/>
          <w:szCs w:val="56"/>
        </w:rPr>
        <w:instrText xml:space="preserve"> REF _Ref173256347 \r \h </w:instrText>
      </w:r>
      <w:r w:rsidR="00B95FF3">
        <w:rPr>
          <w:color w:val="000000" w:themeColor="text1"/>
          <w:szCs w:val="56"/>
        </w:rPr>
      </w:r>
      <w:r w:rsidR="00B95FF3">
        <w:rPr>
          <w:color w:val="000000" w:themeColor="text1"/>
          <w:szCs w:val="56"/>
        </w:rPr>
        <w:fldChar w:fldCharType="separate"/>
      </w:r>
      <w:r w:rsidR="007620D7">
        <w:rPr>
          <w:color w:val="000000" w:themeColor="text1"/>
          <w:szCs w:val="56"/>
        </w:rPr>
        <w:t>[13]</w:t>
      </w:r>
      <w:r w:rsidR="00B95FF3">
        <w:rPr>
          <w:color w:val="000000" w:themeColor="text1"/>
          <w:szCs w:val="56"/>
        </w:rPr>
        <w:fldChar w:fldCharType="end"/>
      </w:r>
      <w:r w:rsidR="00B95FF3">
        <w:rPr>
          <w:color w:val="000000" w:themeColor="text1"/>
          <w:szCs w:val="56"/>
        </w:rPr>
        <w:fldChar w:fldCharType="begin"/>
      </w:r>
      <w:r w:rsidR="00B95FF3">
        <w:rPr>
          <w:color w:val="000000" w:themeColor="text1"/>
          <w:szCs w:val="56"/>
        </w:rPr>
        <w:instrText xml:space="preserve"> REF _Ref173256348 \r \h </w:instrText>
      </w:r>
      <w:r w:rsidR="00B95FF3">
        <w:rPr>
          <w:color w:val="000000" w:themeColor="text1"/>
          <w:szCs w:val="56"/>
        </w:rPr>
      </w:r>
      <w:r w:rsidR="00B95FF3">
        <w:rPr>
          <w:color w:val="000000" w:themeColor="text1"/>
          <w:szCs w:val="56"/>
        </w:rPr>
        <w:fldChar w:fldCharType="separate"/>
      </w:r>
      <w:r w:rsidR="007620D7">
        <w:rPr>
          <w:color w:val="000000" w:themeColor="text1"/>
          <w:szCs w:val="56"/>
        </w:rPr>
        <w:t>[14]</w:t>
      </w:r>
      <w:r w:rsidR="00B95FF3">
        <w:rPr>
          <w:color w:val="000000" w:themeColor="text1"/>
          <w:szCs w:val="56"/>
        </w:rPr>
        <w:fldChar w:fldCharType="end"/>
      </w:r>
      <w:r w:rsidRPr="00A1437D">
        <w:rPr>
          <w:color w:val="000000" w:themeColor="text1"/>
          <w:szCs w:val="56"/>
        </w:rPr>
        <w:t xml:space="preserve"> to improve the identification of commutator surface defects. For example,</w:t>
      </w:r>
      <w:r w:rsidR="00241E15">
        <w:rPr>
          <w:rFonts w:asciiTheme="minorEastAsia" w:eastAsiaTheme="minorEastAsia" w:hAnsiTheme="minorEastAsia" w:hint="eastAsia"/>
          <w:color w:val="000000" w:themeColor="text1"/>
          <w:szCs w:val="56"/>
          <w:lang w:eastAsia="zh-TW"/>
        </w:rPr>
        <w:t xml:space="preserve"> </w:t>
      </w:r>
      <w:r w:rsidRPr="00A1437D">
        <w:rPr>
          <w:color w:val="000000" w:themeColor="text1"/>
          <w:szCs w:val="56"/>
        </w:rPr>
        <w:t xml:space="preserve">Shu, Li, Li, Xiong, Cao, </w:t>
      </w:r>
      <w:r w:rsidR="00241E15">
        <w:rPr>
          <w:rFonts w:eastAsiaTheme="minorEastAsia" w:hint="eastAsia"/>
          <w:color w:val="000000" w:themeColor="text1"/>
          <w:szCs w:val="56"/>
          <w:lang w:eastAsia="zh-TW"/>
        </w:rPr>
        <w:t>a</w:t>
      </w:r>
      <w:r w:rsidR="00241E15">
        <w:rPr>
          <w:rFonts w:eastAsiaTheme="minorEastAsia"/>
          <w:color w:val="000000" w:themeColor="text1"/>
          <w:szCs w:val="56"/>
          <w:lang w:eastAsia="zh-TW"/>
        </w:rPr>
        <w:t>nd</w:t>
      </w:r>
      <w:r w:rsidRPr="00A1437D">
        <w:rPr>
          <w:color w:val="000000" w:themeColor="text1"/>
          <w:szCs w:val="56"/>
        </w:rPr>
        <w:t xml:space="preserve"> Wen [1] focus on using deep learning technology to improve the identification speed and accuracy of commutator surface defects. Shu, Xiong</w:t>
      </w:r>
      <w:r w:rsidR="00241E15">
        <w:rPr>
          <w:color w:val="000000" w:themeColor="text1"/>
          <w:szCs w:val="56"/>
        </w:rPr>
        <w:t xml:space="preserve"> and</w:t>
      </w:r>
      <w:r w:rsidRPr="00A1437D">
        <w:rPr>
          <w:color w:val="000000" w:themeColor="text1"/>
          <w:szCs w:val="56"/>
        </w:rPr>
        <w:t xml:space="preserve"> Xie 2024 [2] </w:t>
      </w:r>
      <w:r w:rsidR="00241E15">
        <w:rPr>
          <w:color w:val="000000" w:themeColor="text1"/>
          <w:szCs w:val="56"/>
        </w:rPr>
        <w:t>used</w:t>
      </w:r>
      <w:r w:rsidRPr="00A1437D">
        <w:rPr>
          <w:color w:val="000000" w:themeColor="text1"/>
          <w:szCs w:val="56"/>
        </w:rPr>
        <w:t xml:space="preserve"> neural network (NN) to solve the detection problem of commutator surface defects. </w:t>
      </w:r>
      <w:r w:rsidR="00241E15">
        <w:rPr>
          <w:color w:val="000000" w:themeColor="text1"/>
          <w:szCs w:val="56"/>
        </w:rPr>
        <w:t xml:space="preserve">In </w:t>
      </w:r>
      <w:r w:rsidRPr="00A1437D">
        <w:rPr>
          <w:color w:val="000000" w:themeColor="text1"/>
          <w:szCs w:val="56"/>
        </w:rPr>
        <w:t xml:space="preserve">2021 </w:t>
      </w:r>
      <w:r w:rsidR="00241E15" w:rsidRPr="00A1437D">
        <w:rPr>
          <w:color w:val="000000" w:themeColor="text1"/>
          <w:szCs w:val="56"/>
        </w:rPr>
        <w:t xml:space="preserve">Hu </w:t>
      </w:r>
      <w:r w:rsidRPr="00A1437D">
        <w:rPr>
          <w:color w:val="000000" w:themeColor="text1"/>
          <w:szCs w:val="56"/>
        </w:rPr>
        <w:t xml:space="preserve">[3] </w:t>
      </w:r>
      <w:r w:rsidR="00241E15">
        <w:rPr>
          <w:color w:val="000000" w:themeColor="text1"/>
          <w:szCs w:val="56"/>
        </w:rPr>
        <w:t>u</w:t>
      </w:r>
      <w:r w:rsidRPr="00A1437D">
        <w:rPr>
          <w:color w:val="000000" w:themeColor="text1"/>
          <w:szCs w:val="56"/>
        </w:rPr>
        <w:t>se</w:t>
      </w:r>
      <w:r w:rsidR="00241E15">
        <w:rPr>
          <w:color w:val="000000" w:themeColor="text1"/>
          <w:szCs w:val="56"/>
        </w:rPr>
        <w:t>d</w:t>
      </w:r>
      <w:r w:rsidRPr="00A1437D">
        <w:rPr>
          <w:color w:val="000000" w:themeColor="text1"/>
          <w:szCs w:val="56"/>
        </w:rPr>
        <w:t xml:space="preserve"> semantic segmentation (Semantic Segmentation) technology to solve the detection problem of surface defects of motor commutator.</w:t>
      </w:r>
      <w:r w:rsidR="00241E15">
        <w:rPr>
          <w:color w:val="000000" w:themeColor="text1"/>
          <w:szCs w:val="56"/>
        </w:rPr>
        <w:t xml:space="preserve"> In</w:t>
      </w:r>
      <w:r w:rsidRPr="00A1437D">
        <w:rPr>
          <w:color w:val="000000" w:themeColor="text1"/>
          <w:szCs w:val="56"/>
        </w:rPr>
        <w:t xml:space="preserve"> 2023</w:t>
      </w:r>
      <w:r w:rsidR="00241E15">
        <w:rPr>
          <w:color w:val="000000" w:themeColor="text1"/>
          <w:szCs w:val="56"/>
        </w:rPr>
        <w:t>,</w:t>
      </w:r>
      <w:r w:rsidR="00241E15" w:rsidRPr="00241E15">
        <w:rPr>
          <w:color w:val="000000" w:themeColor="text1"/>
          <w:szCs w:val="56"/>
        </w:rPr>
        <w:t xml:space="preserve"> </w:t>
      </w:r>
      <w:r w:rsidR="00241E15" w:rsidRPr="00A1437D">
        <w:rPr>
          <w:color w:val="000000" w:themeColor="text1"/>
          <w:szCs w:val="56"/>
        </w:rPr>
        <w:t>Ning</w:t>
      </w:r>
      <w:r w:rsidR="00241E15">
        <w:rPr>
          <w:color w:val="000000" w:themeColor="text1"/>
          <w:szCs w:val="56"/>
        </w:rPr>
        <w:t xml:space="preserve"> etc.</w:t>
      </w:r>
      <w:r w:rsidRPr="00A1437D">
        <w:rPr>
          <w:color w:val="000000" w:themeColor="text1"/>
          <w:szCs w:val="56"/>
        </w:rPr>
        <w:t xml:space="preserve"> [4] focus on solving two common problems in electronic commutator surface defect images: noise and blurred details, through image denoising and enhancement technology designed to improve the accuracy of defect detection.</w:t>
      </w:r>
      <w:r w:rsidR="008B0314">
        <w:rPr>
          <w:color w:val="000000" w:themeColor="text1"/>
          <w:szCs w:val="56"/>
        </w:rPr>
        <w:t xml:space="preserve"> </w:t>
      </w:r>
      <w:r w:rsidRPr="00A1437D">
        <w:rPr>
          <w:color w:val="000000" w:themeColor="text1"/>
          <w:szCs w:val="56"/>
        </w:rPr>
        <w:t>In addition, Li and Pan, in 2023 utilized a genetic algorithm (GA) to address the issue of commutator surface defect detection [5].</w:t>
      </w:r>
      <w:r w:rsidR="00CF6168">
        <w:rPr>
          <w:color w:val="000000" w:themeColor="text1"/>
          <w:szCs w:val="56"/>
        </w:rPr>
        <w:t xml:space="preserve"> </w:t>
      </w:r>
      <w:r w:rsidRPr="00A1437D">
        <w:rPr>
          <w:color w:val="000000" w:themeColor="text1"/>
          <w:szCs w:val="56"/>
        </w:rPr>
        <w:t>Niu</w:t>
      </w:r>
      <w:r w:rsidR="00241E15">
        <w:rPr>
          <w:color w:val="000000" w:themeColor="text1"/>
          <w:szCs w:val="56"/>
        </w:rPr>
        <w:t xml:space="preserve"> and</w:t>
      </w:r>
      <w:r w:rsidRPr="00A1437D">
        <w:rPr>
          <w:color w:val="000000" w:themeColor="text1"/>
          <w:szCs w:val="56"/>
        </w:rPr>
        <w:t xml:space="preserve"> Li</w:t>
      </w:r>
      <w:r w:rsidR="00241E15">
        <w:rPr>
          <w:color w:val="000000" w:themeColor="text1"/>
          <w:szCs w:val="56"/>
        </w:rPr>
        <w:t xml:space="preserve"> used</w:t>
      </w:r>
      <w:r w:rsidRPr="00A1437D">
        <w:rPr>
          <w:color w:val="000000" w:themeColor="text1"/>
          <w:szCs w:val="56"/>
        </w:rPr>
        <w:t xml:space="preserve"> </w:t>
      </w:r>
      <w:r w:rsidR="00241E15">
        <w:rPr>
          <w:color w:val="000000" w:themeColor="text1"/>
          <w:szCs w:val="56"/>
        </w:rPr>
        <w:t>the g</w:t>
      </w:r>
      <w:r w:rsidRPr="00A1437D">
        <w:rPr>
          <w:color w:val="000000" w:themeColor="text1"/>
          <w:szCs w:val="56"/>
        </w:rPr>
        <w:t xml:space="preserve">enerative adversarial networks (GAN) to generate </w:t>
      </w:r>
      <w:r w:rsidR="00CF6168" w:rsidRPr="00A1437D">
        <w:rPr>
          <w:color w:val="000000" w:themeColor="text1"/>
          <w:szCs w:val="56"/>
        </w:rPr>
        <w:t>many</w:t>
      </w:r>
      <w:r w:rsidRPr="00A1437D">
        <w:rPr>
          <w:color w:val="000000" w:themeColor="text1"/>
          <w:szCs w:val="56"/>
        </w:rPr>
        <w:t xml:space="preserve"> </w:t>
      </w:r>
      <w:r w:rsidR="00CF6168" w:rsidRPr="00A1437D">
        <w:rPr>
          <w:color w:val="000000" w:themeColor="text1"/>
          <w:szCs w:val="56"/>
        </w:rPr>
        <w:t>defects</w:t>
      </w:r>
      <w:r w:rsidRPr="00A1437D">
        <w:rPr>
          <w:color w:val="000000" w:themeColor="text1"/>
          <w:szCs w:val="56"/>
        </w:rPr>
        <w:t xml:space="preserve"> image samples to expand the training data set, thereby improving the accuracy and robustness of the defect identification model, which is even more impressive.</w:t>
      </w:r>
    </w:p>
    <w:p w14:paraId="57564F5B" w14:textId="5F68BD3E" w:rsidR="00251AB7" w:rsidRPr="00D6492F" w:rsidRDefault="00251AB7" w:rsidP="00251AB7">
      <w:pPr>
        <w:jc w:val="both"/>
        <w:rPr>
          <w:rFonts w:eastAsia="新細明體" w:cstheme="minorHAnsi"/>
          <w:color w:val="000000" w:themeColor="text1"/>
        </w:rPr>
      </w:pPr>
      <w:r w:rsidRPr="009D5B16">
        <w:rPr>
          <w:rFonts w:eastAsia="新細明體" w:cstheme="minorHAnsi"/>
          <w:color w:val="000000" w:themeColor="text1"/>
        </w:rPr>
        <w:t xml:space="preserve">However, these studies are limited by the difficulty in obtaining actual production data, and rarely discuss the gap </w:t>
      </w:r>
      <w:r w:rsidRPr="009D5B16">
        <w:rPr>
          <w:rFonts w:eastAsia="新細明體" w:cstheme="minorHAnsi"/>
          <w:color w:val="000000" w:themeColor="text1"/>
        </w:rPr>
        <w:lastRenderedPageBreak/>
        <w:t>between predictions and actual production results. They also lack discussion of actual machines and equipment, and the direction to further improve the quality of DC motors.</w:t>
      </w:r>
    </w:p>
    <w:p w14:paraId="218936FC" w14:textId="326F3725" w:rsidR="00251AB7" w:rsidRPr="002F32C8" w:rsidRDefault="00251AB7" w:rsidP="0091434F">
      <w:pPr>
        <w:pStyle w:val="a3"/>
      </w:pPr>
      <w:r w:rsidRPr="002F32C8">
        <w:t>Based on the above issues, we proposed method</w:t>
      </w:r>
      <w:r w:rsidR="00D6492F">
        <w:t>s</w:t>
      </w:r>
      <w:r w:rsidRPr="002F32C8">
        <w:t xml:space="preserve"> that combines traditional inspection tools (such as roundness meters and roughness meters) with image </w:t>
      </w:r>
      <w:r w:rsidR="00315E86">
        <w:t>analysis</w:t>
      </w:r>
      <w:r w:rsidRPr="002F32C8">
        <w:t>. For factory quality control, we first use traditional inspection tools to select qualified commutators, and then use image processing to Analysis, find out the characteristics, and finally use it to determine the OK/NG after assembling the DC motor on the actual production line, revise our analysis and classification, achieve the goal of accurate identification before assembly, and greatly reduce frequent trial assembly, trial and error, and heavy disassembly. thereby increasing production capacity.</w:t>
      </w:r>
    </w:p>
    <w:p w14:paraId="280F16F9" w14:textId="77777777" w:rsidR="00A84D5C" w:rsidRPr="00251AB7" w:rsidRDefault="00A84D5C" w:rsidP="000F3D2D">
      <w:pPr>
        <w:jc w:val="both"/>
        <w:rPr>
          <w:color w:val="000000" w:themeColor="text1"/>
          <w:szCs w:val="56"/>
          <w:lang w:eastAsia="zh-TW"/>
        </w:rPr>
      </w:pPr>
    </w:p>
    <w:p w14:paraId="65F1157D" w14:textId="2EA64994" w:rsidR="009303D9" w:rsidRDefault="00967FCD" w:rsidP="006B6B66">
      <w:pPr>
        <w:pStyle w:val="1"/>
        <w:rPr>
          <w:rFonts w:eastAsiaTheme="minorEastAsia"/>
          <w:lang w:eastAsia="zh-TW"/>
        </w:rPr>
      </w:pPr>
      <w:r w:rsidRPr="004E5F26">
        <w:rPr>
          <w:rFonts w:eastAsiaTheme="minorEastAsia"/>
          <w:lang w:eastAsia="zh-TW"/>
        </w:rPr>
        <w:t>Problem statements</w:t>
      </w:r>
    </w:p>
    <w:p w14:paraId="3C6170CF" w14:textId="7F509054" w:rsidR="00813824" w:rsidRPr="00813824" w:rsidRDefault="00813824" w:rsidP="00813824">
      <w:pPr>
        <w:pStyle w:val="a3"/>
      </w:pPr>
      <w:r>
        <w:t>Based on our knowledge and observations</w:t>
      </w:r>
      <w:r w:rsidR="00795541" w:rsidRPr="00795541">
        <w:t xml:space="preserve"> </w:t>
      </w:r>
      <w:r w:rsidR="00795541">
        <w:t xml:space="preserve">in </w:t>
      </w:r>
      <w:r w:rsidR="00795541" w:rsidRPr="00795541">
        <w:t>factory production</w:t>
      </w:r>
      <w:r>
        <w:t>, t</w:t>
      </w:r>
      <w:r w:rsidRPr="00813824">
        <w:t xml:space="preserve">here are </w:t>
      </w:r>
      <w:r>
        <w:rPr>
          <w:rFonts w:eastAsiaTheme="minorEastAsia" w:hint="eastAsia"/>
          <w:lang w:eastAsia="zh-TW"/>
        </w:rPr>
        <w:t>a</w:t>
      </w:r>
      <w:r>
        <w:rPr>
          <w:rFonts w:eastAsiaTheme="minorEastAsia"/>
          <w:lang w:eastAsia="zh-TW"/>
        </w:rPr>
        <w:t xml:space="preserve"> few</w:t>
      </w:r>
      <w:r w:rsidRPr="00813824">
        <w:t xml:space="preserve"> </w:t>
      </w:r>
      <w:r>
        <w:t>statements described in the following</w:t>
      </w:r>
      <w:r w:rsidRPr="00813824">
        <w:t>:</w:t>
      </w:r>
    </w:p>
    <w:p w14:paraId="6CD23DBD" w14:textId="46D1BD39" w:rsidR="009303D9" w:rsidRDefault="0063688E" w:rsidP="00ED0149">
      <w:pPr>
        <w:pStyle w:val="2"/>
      </w:pPr>
      <w:r>
        <w:rPr>
          <w:rFonts w:hint="eastAsia"/>
          <w:color w:val="000000" w:themeColor="text1"/>
          <w:szCs w:val="56"/>
        </w:rPr>
        <w:t>C</w:t>
      </w:r>
      <w:r>
        <w:rPr>
          <w:color w:val="000000" w:themeColor="text1"/>
          <w:szCs w:val="56"/>
        </w:rPr>
        <w:t xml:space="preserve">ommutator </w:t>
      </w:r>
      <w:r>
        <w:rPr>
          <w:rFonts w:hint="eastAsia"/>
          <w:color w:val="000000" w:themeColor="text1"/>
          <w:szCs w:val="56"/>
        </w:rPr>
        <w:t>T</w:t>
      </w:r>
      <w:r>
        <w:rPr>
          <w:color w:val="000000" w:themeColor="text1"/>
          <w:szCs w:val="56"/>
        </w:rPr>
        <w:t xml:space="preserve">urning </w:t>
      </w:r>
      <w:r>
        <w:rPr>
          <w:rFonts w:hint="eastAsia"/>
          <w:color w:val="000000" w:themeColor="text1"/>
          <w:szCs w:val="56"/>
        </w:rPr>
        <w:t>M</w:t>
      </w:r>
      <w:r w:rsidRPr="00A517BE">
        <w:rPr>
          <w:color w:val="000000" w:themeColor="text1"/>
          <w:szCs w:val="56"/>
        </w:rPr>
        <w:t>achine</w:t>
      </w:r>
    </w:p>
    <w:p w14:paraId="589779FD" w14:textId="77777777" w:rsidR="00772ED7" w:rsidRPr="002F32C8" w:rsidRDefault="0063688E" w:rsidP="00772ED7">
      <w:pPr>
        <w:pStyle w:val="a3"/>
        <w:rPr>
          <w:rFonts w:eastAsiaTheme="minorEastAsia"/>
          <w:szCs w:val="56"/>
          <w:lang w:eastAsia="zh-TW"/>
        </w:rPr>
      </w:pPr>
      <w:bookmarkStart w:id="0" w:name="_Hlk173221541"/>
      <w:r w:rsidRPr="0091434F">
        <w:t>Commutator surface turning uses a device called a "</w:t>
      </w:r>
      <w:r w:rsidRPr="0091434F">
        <w:rPr>
          <w:rFonts w:hint="eastAsia"/>
        </w:rPr>
        <w:t>C</w:t>
      </w:r>
      <w:r w:rsidRPr="0091434F">
        <w:t xml:space="preserve">ommutator </w:t>
      </w:r>
      <w:r w:rsidRPr="0091434F">
        <w:rPr>
          <w:rFonts w:hint="eastAsia"/>
        </w:rPr>
        <w:t>T</w:t>
      </w:r>
      <w:r w:rsidRPr="0091434F">
        <w:t xml:space="preserve">urning </w:t>
      </w:r>
      <w:r w:rsidRPr="0091434F">
        <w:rPr>
          <w:rFonts w:hint="eastAsia"/>
        </w:rPr>
        <w:t>M</w:t>
      </w:r>
      <w:r w:rsidRPr="0091434F">
        <w:t>achine</w:t>
      </w:r>
      <w:r w:rsidRPr="0091434F">
        <w:rPr>
          <w:rFonts w:hint="eastAsia"/>
        </w:rPr>
        <w:t xml:space="preserve"> (CTM)</w:t>
      </w:r>
      <w:r w:rsidRPr="0091434F">
        <w:t xml:space="preserve">". The structure and working principle are </w:t>
      </w:r>
      <w:r w:rsidR="00E3747C" w:rsidRPr="0091434F">
        <w:t>like</w:t>
      </w:r>
      <w:r w:rsidRPr="0091434F">
        <w:t xml:space="preserve"> ordinary turning machines, but it is a machine tool specially used to process DC motor commutators. </w:t>
      </w:r>
      <w:r w:rsidRPr="0091434F">
        <w:rPr>
          <w:rFonts w:hint="eastAsia"/>
        </w:rPr>
        <w:t>CTM</w:t>
      </w:r>
      <w:r w:rsidRPr="0091434F">
        <w:t xml:space="preserve"> can precisely machine the surface of the commutator to meet specified roundness, roughness and coaxiality requirements.</w:t>
      </w:r>
      <w:r w:rsidR="00D2310C">
        <w:rPr>
          <w:rFonts w:eastAsiaTheme="minorEastAsia" w:hint="eastAsia"/>
          <w:lang w:eastAsia="zh-TW"/>
        </w:rPr>
        <w:t xml:space="preserve"> </w:t>
      </w:r>
      <w:r w:rsidR="00491ABA" w:rsidRPr="002F32C8">
        <w:rPr>
          <w:szCs w:val="56"/>
        </w:rPr>
        <w:t>There are three key parts of a commutator turning machine:</w:t>
      </w:r>
    </w:p>
    <w:bookmarkEnd w:id="0"/>
    <w:p w14:paraId="462FC257" w14:textId="77777777" w:rsidR="00491ABA" w:rsidRPr="002F32C8" w:rsidRDefault="00491ABA" w:rsidP="00772ED7">
      <w:pPr>
        <w:pStyle w:val="3"/>
        <w:rPr>
          <w:rFonts w:eastAsiaTheme="minorEastAsia"/>
          <w:i w:val="0"/>
          <w:lang w:eastAsia="zh-TW"/>
        </w:rPr>
      </w:pPr>
      <w:r w:rsidRPr="002F32C8">
        <w:t xml:space="preserve">Slide tool post </w:t>
      </w:r>
      <w:r w:rsidRPr="002F32C8">
        <w:rPr>
          <w:i w:val="0"/>
        </w:rPr>
        <w:t>- Including the base, height knob, height gauge and tool holder, which is responsible for the height, horizontal movement and feed of the turning tool during turning.</w:t>
      </w:r>
    </w:p>
    <w:p w14:paraId="313F5EDF" w14:textId="77777777" w:rsidR="00491ABA" w:rsidRPr="002F32C8" w:rsidRDefault="00491ABA" w:rsidP="00C14CA0">
      <w:pPr>
        <w:pStyle w:val="3"/>
        <w:rPr>
          <w:rFonts w:eastAsiaTheme="minorEastAsia"/>
          <w:i w:val="0"/>
          <w:lang w:eastAsia="zh-TW"/>
        </w:rPr>
      </w:pPr>
      <w:r w:rsidRPr="002F32C8">
        <w:t>V-block</w:t>
      </w:r>
      <w:r w:rsidR="00C14CA0" w:rsidRPr="002F32C8">
        <w:rPr>
          <w:rFonts w:eastAsiaTheme="minorEastAsia" w:hint="eastAsia"/>
          <w:lang w:eastAsia="zh-TW"/>
        </w:rPr>
        <w:t xml:space="preserve"> </w:t>
      </w:r>
      <w:r w:rsidRPr="002F32C8">
        <w:rPr>
          <w:i w:val="0"/>
        </w:rPr>
        <w:t xml:space="preserve">- A seat let the armature shaft to be placed </w:t>
      </w:r>
    </w:p>
    <w:p w14:paraId="67274DA0" w14:textId="77777777" w:rsidR="00491ABA" w:rsidRPr="002F32C8" w:rsidRDefault="00491ABA" w:rsidP="00C14CA0">
      <w:pPr>
        <w:ind w:left="1000" w:hangingChars="500" w:hanging="1000"/>
        <w:jc w:val="both"/>
        <w:rPr>
          <w:szCs w:val="56"/>
        </w:rPr>
      </w:pPr>
      <w:r w:rsidRPr="002F32C8">
        <w:rPr>
          <w:szCs w:val="56"/>
        </w:rPr>
        <w:t>horizontally, allowing the armature to rotate smoothly.</w:t>
      </w:r>
    </w:p>
    <w:p w14:paraId="690B12AD" w14:textId="576719F6" w:rsidR="002377D3" w:rsidRPr="00813824" w:rsidRDefault="00491ABA" w:rsidP="00813824">
      <w:pPr>
        <w:pStyle w:val="3"/>
        <w:rPr>
          <w:rFonts w:eastAsiaTheme="minorEastAsia"/>
          <w:i w:val="0"/>
          <w:lang w:eastAsia="zh-TW"/>
        </w:rPr>
      </w:pPr>
      <w:r w:rsidRPr="002F32C8">
        <w:t xml:space="preserve">Belt </w:t>
      </w:r>
      <w:r w:rsidRPr="002F32C8">
        <w:rPr>
          <w:i w:val="0"/>
        </w:rPr>
        <w:t>- Pressing the silicon steel sheet to drive the armature to rotate.</w:t>
      </w:r>
    </w:p>
    <w:p w14:paraId="68D872C7" w14:textId="73CCDFAD" w:rsidR="009303D9" w:rsidRPr="002F32C8" w:rsidRDefault="00B06205" w:rsidP="0091434F">
      <w:pPr>
        <w:pStyle w:val="a3"/>
      </w:pPr>
      <w:r w:rsidRPr="002F32C8">
        <w:t>Fig</w:t>
      </w:r>
      <w:r w:rsidR="002D06B1" w:rsidRPr="002F32C8">
        <w:t xml:space="preserve"> </w:t>
      </w:r>
      <w:r w:rsidRPr="002F32C8">
        <w:t>3</w:t>
      </w:r>
      <w:r w:rsidR="007A767E" w:rsidRPr="002F32C8">
        <w:t xml:space="preserve">(A) - Show the main structure of the CTM “Slide Tool Post”: Including the base, height knob, height gauge and tool holder, which is responsible for the height, horizontal </w:t>
      </w:r>
      <w:r w:rsidR="00CF6168" w:rsidRPr="002F32C8">
        <w:t>movement,</w:t>
      </w:r>
      <w:r w:rsidR="007A767E" w:rsidRPr="002F32C8">
        <w:t xml:space="preserve"> and feed of the turning tool during turning.</w:t>
      </w:r>
      <w:r w:rsidR="002D06B1" w:rsidRPr="002F32C8">
        <w:t xml:space="preserve"> </w:t>
      </w:r>
      <w:r w:rsidRPr="002F32C8">
        <w:t>Fig</w:t>
      </w:r>
      <w:r w:rsidR="002D06B1" w:rsidRPr="002F32C8">
        <w:t xml:space="preserve"> </w:t>
      </w:r>
      <w:r w:rsidRPr="002F32C8">
        <w:t>3(B) – shows the position of the fixing turning tool screw and the turning tool tip. The fixing turning tool screw is used to lock the turning tool holder to keep the turning tool tip fixed when turning.</w:t>
      </w:r>
      <w:r w:rsidR="002D06B1" w:rsidRPr="002F32C8">
        <w:t xml:space="preserve"> </w:t>
      </w:r>
      <w:r w:rsidR="006B64B1" w:rsidRPr="002F32C8">
        <w:t>Fig</w:t>
      </w:r>
      <w:r w:rsidR="002D06B1" w:rsidRPr="002F32C8">
        <w:t xml:space="preserve"> </w:t>
      </w:r>
      <w:r w:rsidR="006B64B1" w:rsidRPr="002F32C8">
        <w:t>3(C) and Fig</w:t>
      </w:r>
      <w:r w:rsidR="002D06B1" w:rsidRPr="002F32C8">
        <w:t xml:space="preserve"> </w:t>
      </w:r>
      <w:r w:rsidR="006B64B1" w:rsidRPr="002F32C8">
        <w:t>3(D) show the "V-shaped block"-</w:t>
      </w:r>
      <w:r w:rsidR="006B64B1" w:rsidRPr="002F32C8">
        <w:rPr>
          <w:rFonts w:hint="eastAsia"/>
        </w:rPr>
        <w:t xml:space="preserve"> a</w:t>
      </w:r>
      <w:r w:rsidR="006B64B1" w:rsidRPr="002F32C8">
        <w:t xml:space="preserve"> seat let the armature shaft to be placed horizontally, allowing the armature to rotate smoothly</w:t>
      </w:r>
      <w:r w:rsidR="006B64B1" w:rsidRPr="002F32C8">
        <w:rPr>
          <w:rFonts w:hint="eastAsia"/>
        </w:rPr>
        <w:t>,</w:t>
      </w:r>
      <w:r w:rsidR="002D06B1" w:rsidRPr="002F32C8">
        <w:t xml:space="preserve"> </w:t>
      </w:r>
      <w:r w:rsidR="006B64B1" w:rsidRPr="002F32C8">
        <w:rPr>
          <w:rFonts w:hint="eastAsia"/>
        </w:rPr>
        <w:t>a</w:t>
      </w:r>
      <w:r w:rsidR="006B64B1" w:rsidRPr="002F32C8">
        <w:t xml:space="preserve">nd the "belt"- </w:t>
      </w:r>
      <w:r w:rsidR="006B64B1" w:rsidRPr="002F32C8">
        <w:rPr>
          <w:rFonts w:hint="eastAsia"/>
        </w:rPr>
        <w:t>p</w:t>
      </w:r>
      <w:r w:rsidR="006B64B1" w:rsidRPr="002F32C8">
        <w:t>ressing the silicon steel sheet to drive the armature to rotate</w:t>
      </w:r>
      <w:r w:rsidR="002D06B1" w:rsidRPr="002F32C8">
        <w:t xml:space="preserve"> </w:t>
      </w:r>
      <w:r w:rsidR="006B64B1" w:rsidRPr="002F32C8">
        <w:t>respectively. Fig</w:t>
      </w:r>
      <w:r w:rsidR="002D06B1" w:rsidRPr="002F32C8">
        <w:t xml:space="preserve"> </w:t>
      </w:r>
      <w:r w:rsidR="006B64B1" w:rsidRPr="002F32C8">
        <w:t>3(D) also illustrates how the turning tool tip turns the surface of the commutator and the moving direction of the turning tool holder.</w:t>
      </w:r>
    </w:p>
    <w:p w14:paraId="52B826C4" w14:textId="77777777" w:rsidR="00A93EF6" w:rsidRPr="000529F9" w:rsidRDefault="00A93EF6" w:rsidP="00A93EF6">
      <w:pPr>
        <w:ind w:firstLineChars="150" w:firstLine="240"/>
        <w:jc w:val="both"/>
        <w:rPr>
          <w:color w:val="000000" w:themeColor="text1"/>
          <w:sz w:val="16"/>
          <w:szCs w:val="16"/>
          <w:lang w:eastAsia="zh-TW"/>
        </w:rPr>
      </w:pPr>
    </w:p>
    <w:p w14:paraId="7DB40B4F" w14:textId="77777777" w:rsidR="0063688E" w:rsidRPr="000529F9" w:rsidRDefault="008E0AA2" w:rsidP="00EF6357">
      <w:pPr>
        <w:pStyle w:val="a3"/>
        <w:jc w:val="left"/>
        <w:rPr>
          <w:rFonts w:eastAsiaTheme="minorEastAsia"/>
          <w:color w:val="000000" w:themeColor="text1"/>
          <w:sz w:val="16"/>
          <w:szCs w:val="16"/>
          <w:lang w:eastAsia="zh-TW"/>
        </w:rPr>
      </w:pPr>
      <w:r w:rsidRPr="000529F9">
        <w:rPr>
          <w:rFonts w:eastAsiaTheme="minorEastAsia" w:hint="eastAsia"/>
          <w:noProof/>
          <w:color w:val="000000" w:themeColor="text1"/>
          <w:sz w:val="16"/>
          <w:szCs w:val="16"/>
          <w:lang w:eastAsia="zh-TW"/>
        </w:rPr>
        <w:drawing>
          <wp:inline distT="0" distB="0" distL="0" distR="0" wp14:anchorId="574CC070" wp14:editId="367F666C">
            <wp:extent cx="1314973" cy="891540"/>
            <wp:effectExtent l="19050" t="0" r="0" b="0"/>
            <wp:docPr id="2" name="圖片 2" descr="車削機-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削機-A.jpg"/>
                    <pic:cNvPicPr/>
                  </pic:nvPicPr>
                  <pic:blipFill>
                    <a:blip r:embed="rId17" cstate="print"/>
                    <a:stretch>
                      <a:fillRect/>
                    </a:stretch>
                  </pic:blipFill>
                  <pic:spPr>
                    <a:xfrm>
                      <a:off x="0" y="0"/>
                      <a:ext cx="1311732" cy="889343"/>
                    </a:xfrm>
                    <a:prstGeom prst="rect">
                      <a:avLst/>
                    </a:prstGeom>
                  </pic:spPr>
                </pic:pic>
              </a:graphicData>
            </a:graphic>
          </wp:inline>
        </w:drawing>
      </w:r>
      <w:r w:rsidR="007A767E" w:rsidRPr="000529F9">
        <w:rPr>
          <w:rFonts w:eastAsiaTheme="minorEastAsia"/>
          <w:noProof/>
          <w:color w:val="000000" w:themeColor="text1"/>
          <w:sz w:val="16"/>
          <w:szCs w:val="16"/>
          <w:lang w:eastAsia="zh-TW"/>
        </w:rPr>
        <w:drawing>
          <wp:inline distT="0" distB="0" distL="0" distR="0" wp14:anchorId="50891FFD" wp14:editId="379D162F">
            <wp:extent cx="1071854" cy="872067"/>
            <wp:effectExtent l="19050" t="0" r="0" b="0"/>
            <wp:docPr id="5" name="圖片 4" descr="Fig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jpg"/>
                    <pic:cNvPicPr/>
                  </pic:nvPicPr>
                  <pic:blipFill>
                    <a:blip r:embed="rId18" cstate="print"/>
                    <a:stretch>
                      <a:fillRect/>
                    </a:stretch>
                  </pic:blipFill>
                  <pic:spPr>
                    <a:xfrm>
                      <a:off x="0" y="0"/>
                      <a:ext cx="1072290" cy="872422"/>
                    </a:xfrm>
                    <a:prstGeom prst="rect">
                      <a:avLst/>
                    </a:prstGeom>
                  </pic:spPr>
                </pic:pic>
              </a:graphicData>
            </a:graphic>
          </wp:inline>
        </w:drawing>
      </w:r>
    </w:p>
    <w:p w14:paraId="7F22DB4B" w14:textId="77777777" w:rsidR="008E0AA2" w:rsidRPr="000529F9" w:rsidRDefault="008E0AA2" w:rsidP="008E0AA2">
      <w:pPr>
        <w:pStyle w:val="a3"/>
        <w:numPr>
          <w:ilvl w:val="0"/>
          <w:numId w:val="25"/>
        </w:numPr>
        <w:rPr>
          <w:rFonts w:eastAsiaTheme="minorEastAsia"/>
          <w:color w:val="000000" w:themeColor="text1"/>
          <w:sz w:val="16"/>
          <w:szCs w:val="16"/>
          <w:lang w:eastAsia="zh-TW"/>
        </w:rPr>
      </w:pPr>
      <w:r w:rsidRPr="000529F9">
        <w:rPr>
          <w:rFonts w:eastAsiaTheme="minorEastAsia" w:hint="eastAsia"/>
          <w:color w:val="000000" w:themeColor="text1"/>
          <w:sz w:val="16"/>
          <w:szCs w:val="16"/>
          <w:lang w:eastAsia="zh-TW"/>
        </w:rPr>
        <w:t xml:space="preserve">                               (B)</w:t>
      </w:r>
    </w:p>
    <w:p w14:paraId="7743C75A" w14:textId="77777777" w:rsidR="008E0AA2" w:rsidRPr="000529F9" w:rsidRDefault="00EF6357" w:rsidP="008E0AA2">
      <w:pPr>
        <w:pStyle w:val="a3"/>
        <w:rPr>
          <w:rFonts w:eastAsiaTheme="minorEastAsia"/>
          <w:color w:val="000000" w:themeColor="text1"/>
          <w:sz w:val="16"/>
          <w:szCs w:val="16"/>
          <w:lang w:eastAsia="zh-TW"/>
        </w:rPr>
      </w:pPr>
      <w:r w:rsidRPr="000529F9">
        <w:rPr>
          <w:rFonts w:eastAsiaTheme="minorEastAsia" w:hint="eastAsia"/>
          <w:noProof/>
          <w:color w:val="000000" w:themeColor="text1"/>
          <w:sz w:val="16"/>
          <w:szCs w:val="16"/>
          <w:lang w:eastAsia="zh-TW"/>
        </w:rPr>
        <w:drawing>
          <wp:inline distT="0" distB="0" distL="0" distR="0" wp14:anchorId="2068EAC8" wp14:editId="7403CF19">
            <wp:extent cx="742333" cy="982980"/>
            <wp:effectExtent l="19050" t="0" r="617" b="0"/>
            <wp:docPr id="13" name="圖片 1" descr="V型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型座.jpg"/>
                    <pic:cNvPicPr/>
                  </pic:nvPicPr>
                  <pic:blipFill>
                    <a:blip r:embed="rId19" cstate="print"/>
                    <a:stretch>
                      <a:fillRect/>
                    </a:stretch>
                  </pic:blipFill>
                  <pic:spPr>
                    <a:xfrm>
                      <a:off x="0" y="0"/>
                      <a:ext cx="744896" cy="986375"/>
                    </a:xfrm>
                    <a:prstGeom prst="rect">
                      <a:avLst/>
                    </a:prstGeom>
                  </pic:spPr>
                </pic:pic>
              </a:graphicData>
            </a:graphic>
          </wp:inline>
        </w:drawing>
      </w:r>
      <w:r w:rsidRPr="000529F9">
        <w:rPr>
          <w:rFonts w:eastAsiaTheme="minorEastAsia" w:hint="eastAsia"/>
          <w:noProof/>
          <w:color w:val="000000" w:themeColor="text1"/>
          <w:sz w:val="16"/>
          <w:szCs w:val="16"/>
          <w:lang w:eastAsia="zh-TW"/>
        </w:rPr>
        <w:drawing>
          <wp:inline distT="0" distB="0" distL="0" distR="0" wp14:anchorId="512CE71F" wp14:editId="42AB5F9C">
            <wp:extent cx="1771650" cy="1064968"/>
            <wp:effectExtent l="19050" t="0" r="0" b="0"/>
            <wp:docPr id="12" name="圖片 7" descr="車削機-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車削機-C.jpg"/>
                    <pic:cNvPicPr/>
                  </pic:nvPicPr>
                  <pic:blipFill>
                    <a:blip r:embed="rId20" cstate="print"/>
                    <a:stretch>
                      <a:fillRect/>
                    </a:stretch>
                  </pic:blipFill>
                  <pic:spPr>
                    <a:xfrm>
                      <a:off x="0" y="0"/>
                      <a:ext cx="1772537" cy="1065501"/>
                    </a:xfrm>
                    <a:prstGeom prst="rect">
                      <a:avLst/>
                    </a:prstGeom>
                  </pic:spPr>
                </pic:pic>
              </a:graphicData>
            </a:graphic>
          </wp:inline>
        </w:drawing>
      </w:r>
    </w:p>
    <w:p w14:paraId="7E43B251" w14:textId="59421B21" w:rsidR="00F47645" w:rsidRPr="000529F9" w:rsidRDefault="000260B3" w:rsidP="000260B3">
      <w:pPr>
        <w:pStyle w:val="a3"/>
        <w:rPr>
          <w:rFonts w:eastAsiaTheme="minorEastAsia"/>
          <w:color w:val="000000" w:themeColor="text1"/>
          <w:sz w:val="16"/>
          <w:szCs w:val="16"/>
          <w:lang w:eastAsia="zh-TW"/>
        </w:rPr>
      </w:pPr>
      <w:r>
        <w:rPr>
          <w:rFonts w:eastAsiaTheme="minorEastAsia" w:hint="eastAsia"/>
          <w:color w:val="000000" w:themeColor="text1"/>
          <w:sz w:val="16"/>
          <w:szCs w:val="16"/>
          <w:lang w:eastAsia="zh-TW"/>
        </w:rPr>
        <w:t xml:space="preserve">             (C</w:t>
      </w:r>
      <w:r w:rsidR="00F47645" w:rsidRPr="000529F9">
        <w:rPr>
          <w:rFonts w:eastAsiaTheme="minorEastAsia" w:hint="eastAsia"/>
          <w:color w:val="000000" w:themeColor="text1"/>
          <w:sz w:val="16"/>
          <w:szCs w:val="16"/>
          <w:lang w:eastAsia="zh-TW"/>
        </w:rPr>
        <w:t>)</w:t>
      </w:r>
      <w:r>
        <w:rPr>
          <w:rFonts w:eastAsiaTheme="minorEastAsia" w:hint="eastAsia"/>
          <w:color w:val="000000" w:themeColor="text1"/>
          <w:sz w:val="16"/>
          <w:szCs w:val="16"/>
          <w:lang w:eastAsia="zh-TW"/>
        </w:rPr>
        <w:t xml:space="preserve">                                        </w:t>
      </w:r>
      <w:r w:rsidR="00BB6CC0">
        <w:rPr>
          <w:rFonts w:eastAsiaTheme="minorEastAsia"/>
          <w:color w:val="000000" w:themeColor="text1"/>
          <w:sz w:val="16"/>
          <w:szCs w:val="16"/>
          <w:lang w:eastAsia="zh-TW"/>
        </w:rPr>
        <w:t xml:space="preserve">  </w:t>
      </w:r>
      <w:r>
        <w:rPr>
          <w:rFonts w:eastAsiaTheme="minorEastAsia" w:hint="eastAsia"/>
          <w:color w:val="000000" w:themeColor="text1"/>
          <w:sz w:val="16"/>
          <w:szCs w:val="16"/>
          <w:lang w:eastAsia="zh-TW"/>
        </w:rPr>
        <w:t>(D)</w:t>
      </w:r>
    </w:p>
    <w:p w14:paraId="061CB98D" w14:textId="0ABFBE3A" w:rsidR="00EF6357" w:rsidRPr="000D75CD" w:rsidRDefault="00F47645" w:rsidP="000D75CD">
      <w:pPr>
        <w:rPr>
          <w:noProof/>
          <w:sz w:val="16"/>
          <w:szCs w:val="16"/>
        </w:rPr>
      </w:pPr>
      <w:r w:rsidRPr="000D75CD">
        <w:rPr>
          <w:rFonts w:hint="eastAsia"/>
          <w:noProof/>
          <w:sz w:val="16"/>
          <w:szCs w:val="16"/>
        </w:rPr>
        <w:t>Fig</w:t>
      </w:r>
      <w:r w:rsidR="002D06B1">
        <w:rPr>
          <w:noProof/>
          <w:sz w:val="16"/>
          <w:szCs w:val="16"/>
        </w:rPr>
        <w:t xml:space="preserve"> </w:t>
      </w:r>
      <w:r w:rsidRPr="000D75CD">
        <w:rPr>
          <w:rFonts w:hint="eastAsia"/>
          <w:noProof/>
          <w:sz w:val="16"/>
          <w:szCs w:val="16"/>
        </w:rPr>
        <w:t>3. C</w:t>
      </w:r>
      <w:r w:rsidRPr="000D75CD">
        <w:rPr>
          <w:noProof/>
          <w:sz w:val="16"/>
          <w:szCs w:val="16"/>
        </w:rPr>
        <w:t xml:space="preserve">ommutator </w:t>
      </w:r>
      <w:r w:rsidRPr="000D75CD">
        <w:rPr>
          <w:rFonts w:hint="eastAsia"/>
          <w:noProof/>
          <w:sz w:val="16"/>
          <w:szCs w:val="16"/>
        </w:rPr>
        <w:t>T</w:t>
      </w:r>
      <w:r w:rsidRPr="000D75CD">
        <w:rPr>
          <w:noProof/>
          <w:sz w:val="16"/>
          <w:szCs w:val="16"/>
        </w:rPr>
        <w:t xml:space="preserve">urning </w:t>
      </w:r>
      <w:r w:rsidRPr="000D75CD">
        <w:rPr>
          <w:rFonts w:hint="eastAsia"/>
          <w:noProof/>
          <w:sz w:val="16"/>
          <w:szCs w:val="16"/>
        </w:rPr>
        <w:t>M</w:t>
      </w:r>
      <w:r w:rsidRPr="000D75CD">
        <w:rPr>
          <w:noProof/>
          <w:sz w:val="16"/>
          <w:szCs w:val="16"/>
        </w:rPr>
        <w:t>achine</w:t>
      </w:r>
    </w:p>
    <w:p w14:paraId="17070DE6" w14:textId="77777777" w:rsidR="0063688E" w:rsidRPr="0063688E" w:rsidRDefault="0063688E" w:rsidP="00E7596C">
      <w:pPr>
        <w:pStyle w:val="a3"/>
        <w:rPr>
          <w:rFonts w:eastAsiaTheme="minorEastAsia"/>
          <w:lang w:eastAsia="zh-TW"/>
        </w:rPr>
      </w:pPr>
    </w:p>
    <w:p w14:paraId="04ACE276" w14:textId="77777777" w:rsidR="009303D9" w:rsidRPr="00857380" w:rsidRDefault="00215FFA" w:rsidP="00ED0149">
      <w:pPr>
        <w:pStyle w:val="2"/>
      </w:pPr>
      <w:r w:rsidRPr="000D311C">
        <w:rPr>
          <w:rFonts w:hint="eastAsia"/>
        </w:rPr>
        <w:t>Correlation</w:t>
      </w:r>
      <w:r w:rsidR="00857380" w:rsidRPr="00193B79">
        <w:rPr>
          <w:color w:val="0000FF"/>
        </w:rPr>
        <w:t xml:space="preserve"> </w:t>
      </w:r>
      <w:r w:rsidR="00857380" w:rsidRPr="00857380">
        <w:t xml:space="preserve">between </w:t>
      </w:r>
      <w:r w:rsidR="00BB2FBD" w:rsidRPr="00BB2FBD">
        <w:t xml:space="preserve">Carbon </w:t>
      </w:r>
      <w:r w:rsidR="00857380" w:rsidRPr="00857380">
        <w:t>Brushes and Commutators</w:t>
      </w:r>
    </w:p>
    <w:p w14:paraId="77787B4A" w14:textId="77777777" w:rsidR="00D60144" w:rsidRDefault="00BB2FBD" w:rsidP="000D1937">
      <w:pPr>
        <w:ind w:firstLineChars="200" w:firstLine="400"/>
        <w:jc w:val="both"/>
        <w:rPr>
          <w:rFonts w:eastAsiaTheme="minorEastAsia"/>
          <w:lang w:eastAsia="zh-TW"/>
        </w:rPr>
      </w:pPr>
      <w:r w:rsidRPr="00BB2FBD">
        <w:rPr>
          <w:rStyle w:val="aa"/>
          <w:b w:val="0"/>
        </w:rPr>
        <w:t xml:space="preserve">Carbon </w:t>
      </w:r>
      <w:r w:rsidR="005400B2">
        <w:rPr>
          <w:rStyle w:val="aa"/>
          <w:rFonts w:eastAsiaTheme="minorEastAsia" w:hint="eastAsia"/>
          <w:b w:val="0"/>
          <w:lang w:eastAsia="zh-TW"/>
        </w:rPr>
        <w:t>b</w:t>
      </w:r>
      <w:r w:rsidR="00D60144" w:rsidRPr="00A4656A">
        <w:rPr>
          <w:rStyle w:val="aa"/>
          <w:b w:val="0"/>
        </w:rPr>
        <w:t>rushes</w:t>
      </w:r>
      <w:r w:rsidR="00D60144">
        <w:t xml:space="preserve"> and </w:t>
      </w:r>
      <w:r w:rsidR="00D60144" w:rsidRPr="00A4656A">
        <w:rPr>
          <w:rStyle w:val="aa"/>
          <w:b w:val="0"/>
        </w:rPr>
        <w:t>commutators</w:t>
      </w:r>
      <w:r w:rsidR="00D60144">
        <w:t xml:space="preserve"> are two essential components in DC electric motors that work together to convert electrical energy into mechanical energy.</w:t>
      </w:r>
    </w:p>
    <w:p w14:paraId="641ECF73" w14:textId="77777777" w:rsidR="00D60144" w:rsidRPr="00D60144" w:rsidRDefault="00D60144" w:rsidP="002E5E20">
      <w:pPr>
        <w:pStyle w:val="3"/>
      </w:pPr>
      <w:r w:rsidRPr="00D60144">
        <w:t xml:space="preserve">Role of </w:t>
      </w:r>
      <w:r w:rsidR="00030A37" w:rsidRPr="00030A37">
        <w:t xml:space="preserve">Carbon </w:t>
      </w:r>
      <w:r w:rsidRPr="00D60144">
        <w:t>Brushes</w:t>
      </w:r>
    </w:p>
    <w:p w14:paraId="0D095B80" w14:textId="77777777" w:rsidR="00D60144" w:rsidRDefault="00D60144" w:rsidP="00030A37">
      <w:pPr>
        <w:jc w:val="both"/>
      </w:pPr>
      <w:r>
        <w:t xml:space="preserve">Conductivity: </w:t>
      </w:r>
      <w:r w:rsidR="00030A37" w:rsidRPr="00030A37">
        <w:t xml:space="preserve">Carbon </w:t>
      </w:r>
      <w:r w:rsidR="005400B2">
        <w:rPr>
          <w:rFonts w:eastAsiaTheme="minorEastAsia" w:hint="eastAsia"/>
          <w:lang w:eastAsia="zh-TW"/>
        </w:rPr>
        <w:t>b</w:t>
      </w:r>
      <w:r>
        <w:t>rushes primarily conduct electricity from the external circuit to the rotor of the motor and vice versa.</w:t>
      </w:r>
    </w:p>
    <w:p w14:paraId="3B08067B" w14:textId="240C665D" w:rsidR="00D60144" w:rsidRPr="000F3D2D" w:rsidRDefault="00D60144" w:rsidP="00030A37">
      <w:pPr>
        <w:jc w:val="both"/>
      </w:pPr>
      <w:r>
        <w:t xml:space="preserve">Commutation: In conjunction with the commutator, </w:t>
      </w:r>
      <w:r w:rsidR="00030A37">
        <w:rPr>
          <w:rFonts w:eastAsiaTheme="minorEastAsia" w:hint="eastAsia"/>
          <w:lang w:eastAsia="zh-TW"/>
        </w:rPr>
        <w:t>c</w:t>
      </w:r>
      <w:r w:rsidR="00030A37" w:rsidRPr="00030A37">
        <w:t xml:space="preserve">arbon </w:t>
      </w:r>
      <w:r>
        <w:t>brushes reverse the direction of current flow in the rotor windings, creating a continuous rotating magnetic field.</w:t>
      </w:r>
      <w:r w:rsidR="002D06B1">
        <w:t xml:space="preserve"> </w:t>
      </w:r>
      <w:r>
        <w:t xml:space="preserve">Current Collection: </w:t>
      </w:r>
      <w:r w:rsidR="005400B2" w:rsidRPr="005400B2">
        <w:t xml:space="preserve">Carbon </w:t>
      </w:r>
      <w:r w:rsidR="005400B2">
        <w:rPr>
          <w:rFonts w:eastAsiaTheme="minorEastAsia" w:hint="eastAsia"/>
          <w:lang w:eastAsia="zh-TW"/>
        </w:rPr>
        <w:t>b</w:t>
      </w:r>
      <w:r>
        <w:t>rushes collect the induced current from the rotating rotor windings and send it back to the external circuit.</w:t>
      </w:r>
    </w:p>
    <w:p w14:paraId="3DED7360" w14:textId="25DCA619" w:rsidR="00A74448" w:rsidRPr="002E5E20" w:rsidRDefault="00A74448" w:rsidP="00813824">
      <w:pPr>
        <w:pStyle w:val="3"/>
        <w:numPr>
          <w:ilvl w:val="2"/>
          <w:numId w:val="28"/>
        </w:numPr>
        <w:jc w:val="left"/>
        <w:rPr>
          <w:rFonts w:eastAsiaTheme="minorEastAsia"/>
          <w:lang w:eastAsia="zh-TW"/>
        </w:rPr>
      </w:pPr>
      <w:r w:rsidRPr="002E5E20">
        <w:t xml:space="preserve">Interaction between </w:t>
      </w:r>
      <w:r w:rsidR="005400B2" w:rsidRPr="005400B2">
        <w:t xml:space="preserve">Carbon </w:t>
      </w:r>
      <w:r w:rsidR="005400B2">
        <w:t>Brushes and</w:t>
      </w:r>
      <w:r w:rsidR="00334CE8">
        <w:rPr>
          <w:rFonts w:asciiTheme="minorEastAsia" w:eastAsiaTheme="minorEastAsia" w:hAnsiTheme="minorEastAsia" w:hint="eastAsia"/>
          <w:lang w:eastAsia="zh-TW"/>
        </w:rPr>
        <w:t xml:space="preserve"> </w:t>
      </w:r>
      <w:r w:rsidRPr="002E5E20">
        <w:t>Commutators</w:t>
      </w:r>
    </w:p>
    <w:p w14:paraId="597009C8" w14:textId="77777777" w:rsidR="00A74448" w:rsidRDefault="00A74448" w:rsidP="0004526D">
      <w:pPr>
        <w:pStyle w:val="a3"/>
      </w:pPr>
      <w:r>
        <w:t xml:space="preserve">Sliding Contact: </w:t>
      </w:r>
      <w:r w:rsidR="005400B2" w:rsidRPr="005400B2">
        <w:t xml:space="preserve">Carbon </w:t>
      </w:r>
      <w:r w:rsidR="005400B2" w:rsidRPr="0004526D">
        <w:rPr>
          <w:rFonts w:hint="eastAsia"/>
        </w:rPr>
        <w:t>b</w:t>
      </w:r>
      <w:r>
        <w:t>rushes maintain a sliding contact with the commutator segments, allowing for the flow of current.</w:t>
      </w:r>
    </w:p>
    <w:p w14:paraId="3A342AAD" w14:textId="14F8B38A" w:rsidR="00A74448" w:rsidRPr="0004526D" w:rsidRDefault="00A74448" w:rsidP="0004526D">
      <w:pPr>
        <w:pStyle w:val="a3"/>
      </w:pPr>
      <w:r>
        <w:t xml:space="preserve">Sparking: Due to the sliding contact, sparking can occur between the </w:t>
      </w:r>
      <w:r w:rsidR="00545F7D" w:rsidRPr="0004526D">
        <w:rPr>
          <w:rFonts w:hint="eastAsia"/>
        </w:rPr>
        <w:t>c</w:t>
      </w:r>
      <w:r w:rsidR="005400B2" w:rsidRPr="005400B2">
        <w:t xml:space="preserve">arbon </w:t>
      </w:r>
      <w:r>
        <w:t>brushes and commutator segments. This is caused by factors such as contact resistance and mechanical wear.</w:t>
      </w:r>
      <w:r w:rsidR="002D06B1">
        <w:t xml:space="preserve"> </w:t>
      </w:r>
      <w:r>
        <w:t xml:space="preserve">Wear: Both </w:t>
      </w:r>
      <w:r w:rsidR="00545F7D" w:rsidRPr="0004526D">
        <w:rPr>
          <w:rFonts w:hint="eastAsia"/>
        </w:rPr>
        <w:t>c</w:t>
      </w:r>
      <w:r w:rsidR="00545F7D" w:rsidRPr="00545F7D">
        <w:t xml:space="preserve">arbon </w:t>
      </w:r>
      <w:r>
        <w:t>brushes and commutators experience wear over time due to friction and sparking.</w:t>
      </w:r>
    </w:p>
    <w:p w14:paraId="7E5613B3" w14:textId="77777777" w:rsidR="00BE2138" w:rsidRPr="0023732F" w:rsidRDefault="00BE2138" w:rsidP="00813824">
      <w:pPr>
        <w:pStyle w:val="3"/>
        <w:numPr>
          <w:ilvl w:val="2"/>
          <w:numId w:val="28"/>
        </w:numPr>
      </w:pPr>
      <w:r w:rsidRPr="0023732F">
        <w:t xml:space="preserve">Consequences of </w:t>
      </w:r>
      <w:r w:rsidR="0023732F" w:rsidRPr="00813824">
        <w:t xml:space="preserve">Carbon </w:t>
      </w:r>
      <w:r w:rsidRPr="0023732F">
        <w:t>Brush and Commutator Issues</w:t>
      </w:r>
    </w:p>
    <w:p w14:paraId="498A1D10" w14:textId="66E3EA33" w:rsidR="00B44AAC" w:rsidRPr="005B5FAC" w:rsidRDefault="00BE2138" w:rsidP="005B5FAC">
      <w:pPr>
        <w:pStyle w:val="a3"/>
      </w:pPr>
      <w:r>
        <w:t xml:space="preserve">Excessive Sparking: Excessive sparking can damage the commutator surface, wear down the </w:t>
      </w:r>
      <w:r w:rsidR="00545F7D" w:rsidRPr="0004526D">
        <w:rPr>
          <w:rFonts w:hint="eastAsia"/>
        </w:rPr>
        <w:t>c</w:t>
      </w:r>
      <w:r w:rsidR="00545F7D" w:rsidRPr="00545F7D">
        <w:t xml:space="preserve">arbon </w:t>
      </w:r>
      <w:r>
        <w:t>brushes, and reduce the motor's efficiency and lifespan.</w:t>
      </w:r>
      <w:r w:rsidR="002D06B1">
        <w:t xml:space="preserve"> </w:t>
      </w:r>
      <w:r>
        <w:t xml:space="preserve">Poor Contact: Poor contact between the </w:t>
      </w:r>
      <w:r w:rsidR="00545F7D" w:rsidRPr="0004526D">
        <w:rPr>
          <w:rFonts w:hint="eastAsia"/>
        </w:rPr>
        <w:t>c</w:t>
      </w:r>
      <w:r w:rsidR="00545F7D" w:rsidRPr="00545F7D">
        <w:t xml:space="preserve">arbon </w:t>
      </w:r>
      <w:r>
        <w:t>brushes and commutator can lead to inconsistent current flow, causing the motor to vibrate, overheat, or even fail.</w:t>
      </w:r>
      <w:r w:rsidR="002D06B1">
        <w:t xml:space="preserve"> </w:t>
      </w:r>
      <w:r>
        <w:t xml:space="preserve">Severe Wear: Excessive wear on </w:t>
      </w:r>
      <w:r w:rsidR="00545F7D" w:rsidRPr="0004526D">
        <w:rPr>
          <w:rFonts w:hint="eastAsia"/>
        </w:rPr>
        <w:t>c</w:t>
      </w:r>
      <w:r w:rsidR="00545F7D" w:rsidRPr="00545F7D">
        <w:t xml:space="preserve">arbon </w:t>
      </w:r>
      <w:r>
        <w:t>brushes and commutators can result in reduced motor performance and increased maintenance costs.</w:t>
      </w:r>
    </w:p>
    <w:p w14:paraId="5289D4B7" w14:textId="77777777" w:rsidR="00B35B50" w:rsidRPr="00857380" w:rsidRDefault="000D1937" w:rsidP="00B35B50">
      <w:pPr>
        <w:pStyle w:val="2"/>
      </w:pPr>
      <w:r w:rsidRPr="000D1937">
        <w:t>Commutator thread</w:t>
      </w:r>
    </w:p>
    <w:p w14:paraId="0CB24B86" w14:textId="77777777" w:rsidR="000D1937" w:rsidRPr="0004526D" w:rsidRDefault="000D1937" w:rsidP="0004526D">
      <w:pPr>
        <w:pStyle w:val="a3"/>
      </w:pPr>
      <w:r w:rsidRPr="0004526D">
        <w:t>The commutator will produce various forms of threads after turning. Generally, good threads have regular spacing, no breaks or defects, and the depth is consistent. However, the following factors can lead to poor threads.</w:t>
      </w:r>
    </w:p>
    <w:p w14:paraId="2F07FB65" w14:textId="77777777" w:rsidR="00680D79" w:rsidRPr="00680D79" w:rsidRDefault="00680D79" w:rsidP="002E5E20">
      <w:pPr>
        <w:pStyle w:val="3"/>
        <w:rPr>
          <w:rFonts w:eastAsiaTheme="minorEastAsia"/>
          <w:lang w:eastAsia="zh-TW"/>
        </w:rPr>
      </w:pPr>
      <w:r w:rsidRPr="00AA5AA0">
        <w:t>Mechanical Factor</w:t>
      </w:r>
      <w:r w:rsidR="00DA2E2B">
        <w:t>s</w:t>
      </w:r>
    </w:p>
    <w:p w14:paraId="60440F81" w14:textId="27FF42EB" w:rsidR="00B44AAC" w:rsidRPr="0004526D" w:rsidRDefault="00680D79" w:rsidP="0004526D">
      <w:pPr>
        <w:pStyle w:val="a3"/>
      </w:pPr>
      <w:r w:rsidRPr="0004526D">
        <w:t>Tool wear or damage: Worn, chipped, or broken cutting tools can result in poor thread profiles, inaccurate dimensions, and burrs.</w:t>
      </w:r>
      <w:r w:rsidR="002D06B1" w:rsidRPr="0004526D">
        <w:t xml:space="preserve"> </w:t>
      </w:r>
      <w:r w:rsidRPr="0004526D">
        <w:t>Insecure tool clamping: Loose tool clamping can cause vibration during cutting, leading to rough thread surfaces and chatter.</w:t>
      </w:r>
      <w:r w:rsidR="002D06B1" w:rsidRPr="0004526D">
        <w:t xml:space="preserve"> </w:t>
      </w:r>
      <w:r w:rsidRPr="0004526D">
        <w:t>Insecure workpiece clamping: Loose workpiece clamping can cause vibration and affect thread accuracy.</w:t>
      </w:r>
      <w:r w:rsidR="002D06B1" w:rsidRPr="0004526D">
        <w:t xml:space="preserve"> </w:t>
      </w:r>
      <w:r w:rsidRPr="0004526D">
        <w:t xml:space="preserve">Insufficient machine tool accuracy: The accuracy of the machine tool directly affects the accuracy of the workpiece. If the machine tool is not precise enough, it can lead to thread </w:t>
      </w:r>
      <w:r w:rsidRPr="0004526D">
        <w:lastRenderedPageBreak/>
        <w:t>errors.</w:t>
      </w:r>
      <w:r w:rsidR="002D06B1" w:rsidRPr="0004526D">
        <w:t xml:space="preserve"> </w:t>
      </w:r>
      <w:r w:rsidRPr="0004526D">
        <w:t>Incorrect cutting parameters: Improper cutting speed, feed rate, and depth of cut can cause various thread defects, such as broken threads, tearing, and burrs.</w:t>
      </w:r>
    </w:p>
    <w:p w14:paraId="2E13C273" w14:textId="77777777" w:rsidR="009476B8" w:rsidRPr="00423D3A" w:rsidRDefault="009476B8" w:rsidP="00423D3A">
      <w:pPr>
        <w:pStyle w:val="3"/>
      </w:pPr>
      <w:r w:rsidRPr="00423D3A">
        <w:t>Material Factors</w:t>
      </w:r>
    </w:p>
    <w:p w14:paraId="47176F8C" w14:textId="06B6EF57" w:rsidR="00B35B50" w:rsidRPr="0004526D" w:rsidRDefault="009476B8" w:rsidP="0004526D">
      <w:pPr>
        <w:pStyle w:val="a3"/>
      </w:pPr>
      <w:r w:rsidRPr="0004526D">
        <w:t>Commutator material defects: The hardness, toughness, and grain size of the commutator material can affect the quality of the thread.</w:t>
      </w:r>
      <w:r w:rsidR="002D06B1" w:rsidRPr="0004526D">
        <w:t xml:space="preserve"> </w:t>
      </w:r>
      <w:r w:rsidRPr="0004526D">
        <w:t>Surface defects in the material: Cracks, pores, and other surface defects in the commutator material can lead to stress concentration and thread breakage.</w:t>
      </w:r>
    </w:p>
    <w:p w14:paraId="691F296B" w14:textId="77777777" w:rsidR="00117A43" w:rsidRPr="00423D3A" w:rsidRDefault="00117A43" w:rsidP="00423D3A">
      <w:pPr>
        <w:pStyle w:val="3"/>
      </w:pPr>
      <w:r w:rsidRPr="002E5E20">
        <w:t>Operational Factors</w:t>
      </w:r>
    </w:p>
    <w:p w14:paraId="657A62E6" w14:textId="509CA2AF" w:rsidR="00976130" w:rsidRPr="005B5FAC" w:rsidRDefault="00117A43" w:rsidP="005B5FAC">
      <w:pPr>
        <w:pStyle w:val="a3"/>
      </w:pPr>
      <w:r>
        <w:t>Operator skill level: The operator's skill level directly affects the quality of the machining process. Improper operation can lead to various thread defects.</w:t>
      </w:r>
      <w:r w:rsidR="002D06B1">
        <w:t xml:space="preserve"> </w:t>
      </w:r>
      <w:r w:rsidRPr="00AA5AA0">
        <w:t>Misalignment of the tool holder: This will lead to increased surface roughness of the thread and poor roundness of the commutator, resulting in armature operating noise and unstable current.</w:t>
      </w:r>
    </w:p>
    <w:p w14:paraId="23310EC3" w14:textId="77777777" w:rsidR="00E16D41" w:rsidRPr="00E16D41" w:rsidRDefault="00747739" w:rsidP="00193B79">
      <w:pPr>
        <w:pStyle w:val="2"/>
      </w:pPr>
      <w:r w:rsidRPr="000152AD">
        <w:t>Turning Process</w:t>
      </w:r>
      <w:r w:rsidR="00E16D41" w:rsidRPr="000152AD">
        <w:rPr>
          <w:rFonts w:hint="eastAsia"/>
        </w:rPr>
        <w:t>:</w:t>
      </w:r>
    </w:p>
    <w:p w14:paraId="2C101653" w14:textId="77777777" w:rsidR="00976130" w:rsidRPr="00EC2AEB" w:rsidRDefault="00976130" w:rsidP="00EC2AEB">
      <w:pPr>
        <w:ind w:firstLineChars="200" w:firstLine="400"/>
        <w:jc w:val="both"/>
        <w:rPr>
          <w:color w:val="000000" w:themeColor="text1"/>
          <w:szCs w:val="56"/>
        </w:rPr>
      </w:pPr>
      <w:r w:rsidRPr="00EC2AEB">
        <w:rPr>
          <w:color w:val="000000" w:themeColor="text1"/>
          <w:szCs w:val="56"/>
        </w:rPr>
        <w:t>The Turning Process - the commutator turning machine's turning process involves the following steps:</w:t>
      </w:r>
    </w:p>
    <w:p w14:paraId="00352C92" w14:textId="6BCB58F1" w:rsidR="005733AB" w:rsidRDefault="00EC2AEB" w:rsidP="005733AB">
      <w:pPr>
        <w:ind w:leftChars="100" w:left="200" w:firstLineChars="50" w:firstLine="100"/>
        <w:jc w:val="both"/>
        <w:rPr>
          <w:rFonts w:eastAsiaTheme="minorEastAsia"/>
          <w:color w:val="000000" w:themeColor="text1"/>
          <w:szCs w:val="56"/>
          <w:lang w:eastAsia="zh-TW"/>
        </w:rPr>
      </w:pPr>
      <w:r w:rsidRPr="005733AB">
        <w:rPr>
          <w:i/>
          <w:color w:val="000000" w:themeColor="text1"/>
          <w:szCs w:val="56"/>
        </w:rPr>
        <w:t>1</w:t>
      </w:r>
      <w:r w:rsidRPr="005733AB">
        <w:rPr>
          <w:rFonts w:eastAsiaTheme="minorEastAsia" w:hint="eastAsia"/>
          <w:i/>
          <w:color w:val="000000" w:themeColor="text1"/>
          <w:szCs w:val="56"/>
          <w:lang w:eastAsia="zh-TW"/>
        </w:rPr>
        <w:t>)</w:t>
      </w:r>
      <w:r w:rsidR="00976130" w:rsidRPr="00381463">
        <w:rPr>
          <w:i/>
          <w:color w:val="000000" w:themeColor="text1"/>
          <w:szCs w:val="56"/>
        </w:rPr>
        <w:t>Preparation:</w:t>
      </w:r>
      <w:r w:rsidR="002D06B1">
        <w:rPr>
          <w:i/>
          <w:color w:val="000000" w:themeColor="text1"/>
          <w:szCs w:val="56"/>
        </w:rPr>
        <w:t xml:space="preserve"> </w:t>
      </w:r>
      <w:r w:rsidR="00976130" w:rsidRPr="00EC2AEB">
        <w:rPr>
          <w:color w:val="000000" w:themeColor="text1"/>
          <w:szCs w:val="56"/>
        </w:rPr>
        <w:t xml:space="preserve">Place the armature on the V-block. </w:t>
      </w:r>
    </w:p>
    <w:p w14:paraId="12FB9C48" w14:textId="77777777" w:rsidR="00976130" w:rsidRPr="00EC2AEB" w:rsidRDefault="00976130" w:rsidP="005733AB">
      <w:pPr>
        <w:jc w:val="both"/>
        <w:rPr>
          <w:color w:val="000000" w:themeColor="text1"/>
          <w:szCs w:val="56"/>
        </w:rPr>
      </w:pPr>
      <w:r w:rsidRPr="00EC2AEB">
        <w:rPr>
          <w:color w:val="000000" w:themeColor="text1"/>
          <w:szCs w:val="56"/>
        </w:rPr>
        <w:t xml:space="preserve">Adjust the cutting tool </w:t>
      </w:r>
      <w:r w:rsidRPr="00A81C83">
        <w:rPr>
          <w:i/>
          <w:color w:val="000000" w:themeColor="text1"/>
          <w:szCs w:val="56"/>
        </w:rPr>
        <w:t>"Feed Rate"</w:t>
      </w:r>
      <w:r w:rsidRPr="00EC2AEB">
        <w:rPr>
          <w:color w:val="000000" w:themeColor="text1"/>
          <w:szCs w:val="56"/>
        </w:rPr>
        <w:t xml:space="preserve"> parameters, including the belt's speed and cutting depth, according to the commutator's size and shape.</w:t>
      </w:r>
    </w:p>
    <w:p w14:paraId="59A73552" w14:textId="768E0A27" w:rsidR="005733AB" w:rsidRDefault="005733AB" w:rsidP="005733AB">
      <w:pPr>
        <w:ind w:leftChars="100" w:left="200" w:firstLineChars="50" w:firstLine="100"/>
        <w:jc w:val="both"/>
        <w:rPr>
          <w:rFonts w:eastAsiaTheme="minorEastAsia"/>
          <w:color w:val="000000" w:themeColor="text1"/>
          <w:szCs w:val="56"/>
          <w:lang w:eastAsia="zh-TW"/>
        </w:rPr>
      </w:pPr>
      <w:r w:rsidRPr="005733AB">
        <w:rPr>
          <w:i/>
          <w:color w:val="000000" w:themeColor="text1"/>
          <w:szCs w:val="56"/>
        </w:rPr>
        <w:t>2</w:t>
      </w:r>
      <w:r w:rsidRPr="005733AB">
        <w:rPr>
          <w:rFonts w:eastAsiaTheme="minorEastAsia" w:hint="eastAsia"/>
          <w:i/>
          <w:color w:val="000000" w:themeColor="text1"/>
          <w:szCs w:val="56"/>
          <w:lang w:eastAsia="zh-TW"/>
        </w:rPr>
        <w:t>)</w:t>
      </w:r>
      <w:r w:rsidR="00976130" w:rsidRPr="00381463">
        <w:rPr>
          <w:i/>
          <w:color w:val="000000" w:themeColor="text1"/>
          <w:szCs w:val="56"/>
        </w:rPr>
        <w:t>Rough Turning:</w:t>
      </w:r>
      <w:r w:rsidR="002D06B1">
        <w:rPr>
          <w:i/>
          <w:color w:val="000000" w:themeColor="text1"/>
          <w:szCs w:val="56"/>
        </w:rPr>
        <w:t xml:space="preserve"> </w:t>
      </w:r>
      <w:r w:rsidR="00976130" w:rsidRPr="00EC2AEB">
        <w:rPr>
          <w:color w:val="000000" w:themeColor="text1"/>
          <w:szCs w:val="56"/>
        </w:rPr>
        <w:t xml:space="preserve">The cutting tool operates at a higher </w:t>
      </w:r>
    </w:p>
    <w:p w14:paraId="7EB577B6" w14:textId="77777777" w:rsidR="00976130" w:rsidRPr="00EC2AEB" w:rsidRDefault="00976130" w:rsidP="005733AB">
      <w:pPr>
        <w:jc w:val="both"/>
        <w:rPr>
          <w:color w:val="000000" w:themeColor="text1"/>
          <w:szCs w:val="56"/>
        </w:rPr>
      </w:pPr>
      <w:r w:rsidRPr="00EC2AEB">
        <w:rPr>
          <w:color w:val="000000" w:themeColor="text1"/>
          <w:szCs w:val="56"/>
        </w:rPr>
        <w:t>feed rate and cutting depth to rapidly remove excess material from the commutator for establishing the commutator's basic form.</w:t>
      </w:r>
    </w:p>
    <w:p w14:paraId="12BE8D3C" w14:textId="77777777" w:rsidR="00976130" w:rsidRPr="005733AB" w:rsidRDefault="00976130" w:rsidP="005733AB">
      <w:pPr>
        <w:pStyle w:val="3"/>
        <w:numPr>
          <w:ilvl w:val="2"/>
          <w:numId w:val="26"/>
        </w:numPr>
        <w:rPr>
          <w:rFonts w:eastAsiaTheme="minorEastAsia"/>
          <w:lang w:eastAsia="zh-TW"/>
        </w:rPr>
      </w:pPr>
      <w:r w:rsidRPr="00EC2AEB">
        <w:t>Finish Turning:</w:t>
      </w:r>
      <w:r w:rsidRPr="00A269B7">
        <w:rPr>
          <w:i w:val="0"/>
        </w:rPr>
        <w:t xml:space="preserve">The cutting tool employs a slower feed </w:t>
      </w:r>
      <w:r w:rsidRPr="00A269B7">
        <w:rPr>
          <w:i w:val="0"/>
          <w:color w:val="000000" w:themeColor="text1"/>
          <w:szCs w:val="56"/>
        </w:rPr>
        <w:t>rate and shallower cutting depth to ensure the commutator's dimensions and shape are precise for enhancing the commutator's machining accuracy.</w:t>
      </w:r>
    </w:p>
    <w:p w14:paraId="333D040D" w14:textId="77777777" w:rsidR="00976130" w:rsidRPr="005733AB" w:rsidRDefault="00976130" w:rsidP="005733AB">
      <w:pPr>
        <w:pStyle w:val="3"/>
        <w:numPr>
          <w:ilvl w:val="2"/>
          <w:numId w:val="26"/>
        </w:numPr>
        <w:rPr>
          <w:color w:val="000000" w:themeColor="text1"/>
          <w:szCs w:val="56"/>
        </w:rPr>
      </w:pPr>
      <w:r w:rsidRPr="005733AB">
        <w:rPr>
          <w:color w:val="000000" w:themeColor="text1"/>
          <w:szCs w:val="56"/>
        </w:rPr>
        <w:t>Inspection:</w:t>
      </w:r>
      <w:r w:rsidRPr="00A269B7">
        <w:rPr>
          <w:i w:val="0"/>
          <w:color w:val="000000" w:themeColor="text1"/>
          <w:szCs w:val="56"/>
        </w:rPr>
        <w:t>Once turning is completed, the commutator undergoes inspection to verify that its dimensions, shape, and surface quality meet the required standards.</w:t>
      </w:r>
    </w:p>
    <w:p w14:paraId="53CA27A0" w14:textId="725B8312" w:rsidR="00976130" w:rsidRPr="005B5FAC" w:rsidRDefault="005B5FAC" w:rsidP="005B5FAC">
      <w:pPr>
        <w:jc w:val="both"/>
        <w:rPr>
          <w:color w:val="000000" w:themeColor="text1"/>
          <w:szCs w:val="56"/>
        </w:rPr>
      </w:pPr>
      <w:r w:rsidRPr="005B5FAC">
        <w:rPr>
          <w:rFonts w:hint="eastAsia"/>
          <w:color w:val="000000" w:themeColor="text1"/>
          <w:szCs w:val="56"/>
        </w:rPr>
        <w:t>No</w:t>
      </w:r>
      <w:r w:rsidRPr="005B5FAC">
        <w:rPr>
          <w:color w:val="000000" w:themeColor="text1"/>
          <w:szCs w:val="56"/>
        </w:rPr>
        <w:t>te:</w:t>
      </w:r>
      <w:r w:rsidR="00A81C83" w:rsidRPr="005B5FAC">
        <w:rPr>
          <w:rFonts w:hint="eastAsia"/>
          <w:color w:val="000000" w:themeColor="text1"/>
          <w:szCs w:val="56"/>
        </w:rPr>
        <w:t xml:space="preserve"> </w:t>
      </w:r>
      <w:r w:rsidR="00A81C83" w:rsidRPr="005B5FAC">
        <w:rPr>
          <w:color w:val="000000" w:themeColor="text1"/>
          <w:szCs w:val="56"/>
        </w:rPr>
        <w:t>“Feed Rate”</w:t>
      </w:r>
      <w:r w:rsidR="00A81C83" w:rsidRPr="00E45827">
        <w:rPr>
          <w:color w:val="000000" w:themeColor="text1"/>
          <w:szCs w:val="56"/>
        </w:rPr>
        <w:t xml:space="preserve"> is a crucial parameter in machining processes, defining the distance the cutting tool travels along the workpiece per single revolution of the spindle. It significantly impacts machining efficiency, quality, and</w:t>
      </w:r>
      <w:r w:rsidR="002D06B1">
        <w:rPr>
          <w:color w:val="000000" w:themeColor="text1"/>
          <w:szCs w:val="56"/>
        </w:rPr>
        <w:t xml:space="preserve"> </w:t>
      </w:r>
      <w:r w:rsidR="00A81C83" w:rsidRPr="00E45827">
        <w:rPr>
          <w:color w:val="000000" w:themeColor="text1"/>
          <w:szCs w:val="56"/>
        </w:rPr>
        <w:t>cost. Feed rate is typically measured in millimeters per minute (mm/min) or inches per minute (in/min). In machining processes like turning and milling, feed rate must be set and adjusted in advanced.</w:t>
      </w:r>
    </w:p>
    <w:p w14:paraId="0D5EFE38" w14:textId="77777777" w:rsidR="00B142CD" w:rsidRPr="0051776E" w:rsidRDefault="00A75F3D" w:rsidP="002B771E">
      <w:pPr>
        <w:ind w:firstLineChars="200" w:firstLine="400"/>
        <w:jc w:val="both"/>
        <w:rPr>
          <w:color w:val="000000" w:themeColor="text1"/>
          <w:szCs w:val="56"/>
        </w:rPr>
      </w:pPr>
      <w:r w:rsidRPr="0051776E">
        <w:rPr>
          <w:color w:val="000000" w:themeColor="text1"/>
          <w:szCs w:val="56"/>
        </w:rPr>
        <w:t>Usually,</w:t>
      </w:r>
      <w:r w:rsidR="00B142CD" w:rsidRPr="0051776E">
        <w:rPr>
          <w:color w:val="000000" w:themeColor="text1"/>
          <w:szCs w:val="56"/>
        </w:rPr>
        <w:t xml:space="preserve"> the number of turns is two or more times, depending on the accuracy requirements, turning parameters and the bluntness of the turning tool tip. However, this is usually a rule of thumb and relies heavily on manual judgment. When turning quality deteriorates, it takes a lot of time to find the cause, and it is difficult to find clues and rules from traditional measurement tools, and it is also very difficult to digitize and predict.</w:t>
      </w:r>
    </w:p>
    <w:p w14:paraId="104B5CB3" w14:textId="77777777" w:rsidR="00747739" w:rsidRPr="00747739" w:rsidRDefault="00747739" w:rsidP="00747739">
      <w:pPr>
        <w:jc w:val="both"/>
        <w:rPr>
          <w:rFonts w:eastAsiaTheme="minorEastAsia"/>
          <w:color w:val="000000" w:themeColor="text1"/>
          <w:szCs w:val="56"/>
          <w:lang w:eastAsia="zh-TW"/>
        </w:rPr>
      </w:pPr>
    </w:p>
    <w:p w14:paraId="68D30C65" w14:textId="38901EE8" w:rsidR="00B142CD" w:rsidRPr="005B5FAC" w:rsidRDefault="002B771E" w:rsidP="005B5FAC">
      <w:pPr>
        <w:ind w:firstLineChars="200" w:firstLine="400"/>
        <w:jc w:val="both"/>
        <w:rPr>
          <w:color w:val="0000FF"/>
          <w:szCs w:val="56"/>
        </w:rPr>
      </w:pPr>
      <w:r>
        <w:rPr>
          <w:rFonts w:hint="eastAsia"/>
          <w:color w:val="000000" w:themeColor="text1"/>
          <w:szCs w:val="56"/>
        </w:rPr>
        <w:t>However, there t</w:t>
      </w:r>
      <w:r w:rsidRPr="00B424A5">
        <w:rPr>
          <w:color w:val="000000" w:themeColor="text1"/>
          <w:szCs w:val="56"/>
        </w:rPr>
        <w:t>wo key factors that affect the processing quality of the commutator are the surface roundness and roughness of the commutator (including commutator surface threads).</w:t>
      </w:r>
      <w:r w:rsidR="002D06B1">
        <w:rPr>
          <w:color w:val="000000" w:themeColor="text1"/>
          <w:szCs w:val="56"/>
        </w:rPr>
        <w:t xml:space="preserve"> </w:t>
      </w:r>
      <w:r w:rsidRPr="004D69C8">
        <w:rPr>
          <w:szCs w:val="56"/>
        </w:rPr>
        <w:t xml:space="preserve">The roundness of the commutator surface refers to the degree to which it deviates from an ideal cylindrical shape. Good roundness ensures proper contact between the commutator and </w:t>
      </w:r>
      <w:r w:rsidR="00545F7D">
        <w:rPr>
          <w:rFonts w:eastAsiaTheme="minorEastAsia" w:hint="eastAsia"/>
          <w:szCs w:val="56"/>
          <w:lang w:eastAsia="zh-TW"/>
        </w:rPr>
        <w:t>c</w:t>
      </w:r>
      <w:r w:rsidR="00545F7D" w:rsidRPr="00545F7D">
        <w:rPr>
          <w:szCs w:val="56"/>
        </w:rPr>
        <w:t xml:space="preserve">arbon </w:t>
      </w:r>
      <w:r w:rsidRPr="004D69C8">
        <w:rPr>
          <w:szCs w:val="56"/>
        </w:rPr>
        <w:t xml:space="preserve">brushes, minimizing friction and sparking, enhancing commutation efficiency, reducing noise and vibration, and extending the </w:t>
      </w:r>
      <w:r w:rsidRPr="004D69C8">
        <w:rPr>
          <w:szCs w:val="56"/>
        </w:rPr>
        <w:t xml:space="preserve">service life of both the commutator and </w:t>
      </w:r>
      <w:r w:rsidR="00545F7D">
        <w:rPr>
          <w:rFonts w:eastAsiaTheme="minorEastAsia" w:hint="eastAsia"/>
          <w:szCs w:val="56"/>
          <w:lang w:eastAsia="zh-TW"/>
        </w:rPr>
        <w:t>c</w:t>
      </w:r>
      <w:r w:rsidR="00545F7D" w:rsidRPr="00545F7D">
        <w:rPr>
          <w:szCs w:val="56"/>
        </w:rPr>
        <w:t xml:space="preserve">arbon </w:t>
      </w:r>
      <w:r w:rsidRPr="004D69C8">
        <w:rPr>
          <w:szCs w:val="56"/>
        </w:rPr>
        <w:t xml:space="preserve">brushes. The roughness and threading of the commutator surface </w:t>
      </w:r>
      <w:r w:rsidR="002D06B1" w:rsidRPr="004D69C8">
        <w:rPr>
          <w:szCs w:val="56"/>
        </w:rPr>
        <w:t>pertain</w:t>
      </w:r>
      <w:r w:rsidRPr="004D69C8">
        <w:rPr>
          <w:szCs w:val="56"/>
        </w:rPr>
        <w:t xml:space="preserve"> to the microscopic irregularities present on the surface. Appropriate roughness and regular threading </w:t>
      </w:r>
      <w:r w:rsidR="002D06B1" w:rsidRPr="004D69C8">
        <w:rPr>
          <w:szCs w:val="56"/>
        </w:rPr>
        <w:t>increase</w:t>
      </w:r>
      <w:r w:rsidRPr="004D69C8">
        <w:rPr>
          <w:szCs w:val="56"/>
        </w:rPr>
        <w:t xml:space="preserve"> the contact area between the commutator and </w:t>
      </w:r>
      <w:r w:rsidR="00545F7D">
        <w:rPr>
          <w:rFonts w:eastAsiaTheme="minorEastAsia" w:hint="eastAsia"/>
          <w:szCs w:val="56"/>
          <w:lang w:eastAsia="zh-TW"/>
        </w:rPr>
        <w:t>c</w:t>
      </w:r>
      <w:r w:rsidR="00545F7D" w:rsidRPr="00545F7D">
        <w:rPr>
          <w:szCs w:val="56"/>
        </w:rPr>
        <w:t xml:space="preserve">arbon </w:t>
      </w:r>
      <w:r w:rsidRPr="004D69C8">
        <w:rPr>
          <w:szCs w:val="56"/>
        </w:rPr>
        <w:t xml:space="preserve">brushes, improving commutation efficiency, lowering </w:t>
      </w:r>
      <w:r w:rsidR="00BB6CC0" w:rsidRPr="004D69C8">
        <w:rPr>
          <w:szCs w:val="56"/>
        </w:rPr>
        <w:t>friction,</w:t>
      </w:r>
      <w:r w:rsidRPr="004D69C8">
        <w:rPr>
          <w:szCs w:val="56"/>
        </w:rPr>
        <w:t xml:space="preserve"> and sparking, and prolonging the lifespan of </w:t>
      </w:r>
      <w:r w:rsidR="00545F7D">
        <w:rPr>
          <w:rFonts w:eastAsiaTheme="minorEastAsia" w:hint="eastAsia"/>
          <w:szCs w:val="56"/>
          <w:lang w:eastAsia="zh-TW"/>
        </w:rPr>
        <w:t>c</w:t>
      </w:r>
      <w:r w:rsidR="00545F7D" w:rsidRPr="00545F7D">
        <w:rPr>
          <w:szCs w:val="56"/>
        </w:rPr>
        <w:t xml:space="preserve">arbon </w:t>
      </w:r>
      <w:r w:rsidRPr="004D69C8">
        <w:rPr>
          <w:szCs w:val="56"/>
        </w:rPr>
        <w:t>brushes. Better roundness, surface roughness and threading can effectively reduce the vibration and noise levels when the DC motor is running, especially when the motor is running in a quiet environment, such as the interior space of a car that has particularly strict requirements.</w:t>
      </w:r>
    </w:p>
    <w:p w14:paraId="038F6DAA" w14:textId="77777777" w:rsidR="00747739" w:rsidRPr="00463E51" w:rsidRDefault="00463E51" w:rsidP="00193B79">
      <w:pPr>
        <w:pStyle w:val="2"/>
      </w:pPr>
      <w:bookmarkStart w:id="1" w:name="_Hlk173229664"/>
      <w:r w:rsidRPr="000152AD">
        <w:t>Roundness Meter and Roughness Meter</w:t>
      </w:r>
      <w:r w:rsidRPr="000152AD">
        <w:rPr>
          <w:rFonts w:hint="eastAsia"/>
        </w:rPr>
        <w:t>:</w:t>
      </w:r>
    </w:p>
    <w:bookmarkEnd w:id="1"/>
    <w:p w14:paraId="24C61CD3" w14:textId="0BFF62F9" w:rsidR="00BB7D66" w:rsidRPr="005B5FAC" w:rsidRDefault="00BB7D66" w:rsidP="005B5FAC">
      <w:pPr>
        <w:ind w:firstLineChars="200" w:firstLine="400"/>
        <w:jc w:val="both"/>
        <w:rPr>
          <w:color w:val="000000" w:themeColor="text1"/>
          <w:szCs w:val="56"/>
        </w:rPr>
      </w:pPr>
      <w:r w:rsidRPr="00590BD7">
        <w:rPr>
          <w:color w:val="000000" w:themeColor="text1"/>
          <w:szCs w:val="56"/>
        </w:rPr>
        <w:t xml:space="preserve">Traditionally, two types of equipment are used to check the surface roundness and roughness of a commutator: “roundness meter” and “roughness meter”. A roundness meter is an instrument used to measure the roundness of a cylinder's surface. It consists of a spindle, a </w:t>
      </w:r>
      <w:r w:rsidR="00BB6CC0" w:rsidRPr="00590BD7">
        <w:rPr>
          <w:color w:val="000000" w:themeColor="text1"/>
          <w:szCs w:val="56"/>
        </w:rPr>
        <w:t>probe,</w:t>
      </w:r>
      <w:r w:rsidRPr="00590BD7">
        <w:rPr>
          <w:color w:val="000000" w:themeColor="text1"/>
          <w:szCs w:val="56"/>
        </w:rPr>
        <w:t xml:space="preserve"> and an indicator. Install the commutator on the spindle of the roundness meter, scan the commutator surface with a probe, and the indicator will show the roundness error on the commutator surface.</w:t>
      </w:r>
      <w:r w:rsidR="002D06B1">
        <w:rPr>
          <w:color w:val="000000" w:themeColor="text1"/>
          <w:szCs w:val="56"/>
        </w:rPr>
        <w:t xml:space="preserve"> </w:t>
      </w:r>
      <w:r w:rsidRPr="00590BD7">
        <w:rPr>
          <w:color w:val="000000" w:themeColor="text1"/>
          <w:szCs w:val="56"/>
        </w:rPr>
        <w:t>A roughness meter is an instrument used to measure the surface roughness of an object. It consists of a probe and an indicator. Drag the probe along the commutator surface and the indicator will show the roughness value of the commutator surface.</w:t>
      </w:r>
    </w:p>
    <w:p w14:paraId="5F4C8F6F" w14:textId="77777777" w:rsidR="00A26AEB" w:rsidRPr="000152AD" w:rsidRDefault="00A26AEB" w:rsidP="00193B79">
      <w:pPr>
        <w:pStyle w:val="2"/>
      </w:pPr>
      <w:r w:rsidRPr="000152AD">
        <w:rPr>
          <w:rFonts w:hint="eastAsia"/>
        </w:rPr>
        <w:t>P</w:t>
      </w:r>
      <w:r w:rsidRPr="000152AD">
        <w:t xml:space="preserve">ros and </w:t>
      </w:r>
      <w:r w:rsidRPr="000152AD">
        <w:rPr>
          <w:rFonts w:hint="eastAsia"/>
        </w:rPr>
        <w:t>C</w:t>
      </w:r>
      <w:r w:rsidRPr="000152AD">
        <w:t>ons</w:t>
      </w:r>
      <w:r w:rsidRPr="000152AD">
        <w:rPr>
          <w:rFonts w:hint="eastAsia"/>
        </w:rPr>
        <w:t xml:space="preserve"> of </w:t>
      </w:r>
      <w:r w:rsidRPr="000152AD">
        <w:t xml:space="preserve">Roundness </w:t>
      </w:r>
      <w:r w:rsidRPr="000152AD">
        <w:rPr>
          <w:rFonts w:hint="eastAsia"/>
        </w:rPr>
        <w:t xml:space="preserve">meter and </w:t>
      </w:r>
      <w:r w:rsidRPr="000152AD">
        <w:t xml:space="preserve">Roughness </w:t>
      </w:r>
      <w:r w:rsidRPr="000152AD">
        <w:rPr>
          <w:rFonts w:hint="eastAsia"/>
        </w:rPr>
        <w:t xml:space="preserve">meter: </w:t>
      </w:r>
    </w:p>
    <w:p w14:paraId="17278BCA" w14:textId="7E6962F5" w:rsidR="00E82742" w:rsidRPr="004628D2" w:rsidRDefault="00E82742" w:rsidP="00E82742">
      <w:pPr>
        <w:ind w:firstLineChars="200" w:firstLine="400"/>
        <w:jc w:val="both"/>
        <w:rPr>
          <w:color w:val="000000" w:themeColor="text1"/>
          <w:szCs w:val="56"/>
        </w:rPr>
      </w:pPr>
      <w:r w:rsidRPr="004628D2">
        <w:rPr>
          <w:color w:val="000000" w:themeColor="text1"/>
          <w:szCs w:val="56"/>
        </w:rPr>
        <w:t xml:space="preserve">The advantages of the roundness meter are: direct measurement of roundness, various choices (mechanical and laser), and high accuracy (microns); the disadvantages are: mechanical measurement has errors that vary from person to person, laser measurement operation is complex, and only </w:t>
      </w:r>
      <w:r w:rsidR="00BB6CC0" w:rsidRPr="004628D2">
        <w:rPr>
          <w:color w:val="000000" w:themeColor="text1"/>
          <w:szCs w:val="56"/>
        </w:rPr>
        <w:t>the</w:t>
      </w:r>
      <w:r w:rsidRPr="004628D2">
        <w:rPr>
          <w:color w:val="000000" w:themeColor="text1"/>
          <w:szCs w:val="56"/>
        </w:rPr>
        <w:t xml:space="preserve"> energy measures the deviation from a circle but cannot obtain the complete 3D shape of the surface. The advantages of the roughness meter are: various choices (mechanical and laser), the mechanical operation is simple and fast, and the disadvantages are: only linear roughness can be measured each time, mechanical measurement has errors that vary from person to person, and the measurement plane Roughness is very time-consuming (requires multiple straight lines to estimate).</w:t>
      </w:r>
    </w:p>
    <w:p w14:paraId="632A7E86" w14:textId="0F7EF342" w:rsidR="00E82742" w:rsidRPr="004628D2" w:rsidRDefault="00E82742" w:rsidP="00E82742">
      <w:pPr>
        <w:ind w:firstLineChars="200" w:firstLine="400"/>
        <w:jc w:val="both"/>
        <w:rPr>
          <w:color w:val="000000" w:themeColor="text1"/>
          <w:szCs w:val="56"/>
        </w:rPr>
      </w:pPr>
      <w:r w:rsidRPr="004628D2">
        <w:rPr>
          <w:color w:val="000000" w:themeColor="text1"/>
          <w:szCs w:val="56"/>
        </w:rPr>
        <w:t xml:space="preserve">We use </w:t>
      </w:r>
      <w:r w:rsidR="00CE2E86">
        <w:rPr>
          <w:color w:val="000000" w:themeColor="text1"/>
          <w:szCs w:val="56"/>
        </w:rPr>
        <w:t>image analysis</w:t>
      </w:r>
      <w:r w:rsidRPr="004628D2">
        <w:rPr>
          <w:color w:val="000000" w:themeColor="text1"/>
          <w:szCs w:val="56"/>
        </w:rPr>
        <w:t xml:space="preserve"> to assist traditional equipment. Its characteristics are: reducing operating errors that vary from person to person, easy operation and obtaining complete 3D information, and rapid 3D image capture to greatly shorten the interpretation time. The most important thing is that the images can be directly used as training AI model data to predict the </w:t>
      </w:r>
      <w:r w:rsidRPr="00BE51E7">
        <w:rPr>
          <w:color w:val="000000" w:themeColor="text1"/>
          <w:szCs w:val="56"/>
        </w:rPr>
        <w:t>correlation</w:t>
      </w:r>
      <w:r w:rsidRPr="004628D2">
        <w:rPr>
          <w:color w:val="000000" w:themeColor="text1"/>
          <w:szCs w:val="56"/>
        </w:rPr>
        <w:t xml:space="preserve"> between commutator quality and motor quality, which can significantly reduce the time required to assemble the motor to determine whether the motor is OK/NG.</w:t>
      </w:r>
    </w:p>
    <w:p w14:paraId="7044D915" w14:textId="77777777" w:rsidR="00E82742" w:rsidRPr="004628D2" w:rsidRDefault="00E82742" w:rsidP="00E82742">
      <w:pPr>
        <w:ind w:firstLineChars="200" w:firstLine="400"/>
        <w:jc w:val="both"/>
        <w:rPr>
          <w:color w:val="000000" w:themeColor="text1"/>
        </w:rPr>
      </w:pPr>
      <w:bookmarkStart w:id="2" w:name="_Hlk173229623"/>
      <w:r w:rsidRPr="004628D2">
        <w:rPr>
          <w:color w:val="000000" w:themeColor="text1"/>
        </w:rPr>
        <w:t xml:space="preserve">Moreover, roundness meters and roughness meters cannot conduct a characteristic and comprehensive analysis of the distribution of threading on the surface of the commutator as images can, especially if the thread texture spacing is inconsistent or broken. Even the same threading has a different heights and different texture types after crossing the </w:t>
      </w:r>
      <w:r w:rsidR="00A72609">
        <w:rPr>
          <w:color w:val="000000" w:themeColor="text1"/>
        </w:rPr>
        <w:t>grooves</w:t>
      </w:r>
      <w:r w:rsidRPr="004628D2">
        <w:rPr>
          <w:color w:val="000000" w:themeColor="text1"/>
        </w:rPr>
        <w:t>. These are all problems that are difficult to solve with traditional meters.</w:t>
      </w:r>
    </w:p>
    <w:bookmarkEnd w:id="2"/>
    <w:p w14:paraId="1C48E4E1" w14:textId="77777777" w:rsidR="00586373" w:rsidRPr="004E4803" w:rsidRDefault="00586373" w:rsidP="004E4803">
      <w:pPr>
        <w:jc w:val="both"/>
        <w:rPr>
          <w:rFonts w:eastAsiaTheme="minorEastAsia"/>
          <w:b/>
          <w:i/>
          <w:color w:val="000000" w:themeColor="text1"/>
          <w:szCs w:val="56"/>
          <w:lang w:eastAsia="zh-TW"/>
        </w:rPr>
      </w:pPr>
    </w:p>
    <w:p w14:paraId="33815518" w14:textId="3938A710" w:rsidR="009A08ED" w:rsidRDefault="00BE51E7" w:rsidP="009A08ED">
      <w:pPr>
        <w:pStyle w:val="1"/>
        <w:rPr>
          <w:rFonts w:eastAsiaTheme="minorEastAsia"/>
          <w:lang w:eastAsia="zh-TW"/>
        </w:rPr>
      </w:pPr>
      <w:r>
        <w:rPr>
          <w:rFonts w:eastAsiaTheme="minorEastAsia"/>
          <w:lang w:eastAsia="zh-TW"/>
        </w:rPr>
        <w:t>Proposed Methods</w:t>
      </w:r>
    </w:p>
    <w:p w14:paraId="467F3350" w14:textId="4E89CB9D" w:rsidR="00615C4B" w:rsidRPr="00CD161F" w:rsidRDefault="002F22A6" w:rsidP="00CD161F">
      <w:pPr>
        <w:pStyle w:val="a3"/>
      </w:pPr>
      <w:r w:rsidRPr="0081542C">
        <w:t xml:space="preserve">Thread defect detection and the actual assembly quality of DC motors are the focus of our attention. The correlation between the two is rarely mentioned in research, but we believe that this is the information that is really needed in actual factory production. Therefore, we propose a so-called "Correlation Table" in Section IV which combines the correlation between thread defect detection and the actual assembly quality of DC motors. </w:t>
      </w:r>
    </w:p>
    <w:p w14:paraId="18E051B1" w14:textId="77777777" w:rsidR="00434DAA" w:rsidRPr="00CB4FF8" w:rsidRDefault="00434DAA" w:rsidP="00CB4FF8">
      <w:pPr>
        <w:pStyle w:val="a3"/>
      </w:pPr>
      <w:r w:rsidRPr="00CB4FF8">
        <w:t>The central cylinder of the commutator is made of insulating and non-conductive mica, and the periphery is made of individual copper inserts or a whole copper coil around the central cylinder. Whether it is inserted or rolled, there must be reservations or grooves at equal intervals. The commutator groove is an important part of the DC motor commutator. Its main function is to insulate each commutator segment, prevent short circuit between adjacent commutator segments, ensure the smooth flow of current and realize the conversion of electrical energy.</w:t>
      </w:r>
    </w:p>
    <w:p w14:paraId="5618BEA0" w14:textId="7E6543F0" w:rsidR="008E5D70" w:rsidRDefault="007E6529" w:rsidP="00F771D0">
      <w:pPr>
        <w:pStyle w:val="a3"/>
      </w:pPr>
      <w:r>
        <w:t xml:space="preserve">In this paper, </w:t>
      </w:r>
      <w:r w:rsidR="00CE246F">
        <w:t xml:space="preserve">one of our proposed methods is </w:t>
      </w:r>
      <w:r>
        <w:t xml:space="preserve">hot rings methods. </w:t>
      </w:r>
      <w:r w:rsidR="004B34A5" w:rsidRPr="00134D89">
        <w:t>If the complete commutator image is divided into four rings (R1/R2/R3/R4), the "hot rings" are R2 and R3. When the carbon brush contacts the surface of the commutator, it is a sliding contact, not a fixed contact, and the contact area is not completely fixed. However, more than 98% of the width of the carbon brush is still in contact with the hot zone, so the commutation outside the hot zone Surface defects of the device can usually be ignored.</w:t>
      </w:r>
      <w:r w:rsidR="00CE246F">
        <w:t xml:space="preserve"> There are five types classified in this paper.</w:t>
      </w:r>
    </w:p>
    <w:p w14:paraId="11D38529" w14:textId="2E1D3FF5" w:rsidR="00F46222" w:rsidRPr="00CE246F" w:rsidRDefault="008E5D70" w:rsidP="00CE246F">
      <w:pPr>
        <w:pStyle w:val="a3"/>
      </w:pPr>
      <w:r w:rsidRPr="00134D89">
        <w:t>Type I</w:t>
      </w:r>
      <w:r w:rsidR="00CE246F">
        <w:t xml:space="preserve"> (as shown in</w:t>
      </w:r>
      <w:r w:rsidRPr="00134D89">
        <w:t xml:space="preserve"> </w:t>
      </w:r>
      <w:r w:rsidR="00CE246F" w:rsidRPr="00134D89">
        <w:t xml:space="preserve">Fig </w:t>
      </w:r>
      <w:r w:rsidR="00CE246F">
        <w:t>4):</w:t>
      </w:r>
      <w:r w:rsidR="00CE246F" w:rsidRPr="00134D89">
        <w:t xml:space="preserve"> </w:t>
      </w:r>
      <w:r w:rsidR="00CE246F">
        <w:t>t</w:t>
      </w:r>
      <w:r w:rsidRPr="00134D89">
        <w:t xml:space="preserve">he thread gloss (brightness) and the distinction between each thread are good, and the pitch between adjacent threads is consistent. Only one thread in R4 (red </w:t>
      </w:r>
      <w:r w:rsidRPr="00134D89">
        <w:rPr>
          <w:rFonts w:hint="eastAsia"/>
        </w:rPr>
        <w:t>frame</w:t>
      </w:r>
      <w:r w:rsidRPr="00134D89">
        <w:t xml:space="preserve">) in </w:t>
      </w:r>
      <w:r w:rsidRPr="00357BB0">
        <w:t xml:space="preserve">Fig </w:t>
      </w:r>
      <w:r w:rsidR="00CE246F">
        <w:t>4</w:t>
      </w:r>
      <w:r w:rsidRPr="00134D89">
        <w:t xml:space="preserve"> is damaged and broken. The remaining items such as 5) scratches on the commutator surface, 6) damage to the adjacent slot edges, and 7) other messy threads are not present.</w:t>
      </w:r>
    </w:p>
    <w:p w14:paraId="7AA82B51" w14:textId="77777777" w:rsidR="008E5D70" w:rsidRDefault="00256740" w:rsidP="00F46222">
      <w:pPr>
        <w:rPr>
          <w:rFonts w:eastAsiaTheme="minorEastAsia"/>
          <w:color w:val="0000FF"/>
          <w:lang w:eastAsia="zh-TW"/>
        </w:rPr>
      </w:pPr>
      <w:r>
        <w:rPr>
          <w:rFonts w:eastAsiaTheme="minorEastAsia" w:hint="eastAsia"/>
          <w:noProof/>
          <w:color w:val="0000FF"/>
          <w:lang w:eastAsia="zh-TW"/>
        </w:rPr>
        <w:drawing>
          <wp:inline distT="0" distB="0" distL="0" distR="0" wp14:anchorId="7BC90F0B" wp14:editId="6B5325A2">
            <wp:extent cx="1983316" cy="1584696"/>
            <wp:effectExtent l="19050" t="0" r="0" b="0"/>
            <wp:docPr id="15" name="圖片 14" descr="Type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I.jpg"/>
                    <pic:cNvPicPr/>
                  </pic:nvPicPr>
                  <pic:blipFill>
                    <a:blip r:embed="rId21" cstate="print"/>
                    <a:stretch>
                      <a:fillRect/>
                    </a:stretch>
                  </pic:blipFill>
                  <pic:spPr>
                    <a:xfrm>
                      <a:off x="0" y="0"/>
                      <a:ext cx="1986850" cy="1587520"/>
                    </a:xfrm>
                    <a:prstGeom prst="rect">
                      <a:avLst/>
                    </a:prstGeom>
                  </pic:spPr>
                </pic:pic>
              </a:graphicData>
            </a:graphic>
          </wp:inline>
        </w:drawing>
      </w:r>
    </w:p>
    <w:p w14:paraId="2092AFD3" w14:textId="5311B280" w:rsidR="00F46222" w:rsidRPr="000D75CD" w:rsidRDefault="00F46222" w:rsidP="00F46222">
      <w:pPr>
        <w:rPr>
          <w:noProof/>
          <w:sz w:val="16"/>
          <w:szCs w:val="16"/>
        </w:rPr>
      </w:pPr>
      <w:r w:rsidRPr="000D75CD">
        <w:rPr>
          <w:rFonts w:hint="eastAsia"/>
          <w:noProof/>
          <w:sz w:val="16"/>
          <w:szCs w:val="16"/>
        </w:rPr>
        <w:t>Fig</w:t>
      </w:r>
      <w:r w:rsidR="00073CDC">
        <w:rPr>
          <w:rFonts w:eastAsiaTheme="minorEastAsia" w:hint="eastAsia"/>
          <w:noProof/>
          <w:sz w:val="16"/>
          <w:szCs w:val="16"/>
          <w:lang w:eastAsia="zh-TW"/>
        </w:rPr>
        <w:t xml:space="preserve"> </w:t>
      </w:r>
      <w:r w:rsidR="00CE246F">
        <w:rPr>
          <w:rFonts w:eastAsiaTheme="minorEastAsia"/>
          <w:noProof/>
          <w:sz w:val="16"/>
          <w:szCs w:val="16"/>
          <w:lang w:eastAsia="zh-TW"/>
        </w:rPr>
        <w:t>4</w:t>
      </w:r>
      <w:r w:rsidR="00752314">
        <w:rPr>
          <w:rFonts w:eastAsiaTheme="minorEastAsia"/>
          <w:noProof/>
          <w:sz w:val="16"/>
          <w:szCs w:val="16"/>
          <w:lang w:eastAsia="zh-TW"/>
        </w:rPr>
        <w:t>.</w:t>
      </w:r>
      <w:r w:rsidRPr="000D75CD">
        <w:rPr>
          <w:rFonts w:hint="eastAsia"/>
          <w:noProof/>
          <w:sz w:val="16"/>
          <w:szCs w:val="16"/>
        </w:rPr>
        <w:t xml:space="preserve"> Type I: </w:t>
      </w:r>
      <w:r w:rsidRPr="000D75CD">
        <w:rPr>
          <w:noProof/>
          <w:sz w:val="16"/>
          <w:szCs w:val="16"/>
        </w:rPr>
        <w:t>General normal</w:t>
      </w:r>
      <w:r w:rsidRPr="000D75CD">
        <w:rPr>
          <w:rFonts w:hint="eastAsia"/>
          <w:noProof/>
          <w:sz w:val="16"/>
          <w:szCs w:val="16"/>
        </w:rPr>
        <w:t xml:space="preserve"> threads</w:t>
      </w:r>
    </w:p>
    <w:p w14:paraId="366FEC9F" w14:textId="77777777" w:rsidR="008E5D70" w:rsidRDefault="008E5D70" w:rsidP="008E5D70">
      <w:pPr>
        <w:jc w:val="both"/>
        <w:rPr>
          <w:rFonts w:eastAsiaTheme="minorEastAsia"/>
          <w:color w:val="0000FF"/>
          <w:lang w:eastAsia="zh-TW"/>
        </w:rPr>
      </w:pPr>
    </w:p>
    <w:p w14:paraId="7ED567B9" w14:textId="19095CFE" w:rsidR="00256740" w:rsidRPr="0091434F" w:rsidRDefault="00256740" w:rsidP="0091434F">
      <w:pPr>
        <w:pStyle w:val="a3"/>
      </w:pPr>
      <w:r w:rsidRPr="0091434F">
        <w:t>Type II</w:t>
      </w:r>
      <w:r w:rsidR="00CE246F" w:rsidRPr="00CE246F">
        <w:t xml:space="preserve"> </w:t>
      </w:r>
      <w:r w:rsidR="00CE246F">
        <w:t xml:space="preserve">(as shown in </w:t>
      </w:r>
      <w:r w:rsidR="00CE246F" w:rsidRPr="00357BB0">
        <w:t xml:space="preserve">Fig </w:t>
      </w:r>
      <w:r w:rsidR="00CE246F">
        <w:t>5)</w:t>
      </w:r>
      <w:r w:rsidRPr="0091434F">
        <w:t xml:space="preserve"> is covered with many "white frames" and other miscellaneous patterns according to Table 1.</w:t>
      </w:r>
    </w:p>
    <w:p w14:paraId="5BF92DD9" w14:textId="77777777" w:rsidR="00F46222" w:rsidRPr="00F46222" w:rsidRDefault="00F46222" w:rsidP="00F46222">
      <w:pPr>
        <w:jc w:val="both"/>
        <w:rPr>
          <w:rFonts w:eastAsiaTheme="minorEastAsia"/>
          <w:color w:val="0000FF"/>
          <w:lang w:eastAsia="zh-TW"/>
        </w:rPr>
      </w:pPr>
      <w:r>
        <w:rPr>
          <w:rFonts w:eastAsiaTheme="minorEastAsia" w:hint="eastAsia"/>
          <w:noProof/>
          <w:color w:val="0000FF"/>
          <w:lang w:eastAsia="zh-TW"/>
        </w:rPr>
        <w:drawing>
          <wp:inline distT="0" distB="0" distL="0" distR="0" wp14:anchorId="6FD7B5CE" wp14:editId="416686B6">
            <wp:extent cx="3089910" cy="1720215"/>
            <wp:effectExtent l="19050" t="0" r="0" b="0"/>
            <wp:docPr id="10" name="圖片 9" descr="Type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II.jpg"/>
                    <pic:cNvPicPr/>
                  </pic:nvPicPr>
                  <pic:blipFill>
                    <a:blip r:embed="rId22" cstate="print"/>
                    <a:stretch>
                      <a:fillRect/>
                    </a:stretch>
                  </pic:blipFill>
                  <pic:spPr>
                    <a:xfrm>
                      <a:off x="0" y="0"/>
                      <a:ext cx="3089910" cy="1720215"/>
                    </a:xfrm>
                    <a:prstGeom prst="rect">
                      <a:avLst/>
                    </a:prstGeom>
                  </pic:spPr>
                </pic:pic>
              </a:graphicData>
            </a:graphic>
          </wp:inline>
        </w:drawing>
      </w:r>
    </w:p>
    <w:p w14:paraId="0160D19A" w14:textId="4FAB74B9" w:rsidR="00256740" w:rsidRPr="000D75CD" w:rsidRDefault="00F46222" w:rsidP="00AF75BD">
      <w:pPr>
        <w:rPr>
          <w:noProof/>
          <w:sz w:val="16"/>
          <w:szCs w:val="16"/>
        </w:rPr>
      </w:pPr>
      <w:r w:rsidRPr="000D75CD">
        <w:rPr>
          <w:rFonts w:hint="eastAsia"/>
          <w:noProof/>
          <w:sz w:val="16"/>
          <w:szCs w:val="16"/>
        </w:rPr>
        <w:t>Fig</w:t>
      </w:r>
      <w:r w:rsidR="00073CDC">
        <w:rPr>
          <w:rFonts w:eastAsiaTheme="minorEastAsia" w:hint="eastAsia"/>
          <w:noProof/>
          <w:sz w:val="16"/>
          <w:szCs w:val="16"/>
          <w:lang w:eastAsia="zh-TW"/>
        </w:rPr>
        <w:t xml:space="preserve"> </w:t>
      </w:r>
      <w:r w:rsidR="00CE246F">
        <w:rPr>
          <w:noProof/>
          <w:sz w:val="16"/>
          <w:szCs w:val="16"/>
        </w:rPr>
        <w:t>5</w:t>
      </w:r>
      <w:r w:rsidR="00752314">
        <w:rPr>
          <w:noProof/>
          <w:sz w:val="16"/>
          <w:szCs w:val="16"/>
        </w:rPr>
        <w:t>.</w:t>
      </w:r>
      <w:r w:rsidR="00CE246F">
        <w:rPr>
          <w:noProof/>
          <w:sz w:val="16"/>
          <w:szCs w:val="16"/>
        </w:rPr>
        <w:t xml:space="preserve"> </w:t>
      </w:r>
      <w:r w:rsidRPr="000D75CD">
        <w:rPr>
          <w:rFonts w:hint="eastAsia"/>
          <w:noProof/>
          <w:sz w:val="16"/>
          <w:szCs w:val="16"/>
        </w:rPr>
        <w:t xml:space="preserve">Type II: </w:t>
      </w:r>
      <w:r w:rsidRPr="000D75CD">
        <w:rPr>
          <w:noProof/>
          <w:sz w:val="16"/>
          <w:szCs w:val="16"/>
        </w:rPr>
        <w:t>Normal slightly dark</w:t>
      </w:r>
      <w:r w:rsidRPr="000D75CD">
        <w:rPr>
          <w:rFonts w:hint="eastAsia"/>
          <w:noProof/>
          <w:sz w:val="16"/>
          <w:szCs w:val="16"/>
        </w:rPr>
        <w:t xml:space="preserve"> threads</w:t>
      </w:r>
    </w:p>
    <w:p w14:paraId="7A55A668" w14:textId="77777777" w:rsidR="00256740" w:rsidRDefault="00256740" w:rsidP="008E5D70">
      <w:pPr>
        <w:jc w:val="both"/>
        <w:rPr>
          <w:rFonts w:eastAsiaTheme="minorEastAsia"/>
          <w:color w:val="000000" w:themeColor="text1"/>
          <w:lang w:eastAsia="zh-TW"/>
        </w:rPr>
      </w:pPr>
    </w:p>
    <w:p w14:paraId="42DDDD17" w14:textId="24F51EF6" w:rsidR="00256740" w:rsidRPr="0091434F" w:rsidRDefault="00E47DF4" w:rsidP="0091434F">
      <w:pPr>
        <w:pStyle w:val="a3"/>
      </w:pPr>
      <w:r w:rsidRPr="008611B6">
        <w:t xml:space="preserve">Fig </w:t>
      </w:r>
      <w:r w:rsidR="00CE246F">
        <w:rPr>
          <w:rFonts w:eastAsiaTheme="minorEastAsia"/>
          <w:lang w:eastAsia="zh-TW"/>
        </w:rPr>
        <w:t>6</w:t>
      </w:r>
      <w:r w:rsidRPr="008611B6">
        <w:t xml:space="preserve"> </w:t>
      </w:r>
      <w:r w:rsidR="00CE246F">
        <w:t xml:space="preserve">(as shown in </w:t>
      </w:r>
      <w:r w:rsidRPr="008611B6">
        <w:t>Type III</w:t>
      </w:r>
      <w:r w:rsidR="00CE246F">
        <w:t>)</w:t>
      </w:r>
      <w:r w:rsidRPr="0091434F">
        <w:t xml:space="preserve"> is in the worst condition among the five types. According to the definition of Table 1, it is covered with many "red </w:t>
      </w:r>
      <w:r w:rsidRPr="0091434F">
        <w:rPr>
          <w:rFonts w:hint="eastAsia"/>
        </w:rPr>
        <w:t>frame</w:t>
      </w:r>
      <w:r w:rsidRPr="0091434F">
        <w:t xml:space="preserve">s" (threads are damaged and broken), "blue </w:t>
      </w:r>
      <w:r w:rsidRPr="0091434F">
        <w:rPr>
          <w:rFonts w:hint="eastAsia"/>
        </w:rPr>
        <w:t>frame</w:t>
      </w:r>
      <w:r w:rsidRPr="0091434F">
        <w:t xml:space="preserve">s" (commutator surface is scratched) and "green </w:t>
      </w:r>
      <w:r w:rsidRPr="0091434F">
        <w:rPr>
          <w:rFonts w:hint="eastAsia"/>
        </w:rPr>
        <w:t>frame</w:t>
      </w:r>
      <w:r w:rsidRPr="0091434F">
        <w:t>s" (damage adjacent to trench edge).</w:t>
      </w:r>
    </w:p>
    <w:p w14:paraId="5477A3BB" w14:textId="77777777" w:rsidR="00A80DBA" w:rsidRDefault="00A80DBA" w:rsidP="008E5D70">
      <w:pPr>
        <w:jc w:val="both"/>
        <w:rPr>
          <w:rFonts w:eastAsiaTheme="minorEastAsia"/>
          <w:color w:val="0000FF"/>
          <w:lang w:eastAsia="zh-TW"/>
        </w:rPr>
      </w:pPr>
    </w:p>
    <w:p w14:paraId="0CD117C0" w14:textId="77777777" w:rsidR="00256740" w:rsidRDefault="00256740" w:rsidP="008E5D70">
      <w:pPr>
        <w:jc w:val="both"/>
        <w:rPr>
          <w:rFonts w:eastAsiaTheme="minorEastAsia"/>
          <w:color w:val="000000" w:themeColor="text1"/>
          <w:lang w:eastAsia="zh-TW"/>
        </w:rPr>
      </w:pPr>
      <w:r>
        <w:rPr>
          <w:rFonts w:eastAsiaTheme="minorEastAsia"/>
          <w:noProof/>
          <w:color w:val="000000" w:themeColor="text1"/>
          <w:lang w:eastAsia="zh-TW"/>
        </w:rPr>
        <w:drawing>
          <wp:inline distT="0" distB="0" distL="0" distR="0" wp14:anchorId="154ADD18" wp14:editId="7410A78D">
            <wp:extent cx="3089910" cy="1712595"/>
            <wp:effectExtent l="19050" t="0" r="0" b="0"/>
            <wp:docPr id="16" name="圖片 15" descr="Type 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III.jpg"/>
                    <pic:cNvPicPr/>
                  </pic:nvPicPr>
                  <pic:blipFill>
                    <a:blip r:embed="rId23" cstate="print"/>
                    <a:stretch>
                      <a:fillRect/>
                    </a:stretch>
                  </pic:blipFill>
                  <pic:spPr>
                    <a:xfrm>
                      <a:off x="0" y="0"/>
                      <a:ext cx="3089910" cy="1712595"/>
                    </a:xfrm>
                    <a:prstGeom prst="rect">
                      <a:avLst/>
                    </a:prstGeom>
                  </pic:spPr>
                </pic:pic>
              </a:graphicData>
            </a:graphic>
          </wp:inline>
        </w:drawing>
      </w:r>
    </w:p>
    <w:p w14:paraId="4C88D9EB" w14:textId="68F9BBED" w:rsidR="00256740" w:rsidRPr="000D75CD" w:rsidRDefault="00256740" w:rsidP="00256740">
      <w:pPr>
        <w:rPr>
          <w:noProof/>
          <w:sz w:val="16"/>
          <w:szCs w:val="16"/>
        </w:rPr>
      </w:pPr>
      <w:r w:rsidRPr="000D75CD">
        <w:rPr>
          <w:rFonts w:hint="eastAsia"/>
          <w:noProof/>
          <w:sz w:val="16"/>
          <w:szCs w:val="16"/>
        </w:rPr>
        <w:t>Fig</w:t>
      </w:r>
      <w:r w:rsidR="00073CDC">
        <w:rPr>
          <w:rFonts w:eastAsiaTheme="minorEastAsia" w:hint="eastAsia"/>
          <w:noProof/>
          <w:sz w:val="16"/>
          <w:szCs w:val="16"/>
          <w:lang w:eastAsia="zh-TW"/>
        </w:rPr>
        <w:t xml:space="preserve"> </w:t>
      </w:r>
      <w:r w:rsidR="00CE246F">
        <w:rPr>
          <w:rFonts w:eastAsiaTheme="minorEastAsia"/>
          <w:noProof/>
          <w:sz w:val="16"/>
          <w:szCs w:val="16"/>
          <w:lang w:eastAsia="zh-TW"/>
        </w:rPr>
        <w:t>6</w:t>
      </w:r>
      <w:r w:rsidR="00752314">
        <w:rPr>
          <w:rFonts w:eastAsiaTheme="minorEastAsia"/>
          <w:noProof/>
          <w:sz w:val="16"/>
          <w:szCs w:val="16"/>
          <w:lang w:eastAsia="zh-TW"/>
        </w:rPr>
        <w:t>.</w:t>
      </w:r>
      <w:r w:rsidRPr="000D75CD">
        <w:rPr>
          <w:rFonts w:hint="eastAsia"/>
          <w:noProof/>
          <w:sz w:val="16"/>
          <w:szCs w:val="16"/>
        </w:rPr>
        <w:t xml:space="preserve"> Type III: </w:t>
      </w:r>
      <w:r w:rsidRPr="000D75CD">
        <w:rPr>
          <w:noProof/>
          <w:sz w:val="16"/>
          <w:szCs w:val="16"/>
        </w:rPr>
        <w:t xml:space="preserve">Surface </w:t>
      </w:r>
      <w:r w:rsidRPr="000D75CD">
        <w:rPr>
          <w:rFonts w:hint="eastAsia"/>
          <w:noProof/>
          <w:sz w:val="16"/>
          <w:szCs w:val="16"/>
        </w:rPr>
        <w:t>d</w:t>
      </w:r>
      <w:r w:rsidRPr="000D75CD">
        <w:rPr>
          <w:noProof/>
          <w:sz w:val="16"/>
          <w:szCs w:val="16"/>
        </w:rPr>
        <w:t>efective</w:t>
      </w:r>
      <w:r w:rsidRPr="000D75CD">
        <w:rPr>
          <w:rFonts w:hint="eastAsia"/>
          <w:noProof/>
          <w:sz w:val="16"/>
          <w:szCs w:val="16"/>
        </w:rPr>
        <w:t xml:space="preserve"> threads</w:t>
      </w:r>
    </w:p>
    <w:p w14:paraId="391CFCEA" w14:textId="77777777" w:rsidR="00256740" w:rsidRDefault="00256740" w:rsidP="008E5D70">
      <w:pPr>
        <w:jc w:val="both"/>
        <w:rPr>
          <w:rFonts w:eastAsiaTheme="minorEastAsia"/>
          <w:color w:val="000000" w:themeColor="text1"/>
          <w:lang w:eastAsia="zh-TW"/>
        </w:rPr>
      </w:pPr>
    </w:p>
    <w:p w14:paraId="281F701B" w14:textId="42532B2D" w:rsidR="00891494" w:rsidRPr="0091434F" w:rsidRDefault="00891494" w:rsidP="0091434F">
      <w:pPr>
        <w:pStyle w:val="a3"/>
      </w:pPr>
      <w:r w:rsidRPr="008611B6">
        <w:t>Type</w:t>
      </w:r>
      <w:r w:rsidR="00F86BE7" w:rsidRPr="008611B6">
        <w:t xml:space="preserve"> </w:t>
      </w:r>
      <w:r w:rsidRPr="008611B6">
        <w:t>VI</w:t>
      </w:r>
      <w:r w:rsidR="00CE246F">
        <w:t xml:space="preserve"> (as shown in</w:t>
      </w:r>
      <w:r w:rsidR="00CE246F" w:rsidRPr="00CE246F">
        <w:t xml:space="preserve"> </w:t>
      </w:r>
      <w:r w:rsidR="00CE246F" w:rsidRPr="008611B6">
        <w:t xml:space="preserve">Fig </w:t>
      </w:r>
      <w:r w:rsidR="00CE246F">
        <w:rPr>
          <w:rFonts w:eastAsiaTheme="minorEastAsia"/>
          <w:lang w:eastAsia="zh-TW"/>
        </w:rPr>
        <w:t>7):</w:t>
      </w:r>
      <w:r w:rsidRPr="0091434F">
        <w:t xml:space="preserve"> </w:t>
      </w:r>
      <w:r w:rsidR="00CE246F">
        <w:t>t</w:t>
      </w:r>
      <w:r w:rsidRPr="0091434F">
        <w:t>here are many reasons for vague image, usually caused by shooting equipment, shooting methods, light, or even unclear threads on the surface of the commutator. In addition to improving the above problems, image processing will also be used to overcome them.</w:t>
      </w:r>
    </w:p>
    <w:p w14:paraId="591C8024" w14:textId="77777777" w:rsidR="00A80DBA" w:rsidRDefault="00A80DBA" w:rsidP="00F9701C">
      <w:pPr>
        <w:rPr>
          <w:rFonts w:eastAsiaTheme="minorEastAsia"/>
          <w:color w:val="0000FF"/>
          <w:lang w:eastAsia="zh-TW"/>
        </w:rPr>
      </w:pPr>
    </w:p>
    <w:p w14:paraId="356CD818" w14:textId="77777777" w:rsidR="00256740" w:rsidRDefault="00F9701C" w:rsidP="00F9701C">
      <w:pPr>
        <w:rPr>
          <w:rFonts w:eastAsiaTheme="minorEastAsia"/>
          <w:color w:val="000000" w:themeColor="text1"/>
          <w:lang w:eastAsia="zh-TW"/>
        </w:rPr>
      </w:pPr>
      <w:r>
        <w:rPr>
          <w:rFonts w:eastAsiaTheme="minorEastAsia" w:hint="eastAsia"/>
          <w:noProof/>
          <w:color w:val="000000" w:themeColor="text1"/>
          <w:lang w:eastAsia="zh-TW"/>
        </w:rPr>
        <w:drawing>
          <wp:inline distT="0" distB="0" distL="0" distR="0" wp14:anchorId="3DF8B127" wp14:editId="08B0F26C">
            <wp:extent cx="1339850" cy="1050183"/>
            <wp:effectExtent l="19050" t="0" r="0" b="0"/>
            <wp:docPr id="21" name="圖片 20" descr="Type 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IV.jpg"/>
                    <pic:cNvPicPr/>
                  </pic:nvPicPr>
                  <pic:blipFill>
                    <a:blip r:embed="rId24" cstate="print"/>
                    <a:stretch>
                      <a:fillRect/>
                    </a:stretch>
                  </pic:blipFill>
                  <pic:spPr>
                    <a:xfrm>
                      <a:off x="0" y="0"/>
                      <a:ext cx="1342550" cy="1052300"/>
                    </a:xfrm>
                    <a:prstGeom prst="rect">
                      <a:avLst/>
                    </a:prstGeom>
                  </pic:spPr>
                </pic:pic>
              </a:graphicData>
            </a:graphic>
          </wp:inline>
        </w:drawing>
      </w:r>
    </w:p>
    <w:p w14:paraId="2BAAE397" w14:textId="110A4BFC" w:rsidR="00F9701C" w:rsidRPr="000D75CD" w:rsidRDefault="00F9701C" w:rsidP="00F9701C">
      <w:pPr>
        <w:rPr>
          <w:noProof/>
          <w:sz w:val="16"/>
          <w:szCs w:val="16"/>
        </w:rPr>
      </w:pPr>
      <w:r w:rsidRPr="000D75CD">
        <w:rPr>
          <w:rFonts w:hint="eastAsia"/>
          <w:noProof/>
          <w:sz w:val="16"/>
          <w:szCs w:val="16"/>
        </w:rPr>
        <w:t>Fig</w:t>
      </w:r>
      <w:r w:rsidR="00073CDC">
        <w:rPr>
          <w:rFonts w:eastAsiaTheme="minorEastAsia" w:hint="eastAsia"/>
          <w:noProof/>
          <w:sz w:val="16"/>
          <w:szCs w:val="16"/>
          <w:lang w:eastAsia="zh-TW"/>
        </w:rPr>
        <w:t xml:space="preserve"> </w:t>
      </w:r>
      <w:r w:rsidR="00CE246F">
        <w:rPr>
          <w:rFonts w:eastAsiaTheme="minorEastAsia"/>
          <w:noProof/>
          <w:sz w:val="16"/>
          <w:szCs w:val="16"/>
          <w:lang w:eastAsia="zh-TW"/>
        </w:rPr>
        <w:t>7</w:t>
      </w:r>
      <w:r w:rsidR="00752314">
        <w:rPr>
          <w:rFonts w:eastAsiaTheme="minorEastAsia"/>
          <w:noProof/>
          <w:sz w:val="16"/>
          <w:szCs w:val="16"/>
          <w:lang w:eastAsia="zh-TW"/>
        </w:rPr>
        <w:t>.</w:t>
      </w:r>
      <w:r w:rsidRPr="000D75CD">
        <w:rPr>
          <w:rFonts w:hint="eastAsia"/>
          <w:noProof/>
          <w:sz w:val="16"/>
          <w:szCs w:val="16"/>
        </w:rPr>
        <w:t xml:space="preserve"> Type IV: </w:t>
      </w:r>
      <w:r w:rsidRPr="000D75CD">
        <w:rPr>
          <w:noProof/>
          <w:sz w:val="16"/>
          <w:szCs w:val="16"/>
        </w:rPr>
        <w:t>V</w:t>
      </w:r>
      <w:r w:rsidRPr="000D75CD">
        <w:rPr>
          <w:rFonts w:hint="eastAsia"/>
          <w:noProof/>
          <w:sz w:val="16"/>
          <w:szCs w:val="16"/>
        </w:rPr>
        <w:t>ague threads</w:t>
      </w:r>
    </w:p>
    <w:p w14:paraId="55E9EDA6" w14:textId="77777777" w:rsidR="00F9701C" w:rsidRDefault="00F9701C" w:rsidP="008E5D70">
      <w:pPr>
        <w:jc w:val="both"/>
        <w:rPr>
          <w:rFonts w:eastAsiaTheme="minorEastAsia"/>
          <w:color w:val="000000" w:themeColor="text1"/>
          <w:lang w:eastAsia="zh-TW"/>
        </w:rPr>
      </w:pPr>
    </w:p>
    <w:p w14:paraId="0A4ED253" w14:textId="52FDD857" w:rsidR="00AF75BD" w:rsidRPr="0091434F" w:rsidRDefault="008B2B4D" w:rsidP="0091434F">
      <w:pPr>
        <w:pStyle w:val="a3"/>
      </w:pPr>
      <w:r w:rsidRPr="00357BB0">
        <w:rPr>
          <w:rFonts w:hint="eastAsia"/>
        </w:rPr>
        <w:t>T</w:t>
      </w:r>
      <w:r w:rsidRPr="00357BB0">
        <w:t>y</w:t>
      </w:r>
      <w:r w:rsidRPr="0091434F">
        <w:t>pe</w:t>
      </w:r>
      <w:r w:rsidRPr="0091434F">
        <w:rPr>
          <w:rFonts w:hint="eastAsia"/>
        </w:rPr>
        <w:t xml:space="preserve"> V</w:t>
      </w:r>
      <w:r w:rsidR="00CE246F">
        <w:t xml:space="preserve"> (as shown in </w:t>
      </w:r>
      <w:r w:rsidR="00CE246F" w:rsidRPr="008611B6">
        <w:t xml:space="preserve">Fig </w:t>
      </w:r>
      <w:r w:rsidR="00CE246F">
        <w:t xml:space="preserve">8): </w:t>
      </w:r>
      <w:r w:rsidRPr="0091434F">
        <w:t>"N</w:t>
      </w:r>
      <w:r w:rsidRPr="0091434F">
        <w:rPr>
          <w:rFonts w:hint="eastAsia"/>
        </w:rPr>
        <w:t>ot</w:t>
      </w:r>
      <w:r w:rsidR="00F86BE7">
        <w:t xml:space="preserve"> </w:t>
      </w:r>
      <w:r w:rsidRPr="0091434F">
        <w:rPr>
          <w:rFonts w:hint="eastAsia"/>
        </w:rPr>
        <w:t>obvious</w:t>
      </w:r>
      <w:r w:rsidRPr="0091434F">
        <w:t xml:space="preserve"> threads" means that very few threads in the image can be identified, which is different from "Type IV". Although the image is said to be clear and there are even very few threads that can be identified, it is not possible. Most threads are </w:t>
      </w:r>
      <w:r w:rsidRPr="0091434F">
        <w:rPr>
          <w:rFonts w:hint="eastAsia"/>
        </w:rPr>
        <w:t>not obvious</w:t>
      </w:r>
      <w:r w:rsidRPr="0091434F">
        <w:t>.</w:t>
      </w:r>
    </w:p>
    <w:p w14:paraId="0CE7658A" w14:textId="77777777" w:rsidR="00891494" w:rsidRDefault="00AF75BD" w:rsidP="00AF75BD">
      <w:pPr>
        <w:rPr>
          <w:rFonts w:eastAsiaTheme="minorEastAsia"/>
          <w:color w:val="000000" w:themeColor="text1"/>
          <w:lang w:eastAsia="zh-TW"/>
        </w:rPr>
      </w:pPr>
      <w:r>
        <w:rPr>
          <w:rFonts w:eastAsiaTheme="minorEastAsia" w:hint="eastAsia"/>
          <w:noProof/>
          <w:color w:val="000000" w:themeColor="text1"/>
          <w:lang w:eastAsia="zh-TW"/>
        </w:rPr>
        <w:lastRenderedPageBreak/>
        <w:drawing>
          <wp:inline distT="0" distB="0" distL="0" distR="0" wp14:anchorId="0750D721" wp14:editId="4359C1D0">
            <wp:extent cx="2631016" cy="2088160"/>
            <wp:effectExtent l="19050" t="0" r="0" b="0"/>
            <wp:docPr id="22" name="圖片 21" descr="Type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e V.jpg"/>
                    <pic:cNvPicPr/>
                  </pic:nvPicPr>
                  <pic:blipFill>
                    <a:blip r:embed="rId25" cstate="print"/>
                    <a:stretch>
                      <a:fillRect/>
                    </a:stretch>
                  </pic:blipFill>
                  <pic:spPr>
                    <a:xfrm>
                      <a:off x="0" y="0"/>
                      <a:ext cx="2632459" cy="2089305"/>
                    </a:xfrm>
                    <a:prstGeom prst="rect">
                      <a:avLst/>
                    </a:prstGeom>
                  </pic:spPr>
                </pic:pic>
              </a:graphicData>
            </a:graphic>
          </wp:inline>
        </w:drawing>
      </w:r>
    </w:p>
    <w:p w14:paraId="3DE3D118" w14:textId="38E3AA55" w:rsidR="00891494" w:rsidRDefault="00AF75BD" w:rsidP="00B6489B">
      <w:pPr>
        <w:rPr>
          <w:noProof/>
          <w:sz w:val="16"/>
          <w:szCs w:val="16"/>
        </w:rPr>
      </w:pPr>
      <w:r w:rsidRPr="000D75CD">
        <w:rPr>
          <w:rFonts w:hint="eastAsia"/>
          <w:noProof/>
          <w:sz w:val="16"/>
          <w:szCs w:val="16"/>
        </w:rPr>
        <w:t>Fig</w:t>
      </w:r>
      <w:r w:rsidR="00134D89">
        <w:rPr>
          <w:noProof/>
          <w:sz w:val="16"/>
          <w:szCs w:val="16"/>
        </w:rPr>
        <w:t xml:space="preserve"> </w:t>
      </w:r>
      <w:r w:rsidR="00CE246F">
        <w:rPr>
          <w:noProof/>
          <w:sz w:val="16"/>
          <w:szCs w:val="16"/>
        </w:rPr>
        <w:t>8</w:t>
      </w:r>
      <w:r w:rsidR="00752314">
        <w:rPr>
          <w:noProof/>
          <w:sz w:val="16"/>
          <w:szCs w:val="16"/>
        </w:rPr>
        <w:t>.</w:t>
      </w:r>
      <w:r w:rsidRPr="000D75CD">
        <w:rPr>
          <w:rFonts w:hint="eastAsia"/>
          <w:noProof/>
          <w:sz w:val="16"/>
          <w:szCs w:val="16"/>
        </w:rPr>
        <w:t xml:space="preserve"> Type V: </w:t>
      </w:r>
      <w:r w:rsidRPr="000D75CD">
        <w:rPr>
          <w:noProof/>
          <w:sz w:val="16"/>
          <w:szCs w:val="16"/>
        </w:rPr>
        <w:t>N</w:t>
      </w:r>
      <w:r w:rsidRPr="000D75CD">
        <w:rPr>
          <w:rFonts w:hint="eastAsia"/>
          <w:noProof/>
          <w:sz w:val="16"/>
          <w:szCs w:val="16"/>
        </w:rPr>
        <w:t>otobvious threads</w:t>
      </w:r>
    </w:p>
    <w:p w14:paraId="463EB033" w14:textId="291EB992" w:rsidR="005457FA" w:rsidRPr="005457FA" w:rsidRDefault="005457FA" w:rsidP="005457FA">
      <w:pPr>
        <w:pStyle w:val="2"/>
        <w:numPr>
          <w:ilvl w:val="0"/>
          <w:numId w:val="0"/>
        </w:numPr>
      </w:pPr>
      <w:r>
        <w:t>Image Analysis</w:t>
      </w:r>
      <w:r w:rsidRPr="000152AD">
        <w:rPr>
          <w:rFonts w:hint="eastAsia"/>
        </w:rPr>
        <w:t>:</w:t>
      </w:r>
    </w:p>
    <w:p w14:paraId="0C8BCD56" w14:textId="2CFED6EC" w:rsidR="005457FA" w:rsidRDefault="005457FA" w:rsidP="005457FA">
      <w:pPr>
        <w:ind w:firstLineChars="200" w:firstLine="400"/>
        <w:jc w:val="both"/>
        <w:rPr>
          <w:color w:val="000000" w:themeColor="text1"/>
        </w:rPr>
      </w:pPr>
      <w:r>
        <w:rPr>
          <w:color w:val="000000" w:themeColor="text1"/>
        </w:rPr>
        <w:t xml:space="preserve">Based on these five types described above, we try to apply image analysis to classify them. </w:t>
      </w:r>
      <w:r w:rsidR="00F93B5B">
        <w:rPr>
          <w:color w:val="000000" w:themeColor="text1"/>
        </w:rPr>
        <w:t xml:space="preserve">First, we try to use some algorithms of image processing to process them, and then check the results processed to </w:t>
      </w:r>
      <w:r w:rsidR="00EA67D3">
        <w:rPr>
          <w:color w:val="000000" w:themeColor="text1"/>
        </w:rPr>
        <w:t>fine</w:t>
      </w:r>
      <w:r w:rsidR="00F93B5B">
        <w:rPr>
          <w:color w:val="000000" w:themeColor="text1"/>
        </w:rPr>
        <w:t xml:space="preserve"> the better processing methods.</w:t>
      </w:r>
    </w:p>
    <w:p w14:paraId="3BEE4AD1" w14:textId="062B838F" w:rsidR="00F93B5B" w:rsidRPr="00F93B5B" w:rsidRDefault="00F93B5B" w:rsidP="005457FA">
      <w:pPr>
        <w:ind w:firstLineChars="200" w:firstLine="400"/>
        <w:jc w:val="both"/>
        <w:rPr>
          <w:rFonts w:eastAsiaTheme="minorEastAsia"/>
          <w:color w:val="000000" w:themeColor="text1"/>
          <w:lang w:eastAsia="zh-TW"/>
        </w:rPr>
      </w:pPr>
      <w:r>
        <w:rPr>
          <w:rFonts w:eastAsiaTheme="minorEastAsia" w:hint="eastAsia"/>
          <w:color w:val="000000" w:themeColor="text1"/>
          <w:lang w:eastAsia="zh-TW"/>
        </w:rPr>
        <w:t>I</w:t>
      </w:r>
      <w:r>
        <w:rPr>
          <w:rFonts w:eastAsiaTheme="minorEastAsia"/>
          <w:color w:val="000000" w:themeColor="text1"/>
          <w:lang w:eastAsia="zh-TW"/>
        </w:rPr>
        <w:t>f we can collect enough image datasets, we plan to apply CNN to train can classify them.</w:t>
      </w:r>
    </w:p>
    <w:p w14:paraId="2B7011DC" w14:textId="77777777" w:rsidR="005457FA" w:rsidRPr="00B6489B" w:rsidRDefault="005457FA" w:rsidP="00B6489B">
      <w:pPr>
        <w:rPr>
          <w:noProof/>
          <w:sz w:val="16"/>
          <w:szCs w:val="16"/>
        </w:rPr>
      </w:pPr>
    </w:p>
    <w:p w14:paraId="45AF405B" w14:textId="074E679B" w:rsidR="00CE511C" w:rsidRDefault="001E12A0" w:rsidP="00B36023">
      <w:pPr>
        <w:pStyle w:val="1"/>
        <w:rPr>
          <w:rFonts w:eastAsiaTheme="minorEastAsia"/>
          <w:lang w:eastAsia="zh-TW"/>
        </w:rPr>
      </w:pPr>
      <w:r>
        <w:rPr>
          <w:rFonts w:eastAsiaTheme="minorEastAsia" w:hint="eastAsia"/>
          <w:lang w:eastAsia="zh-TW"/>
        </w:rPr>
        <w:t>Ex</w:t>
      </w:r>
      <w:r>
        <w:rPr>
          <w:rFonts w:eastAsiaTheme="minorEastAsia"/>
          <w:lang w:eastAsia="zh-TW"/>
        </w:rPr>
        <w:t>perimental results and analysis</w:t>
      </w:r>
    </w:p>
    <w:p w14:paraId="24349A7D" w14:textId="015781FD" w:rsidR="00931D24" w:rsidRPr="00357BB0" w:rsidRDefault="00931D24" w:rsidP="00931D24">
      <w:pPr>
        <w:ind w:firstLineChars="200" w:firstLine="400"/>
        <w:jc w:val="both"/>
        <w:rPr>
          <w:color w:val="000000" w:themeColor="text1"/>
        </w:rPr>
      </w:pPr>
      <w:r w:rsidRPr="00357BB0">
        <w:rPr>
          <w:color w:val="000000" w:themeColor="text1"/>
        </w:rPr>
        <w:t xml:space="preserve">The device we use to photograph the surface threads of the commutator is </w:t>
      </w:r>
      <w:r w:rsidR="00767AAB">
        <w:rPr>
          <w:rFonts w:eastAsiaTheme="minorEastAsia" w:hint="eastAsia"/>
          <w:color w:val="000000" w:themeColor="text1"/>
          <w:lang w:eastAsia="zh-TW"/>
        </w:rPr>
        <w:t>t</w:t>
      </w:r>
      <w:r w:rsidR="00767AAB">
        <w:rPr>
          <w:rFonts w:eastAsiaTheme="minorEastAsia"/>
          <w:color w:val="000000" w:themeColor="text1"/>
          <w:lang w:eastAsia="zh-TW"/>
        </w:rPr>
        <w:t xml:space="preserve">he </w:t>
      </w:r>
      <w:r w:rsidRPr="00357BB0">
        <w:rPr>
          <w:color w:val="000000" w:themeColor="text1"/>
        </w:rPr>
        <w:t>USB Microscope</w:t>
      </w:r>
      <w:r w:rsidRPr="00357BB0">
        <w:rPr>
          <w:rFonts w:hint="eastAsia"/>
          <w:color w:val="000000" w:themeColor="text1"/>
        </w:rPr>
        <w:t xml:space="preserve"> </w:t>
      </w:r>
      <w:r w:rsidRPr="00357BB0">
        <w:rPr>
          <w:color w:val="000000" w:themeColor="text1"/>
        </w:rPr>
        <w:t xml:space="preserve">as shown in Fig </w:t>
      </w:r>
      <w:r w:rsidR="00351CD6">
        <w:rPr>
          <w:rFonts w:eastAsiaTheme="minorEastAsia" w:hint="eastAsia"/>
          <w:color w:val="000000" w:themeColor="text1"/>
          <w:lang w:eastAsia="zh-TW"/>
        </w:rPr>
        <w:t>9</w:t>
      </w:r>
      <w:r w:rsidRPr="00357BB0">
        <w:rPr>
          <w:color w:val="000000" w:themeColor="text1"/>
        </w:rPr>
        <w:t>, and the user interface</w:t>
      </w:r>
      <w:r w:rsidR="00CB4FF8">
        <w:rPr>
          <w:color w:val="000000" w:themeColor="text1"/>
        </w:rPr>
        <w:t xml:space="preserve"> </w:t>
      </w:r>
      <w:r w:rsidR="00CB4FF8" w:rsidRPr="00CB4FF8">
        <w:rPr>
          <w:rFonts w:hint="eastAsia"/>
          <w:color w:val="000000" w:themeColor="text1"/>
        </w:rPr>
        <w:t>(UI)</w:t>
      </w:r>
      <w:r w:rsidRPr="00357BB0">
        <w:rPr>
          <w:color w:val="000000" w:themeColor="text1"/>
        </w:rPr>
        <w:t xml:space="preserve"> is a software called DLScope</w:t>
      </w:r>
      <w:r w:rsidR="00767AAB">
        <w:rPr>
          <w:color w:val="000000" w:themeColor="text1"/>
        </w:rPr>
        <w:t xml:space="preserve"> </w:t>
      </w:r>
      <w:r w:rsidRPr="00357BB0">
        <w:rPr>
          <w:color w:val="000000" w:themeColor="text1"/>
        </w:rPr>
        <w:t xml:space="preserve">as shown in Fig </w:t>
      </w:r>
      <w:r w:rsidR="00CE246F">
        <w:rPr>
          <w:color w:val="000000" w:themeColor="text1"/>
        </w:rPr>
        <w:t>1</w:t>
      </w:r>
      <w:r w:rsidR="00351CD6">
        <w:rPr>
          <w:color w:val="000000" w:themeColor="text1"/>
        </w:rPr>
        <w:t>0</w:t>
      </w:r>
      <w:r w:rsidRPr="00357BB0">
        <w:rPr>
          <w:color w:val="000000" w:themeColor="text1"/>
        </w:rPr>
        <w:t>. The USB Microscope has an adjustable focal length range and a maximum magnification of 1600 times. It is connected to a PC via USB and paired with the DLScope UI. Although it is a simple tool, it is sufficient for capturing images of the commutator surface threads.</w:t>
      </w:r>
    </w:p>
    <w:p w14:paraId="1117641C" w14:textId="77777777" w:rsidR="00931D24" w:rsidRPr="00134D89" w:rsidRDefault="00931D24" w:rsidP="00931D24">
      <w:pPr>
        <w:pStyle w:val="a3"/>
      </w:pPr>
    </w:p>
    <w:p w14:paraId="49685093" w14:textId="77777777" w:rsidR="00931D24" w:rsidRDefault="00931D24" w:rsidP="00931D24">
      <w:pPr>
        <w:rPr>
          <w:rFonts w:eastAsiaTheme="minorEastAsia"/>
          <w:lang w:eastAsia="zh-TW"/>
        </w:rPr>
      </w:pPr>
      <w:r>
        <w:rPr>
          <w:rFonts w:eastAsiaTheme="minorEastAsia" w:hint="eastAsia"/>
          <w:noProof/>
          <w:lang w:eastAsia="zh-TW"/>
        </w:rPr>
        <w:drawing>
          <wp:inline distT="0" distB="0" distL="0" distR="0" wp14:anchorId="3C44F4DF" wp14:editId="3C72EC60">
            <wp:extent cx="1118870" cy="1491827"/>
            <wp:effectExtent l="19050" t="0" r="5080" b="0"/>
            <wp:docPr id="46" name="圖片 45" descr="IMG_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7.jpg"/>
                    <pic:cNvPicPr/>
                  </pic:nvPicPr>
                  <pic:blipFill>
                    <a:blip r:embed="rId26" cstate="print"/>
                    <a:stretch>
                      <a:fillRect/>
                    </a:stretch>
                  </pic:blipFill>
                  <pic:spPr>
                    <a:xfrm>
                      <a:off x="0" y="0"/>
                      <a:ext cx="1119486" cy="1492648"/>
                    </a:xfrm>
                    <a:prstGeom prst="rect">
                      <a:avLst/>
                    </a:prstGeom>
                  </pic:spPr>
                </pic:pic>
              </a:graphicData>
            </a:graphic>
          </wp:inline>
        </w:drawing>
      </w:r>
      <w:r>
        <w:rPr>
          <w:rFonts w:eastAsiaTheme="minorEastAsia" w:hint="eastAsia"/>
          <w:noProof/>
          <w:lang w:eastAsia="zh-TW"/>
        </w:rPr>
        <w:drawing>
          <wp:inline distT="0" distB="0" distL="0" distR="0" wp14:anchorId="1FE2EA41" wp14:editId="5F418F1C">
            <wp:extent cx="1112520" cy="1483360"/>
            <wp:effectExtent l="19050" t="0" r="0" b="0"/>
            <wp:docPr id="47" name="圖片 46" descr="IMG_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38.jpg"/>
                    <pic:cNvPicPr/>
                  </pic:nvPicPr>
                  <pic:blipFill>
                    <a:blip r:embed="rId27" cstate="print"/>
                    <a:stretch>
                      <a:fillRect/>
                    </a:stretch>
                  </pic:blipFill>
                  <pic:spPr>
                    <a:xfrm>
                      <a:off x="0" y="0"/>
                      <a:ext cx="1117076" cy="1489435"/>
                    </a:xfrm>
                    <a:prstGeom prst="rect">
                      <a:avLst/>
                    </a:prstGeom>
                  </pic:spPr>
                </pic:pic>
              </a:graphicData>
            </a:graphic>
          </wp:inline>
        </w:drawing>
      </w:r>
    </w:p>
    <w:p w14:paraId="41E7FF67" w14:textId="651727AA" w:rsidR="00931D24" w:rsidRPr="000D75CD" w:rsidRDefault="00931D24" w:rsidP="00931D24">
      <w:pPr>
        <w:rPr>
          <w:noProof/>
          <w:sz w:val="16"/>
          <w:szCs w:val="16"/>
        </w:rPr>
      </w:pPr>
      <w:r w:rsidRPr="000D75CD">
        <w:rPr>
          <w:rFonts w:hint="eastAsia"/>
          <w:noProof/>
          <w:sz w:val="16"/>
          <w:szCs w:val="16"/>
        </w:rPr>
        <w:t>Fig</w:t>
      </w:r>
      <w:r>
        <w:rPr>
          <w:noProof/>
          <w:sz w:val="16"/>
          <w:szCs w:val="16"/>
        </w:rPr>
        <w:t xml:space="preserve"> </w:t>
      </w:r>
      <w:r w:rsidR="00351CD6">
        <w:rPr>
          <w:noProof/>
          <w:sz w:val="16"/>
          <w:szCs w:val="16"/>
        </w:rPr>
        <w:t>9</w:t>
      </w:r>
      <w:r w:rsidR="00752314">
        <w:rPr>
          <w:noProof/>
          <w:sz w:val="16"/>
          <w:szCs w:val="16"/>
        </w:rPr>
        <w:t>.</w:t>
      </w:r>
      <w:r w:rsidRPr="000D75CD">
        <w:rPr>
          <w:rFonts w:hint="eastAsia"/>
          <w:noProof/>
          <w:sz w:val="16"/>
          <w:szCs w:val="16"/>
        </w:rPr>
        <w:t xml:space="preserve"> </w:t>
      </w:r>
      <w:r w:rsidRPr="000D75CD">
        <w:rPr>
          <w:noProof/>
          <w:sz w:val="16"/>
          <w:szCs w:val="16"/>
        </w:rPr>
        <w:t xml:space="preserve">USB </w:t>
      </w:r>
      <w:r w:rsidRPr="000D75CD">
        <w:rPr>
          <w:rFonts w:hint="eastAsia"/>
          <w:noProof/>
          <w:sz w:val="16"/>
          <w:szCs w:val="16"/>
        </w:rPr>
        <w:t>M</w:t>
      </w:r>
      <w:r w:rsidRPr="000D75CD">
        <w:rPr>
          <w:noProof/>
          <w:sz w:val="16"/>
          <w:szCs w:val="16"/>
        </w:rPr>
        <w:t>icroscope</w:t>
      </w:r>
    </w:p>
    <w:p w14:paraId="7C3DF0C0" w14:textId="77777777" w:rsidR="00931D24" w:rsidRDefault="00931D24" w:rsidP="00931D24">
      <w:pPr>
        <w:rPr>
          <w:rFonts w:eastAsiaTheme="minorEastAsia"/>
          <w:i/>
          <w:color w:val="000000" w:themeColor="text1"/>
          <w:lang w:eastAsia="zh-TW"/>
        </w:rPr>
      </w:pPr>
    </w:p>
    <w:p w14:paraId="6F49E9E3" w14:textId="77777777" w:rsidR="00931D24" w:rsidRDefault="00931D24" w:rsidP="00931D24">
      <w:pPr>
        <w:rPr>
          <w:rFonts w:eastAsiaTheme="minorEastAsia"/>
          <w:i/>
          <w:lang w:eastAsia="zh-TW"/>
        </w:rPr>
      </w:pPr>
      <w:r>
        <w:rPr>
          <w:rFonts w:eastAsiaTheme="minorEastAsia" w:hint="eastAsia"/>
          <w:i/>
          <w:noProof/>
          <w:lang w:eastAsia="zh-TW"/>
        </w:rPr>
        <w:drawing>
          <wp:inline distT="0" distB="0" distL="0" distR="0" wp14:anchorId="711C1AA8" wp14:editId="5E37980A">
            <wp:extent cx="1472140" cy="828040"/>
            <wp:effectExtent l="19050" t="0" r="0" b="0"/>
            <wp:docPr id="48" name="圖片 47" descr="HiVie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iew1.png"/>
                    <pic:cNvPicPr/>
                  </pic:nvPicPr>
                  <pic:blipFill>
                    <a:blip r:embed="rId28" cstate="print"/>
                    <a:stretch>
                      <a:fillRect/>
                    </a:stretch>
                  </pic:blipFill>
                  <pic:spPr>
                    <a:xfrm>
                      <a:off x="0" y="0"/>
                      <a:ext cx="1470254" cy="826979"/>
                    </a:xfrm>
                    <a:prstGeom prst="rect">
                      <a:avLst/>
                    </a:prstGeom>
                  </pic:spPr>
                </pic:pic>
              </a:graphicData>
            </a:graphic>
          </wp:inline>
        </w:drawing>
      </w:r>
      <w:r>
        <w:rPr>
          <w:rFonts w:eastAsiaTheme="minorEastAsia" w:hint="eastAsia"/>
          <w:i/>
          <w:noProof/>
          <w:lang w:eastAsia="zh-TW"/>
        </w:rPr>
        <w:drawing>
          <wp:inline distT="0" distB="0" distL="0" distR="0" wp14:anchorId="15D09EF6" wp14:editId="7F6F0959">
            <wp:extent cx="1438910" cy="809351"/>
            <wp:effectExtent l="19050" t="0" r="8890" b="0"/>
            <wp:docPr id="49" name="圖片 48" descr="HiVie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iew2.png"/>
                    <pic:cNvPicPr/>
                  </pic:nvPicPr>
                  <pic:blipFill>
                    <a:blip r:embed="rId29" cstate="print"/>
                    <a:stretch>
                      <a:fillRect/>
                    </a:stretch>
                  </pic:blipFill>
                  <pic:spPr>
                    <a:xfrm>
                      <a:off x="0" y="0"/>
                      <a:ext cx="1438257" cy="808984"/>
                    </a:xfrm>
                    <a:prstGeom prst="rect">
                      <a:avLst/>
                    </a:prstGeom>
                  </pic:spPr>
                </pic:pic>
              </a:graphicData>
            </a:graphic>
          </wp:inline>
        </w:drawing>
      </w:r>
    </w:p>
    <w:p w14:paraId="019E984A" w14:textId="200B1AFD" w:rsidR="00931D24" w:rsidRPr="000D75CD" w:rsidRDefault="00931D24" w:rsidP="00931D24">
      <w:pPr>
        <w:rPr>
          <w:noProof/>
          <w:sz w:val="16"/>
          <w:szCs w:val="16"/>
        </w:rPr>
      </w:pPr>
      <w:r w:rsidRPr="000D75CD">
        <w:rPr>
          <w:rFonts w:hint="eastAsia"/>
          <w:noProof/>
          <w:sz w:val="16"/>
          <w:szCs w:val="16"/>
        </w:rPr>
        <w:t>Fig</w:t>
      </w:r>
      <w:r>
        <w:rPr>
          <w:noProof/>
          <w:sz w:val="16"/>
          <w:szCs w:val="16"/>
        </w:rPr>
        <w:t xml:space="preserve"> </w:t>
      </w:r>
      <w:r w:rsidR="00CE246F">
        <w:rPr>
          <w:noProof/>
          <w:sz w:val="16"/>
          <w:szCs w:val="16"/>
        </w:rPr>
        <w:t>1</w:t>
      </w:r>
      <w:r w:rsidR="00351CD6">
        <w:rPr>
          <w:noProof/>
          <w:sz w:val="16"/>
          <w:szCs w:val="16"/>
        </w:rPr>
        <w:t>0</w:t>
      </w:r>
      <w:r w:rsidR="00752314">
        <w:rPr>
          <w:noProof/>
          <w:sz w:val="16"/>
          <w:szCs w:val="16"/>
        </w:rPr>
        <w:t>.</w:t>
      </w:r>
      <w:r>
        <w:rPr>
          <w:rFonts w:eastAsiaTheme="minorEastAsia" w:hint="eastAsia"/>
          <w:noProof/>
          <w:sz w:val="16"/>
          <w:szCs w:val="16"/>
          <w:lang w:eastAsia="zh-TW"/>
        </w:rPr>
        <w:t xml:space="preserve"> </w:t>
      </w:r>
      <w:r w:rsidRPr="000D75CD">
        <w:rPr>
          <w:noProof/>
          <w:sz w:val="16"/>
          <w:szCs w:val="16"/>
        </w:rPr>
        <w:t xml:space="preserve">USB </w:t>
      </w:r>
      <w:r w:rsidRPr="000D75CD">
        <w:rPr>
          <w:rFonts w:hint="eastAsia"/>
          <w:noProof/>
          <w:sz w:val="16"/>
          <w:szCs w:val="16"/>
        </w:rPr>
        <w:t>M</w:t>
      </w:r>
      <w:r w:rsidRPr="000D75CD">
        <w:rPr>
          <w:noProof/>
          <w:sz w:val="16"/>
          <w:szCs w:val="16"/>
        </w:rPr>
        <w:t>icroscope</w:t>
      </w:r>
      <w:r w:rsidRPr="000D75CD">
        <w:rPr>
          <w:rFonts w:hint="eastAsia"/>
          <w:noProof/>
          <w:sz w:val="16"/>
          <w:szCs w:val="16"/>
        </w:rPr>
        <w:t xml:space="preserve"> UI</w:t>
      </w:r>
    </w:p>
    <w:p w14:paraId="65E95C27" w14:textId="77777777" w:rsidR="00931D24" w:rsidRPr="00931D24" w:rsidRDefault="00931D24" w:rsidP="00931D24">
      <w:pPr>
        <w:jc w:val="both"/>
        <w:rPr>
          <w:rFonts w:eastAsiaTheme="minorEastAsia"/>
          <w:lang w:eastAsia="zh-TW"/>
        </w:rPr>
      </w:pPr>
    </w:p>
    <w:p w14:paraId="6F44BA7F" w14:textId="77777777" w:rsidR="00EA1881" w:rsidRPr="00357BB0" w:rsidRDefault="00EA1881" w:rsidP="00704D6F">
      <w:pPr>
        <w:pStyle w:val="2"/>
        <w:numPr>
          <w:ilvl w:val="0"/>
          <w:numId w:val="0"/>
        </w:numPr>
        <w:rPr>
          <w:szCs w:val="56"/>
          <w:lang w:eastAsia="zh-TW"/>
        </w:rPr>
      </w:pPr>
      <w:r w:rsidRPr="00357BB0">
        <w:rPr>
          <w:lang w:eastAsia="zh-TW"/>
        </w:rPr>
        <w:t>Commutator thread comparison table</w:t>
      </w:r>
      <w:r w:rsidRPr="00357BB0">
        <w:rPr>
          <w:rFonts w:hint="eastAsia"/>
          <w:szCs w:val="56"/>
          <w:lang w:eastAsia="zh-TW"/>
        </w:rPr>
        <w:t xml:space="preserve">: </w:t>
      </w:r>
    </w:p>
    <w:p w14:paraId="504845CF" w14:textId="5A745090" w:rsidR="00F86BE7" w:rsidRPr="00357BB0" w:rsidRDefault="00EA1881" w:rsidP="00357BB0">
      <w:pPr>
        <w:pStyle w:val="a3"/>
      </w:pPr>
      <w:r w:rsidRPr="00357BB0">
        <w:t xml:space="preserve">It is known from [11], [12] that common commutator surface defects mainly include scratches, abrasions, cracks, oil stains, black spots, etc., and the quality of the image is closely related to the identification effect of the defect type. Therefore, in order to analyze commutator surface defects more </w:t>
      </w:r>
      <w:r w:rsidRPr="00357BB0">
        <w:t xml:space="preserve">effectively and make them more effective in improving production quality, we directly compare the five types of measured </w:t>
      </w:r>
      <w:r w:rsidRPr="00357BB0">
        <w:rPr>
          <w:rFonts w:hint="eastAsia"/>
        </w:rPr>
        <w:t xml:space="preserve">threads </w:t>
      </w:r>
      <w:r w:rsidRPr="00357BB0">
        <w:t xml:space="preserve">images: 1) General normal, 2) Normal slightly dark, 3) Surface </w:t>
      </w:r>
      <w:r w:rsidRPr="00357BB0">
        <w:rPr>
          <w:rFonts w:hint="eastAsia"/>
        </w:rPr>
        <w:t>d</w:t>
      </w:r>
      <w:r w:rsidRPr="00357BB0">
        <w:t>efective, 4) V</w:t>
      </w:r>
      <w:r w:rsidRPr="00357BB0">
        <w:rPr>
          <w:rFonts w:hint="eastAsia"/>
        </w:rPr>
        <w:t>ague</w:t>
      </w:r>
      <w:r w:rsidRPr="00357BB0">
        <w:t>, 5) N</w:t>
      </w:r>
      <w:r w:rsidRPr="00357BB0">
        <w:rPr>
          <w:rFonts w:hint="eastAsia"/>
        </w:rPr>
        <w:t>ot obvious</w:t>
      </w:r>
      <w:r w:rsidRPr="00357BB0">
        <w:t xml:space="preserve">, and the quality of the actual assembled motor are OK/NG. A </w:t>
      </w:r>
      <w:r w:rsidRPr="00357BB0">
        <w:rPr>
          <w:rFonts w:hint="eastAsia"/>
        </w:rPr>
        <w:t>c</w:t>
      </w:r>
      <w:r w:rsidRPr="00357BB0">
        <w:t>omparison</w:t>
      </w:r>
      <w:r w:rsidRPr="00357BB0">
        <w:rPr>
          <w:rFonts w:hint="eastAsia"/>
        </w:rPr>
        <w:t xml:space="preserve"> table </w:t>
      </w:r>
      <w:r w:rsidRPr="00357BB0">
        <w:t>was built. Based on relevant research and practical experience, seven commutator surface defects were listed as Analysis items of the “Commutator Thread Comparison Table”: 1) Thread gloss (thread brightness) 2) Thread clarity (distinction of each thread) 3) Thread spacing (distance between adjacent threads) 4) Discontinuous thread damage (the same copper piece and the same thread are damaged Damage and breakage) 5) Scratches on the surface of the commutator (damage that is not parallel to the direction of the thread, and the damaged line width is much smaller than the thread line width) 6) Damage to the edge of the adjacent groove (the copper sheet is adjacent to the thread of the same * groove Damaged or broken) 7) Other noise.</w:t>
      </w:r>
      <w:r w:rsidR="00324DA4" w:rsidRPr="00357BB0">
        <w:rPr>
          <w:rFonts w:hint="eastAsia"/>
        </w:rPr>
        <w:t xml:space="preserve"> </w:t>
      </w:r>
      <w:r w:rsidRPr="00357BB0">
        <w:t xml:space="preserve">Table 1 analyzes and organizes seven commutator surface defects from Type </w:t>
      </w:r>
      <w:r w:rsidRPr="00357BB0">
        <w:rPr>
          <w:rFonts w:hint="eastAsia"/>
        </w:rPr>
        <w:t>I</w:t>
      </w:r>
      <w:r w:rsidRPr="00357BB0">
        <w:t xml:space="preserve"> to Type </w:t>
      </w:r>
      <w:r w:rsidRPr="00357BB0">
        <w:rPr>
          <w:rFonts w:hint="eastAsia"/>
        </w:rPr>
        <w:t>V</w:t>
      </w:r>
      <w:r w:rsidRPr="00357BB0">
        <w:t>.</w:t>
      </w:r>
      <w:r w:rsidR="00F86BE7" w:rsidRPr="00357BB0">
        <w:rPr>
          <w:rFonts w:hint="eastAsia"/>
        </w:rPr>
        <w:t xml:space="preserve"> </w:t>
      </w:r>
    </w:p>
    <w:p w14:paraId="3B4397A1" w14:textId="77777777" w:rsidR="00F86BE7" w:rsidRDefault="00F86BE7" w:rsidP="00F86BE7">
      <w:pPr>
        <w:rPr>
          <w:color w:val="0000FF"/>
          <w:sz w:val="16"/>
          <w:szCs w:val="16"/>
          <w:highlight w:val="yellow"/>
        </w:rPr>
      </w:pPr>
    </w:p>
    <w:p w14:paraId="3AB3995E" w14:textId="3851E5A5" w:rsidR="00324DA4" w:rsidRPr="00357BB0" w:rsidRDefault="00F86BE7" w:rsidP="00F86BE7">
      <w:pPr>
        <w:rPr>
          <w:rFonts w:eastAsiaTheme="minorEastAsia"/>
          <w:sz w:val="16"/>
          <w:szCs w:val="16"/>
          <w:lang w:eastAsia="zh-TW"/>
        </w:rPr>
      </w:pPr>
      <w:r w:rsidRPr="00357BB0">
        <w:rPr>
          <w:rFonts w:hint="eastAsia"/>
          <w:sz w:val="16"/>
          <w:szCs w:val="16"/>
        </w:rPr>
        <w:t>Table 1</w:t>
      </w:r>
      <w:r w:rsidR="00752314">
        <w:rPr>
          <w:sz w:val="16"/>
          <w:szCs w:val="16"/>
        </w:rPr>
        <w:t>.</w:t>
      </w:r>
      <w:r w:rsidRPr="00357BB0">
        <w:rPr>
          <w:rFonts w:hint="eastAsia"/>
          <w:sz w:val="16"/>
          <w:szCs w:val="16"/>
        </w:rPr>
        <w:t xml:space="preserve"> </w:t>
      </w:r>
      <w:r w:rsidRPr="00357BB0">
        <w:rPr>
          <w:sz w:val="16"/>
          <w:szCs w:val="16"/>
        </w:rPr>
        <w:t xml:space="preserve">Commutator </w:t>
      </w:r>
      <w:r w:rsidRPr="00357BB0">
        <w:rPr>
          <w:rFonts w:hint="eastAsia"/>
          <w:sz w:val="16"/>
          <w:szCs w:val="16"/>
        </w:rPr>
        <w:t>T</w:t>
      </w:r>
      <w:r w:rsidRPr="00357BB0">
        <w:rPr>
          <w:sz w:val="16"/>
          <w:szCs w:val="16"/>
        </w:rPr>
        <w:t xml:space="preserve">hread </w:t>
      </w:r>
      <w:r w:rsidRPr="00357BB0">
        <w:rPr>
          <w:rFonts w:hint="eastAsia"/>
          <w:sz w:val="16"/>
          <w:szCs w:val="16"/>
        </w:rPr>
        <w:t>C</w:t>
      </w:r>
      <w:r w:rsidRPr="00357BB0">
        <w:rPr>
          <w:sz w:val="16"/>
          <w:szCs w:val="16"/>
        </w:rPr>
        <w:t xml:space="preserve">omparison </w:t>
      </w:r>
      <w:r w:rsidRPr="00357BB0">
        <w:rPr>
          <w:rFonts w:hint="eastAsia"/>
          <w:sz w:val="16"/>
          <w:szCs w:val="16"/>
        </w:rPr>
        <w:t>T</w:t>
      </w:r>
      <w:r w:rsidRPr="00357BB0">
        <w:rPr>
          <w:sz w:val="16"/>
          <w:szCs w:val="16"/>
        </w:rPr>
        <w:t>able</w:t>
      </w:r>
    </w:p>
    <w:p w14:paraId="170F6F1C" w14:textId="77777777" w:rsidR="00EA1881" w:rsidRDefault="00324DA4" w:rsidP="00EA1881">
      <w:pPr>
        <w:rPr>
          <w:rFonts w:eastAsiaTheme="minorEastAsia"/>
          <w:lang w:eastAsia="zh-TW"/>
        </w:rPr>
      </w:pPr>
      <w:r w:rsidRPr="00324DA4">
        <w:rPr>
          <w:rFonts w:eastAsiaTheme="minorEastAsia"/>
          <w:noProof/>
          <w:lang w:eastAsia="zh-TW"/>
        </w:rPr>
        <w:drawing>
          <wp:inline distT="0" distB="0" distL="0" distR="0" wp14:anchorId="3FDD3B7D" wp14:editId="401DD01F">
            <wp:extent cx="3089910" cy="1524635"/>
            <wp:effectExtent l="19050" t="0" r="0" b="0"/>
            <wp:docPr id="1" name="圖片 16" descr="換向器螺紋比較表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換向器螺紋比較表_EN.jpg"/>
                    <pic:cNvPicPr/>
                  </pic:nvPicPr>
                  <pic:blipFill>
                    <a:blip r:embed="rId30" cstate="print"/>
                    <a:stretch>
                      <a:fillRect/>
                    </a:stretch>
                  </pic:blipFill>
                  <pic:spPr>
                    <a:xfrm>
                      <a:off x="0" y="0"/>
                      <a:ext cx="3089910" cy="1524635"/>
                    </a:xfrm>
                    <a:prstGeom prst="rect">
                      <a:avLst/>
                    </a:prstGeom>
                  </pic:spPr>
                </pic:pic>
              </a:graphicData>
            </a:graphic>
          </wp:inline>
        </w:drawing>
      </w:r>
    </w:p>
    <w:p w14:paraId="47A4F872" w14:textId="77777777" w:rsidR="00073CDC" w:rsidRDefault="00073CDC" w:rsidP="00EA1881">
      <w:pPr>
        <w:rPr>
          <w:rFonts w:eastAsiaTheme="minorEastAsia"/>
          <w:lang w:eastAsia="zh-TW"/>
        </w:rPr>
      </w:pPr>
    </w:p>
    <w:p w14:paraId="1EDC0156" w14:textId="77777777" w:rsidR="00073CDC" w:rsidRPr="00357BB0" w:rsidRDefault="00073CDC" w:rsidP="00704D6F">
      <w:pPr>
        <w:pStyle w:val="2"/>
        <w:numPr>
          <w:ilvl w:val="0"/>
          <w:numId w:val="0"/>
        </w:numPr>
        <w:rPr>
          <w:rFonts w:eastAsiaTheme="minorEastAsia"/>
          <w:lang w:eastAsia="zh-TW"/>
        </w:rPr>
      </w:pPr>
      <w:r w:rsidRPr="00357BB0">
        <w:rPr>
          <w:lang w:eastAsia="zh-TW"/>
        </w:rPr>
        <w:t>Correlation Table</w:t>
      </w:r>
      <w:r w:rsidRPr="00357BB0">
        <w:rPr>
          <w:rFonts w:hint="eastAsia"/>
          <w:szCs w:val="56"/>
          <w:lang w:eastAsia="zh-TW"/>
        </w:rPr>
        <w:t>:</w:t>
      </w:r>
    </w:p>
    <w:p w14:paraId="792C0480" w14:textId="77777777" w:rsidR="002B385A" w:rsidRPr="00357BB0" w:rsidRDefault="00F90765" w:rsidP="00324DA4">
      <w:pPr>
        <w:ind w:firstLineChars="200" w:firstLine="400"/>
        <w:jc w:val="both"/>
        <w:rPr>
          <w:rFonts w:eastAsiaTheme="minorEastAsia"/>
          <w:lang w:eastAsia="zh-TW"/>
        </w:rPr>
      </w:pPr>
      <w:r w:rsidRPr="00357BB0">
        <w:rPr>
          <w:rFonts w:eastAsiaTheme="minorEastAsia"/>
          <w:lang w:eastAsia="zh-TW"/>
        </w:rPr>
        <w:t xml:space="preserve">In order to well combine detection and assembly (theory and practice), we designed a "Correlation" to classify the detected thread defects into two conditions (OK/NG), and the DC motor assembly quality is also classified into two conditions (OK/NG), so there are 2x2=4 </w:t>
      </w:r>
      <w:r w:rsidR="006B1157" w:rsidRPr="00357BB0">
        <w:rPr>
          <w:rFonts w:eastAsiaTheme="minorEastAsia" w:hint="eastAsia"/>
          <w:lang w:eastAsia="zh-TW"/>
        </w:rPr>
        <w:t>statu</w:t>
      </w:r>
      <w:r w:rsidRPr="00357BB0">
        <w:rPr>
          <w:rFonts w:eastAsiaTheme="minorEastAsia"/>
          <w:lang w:eastAsia="zh-TW"/>
        </w:rPr>
        <w:t>s</w:t>
      </w:r>
      <w:r w:rsidR="006B1157" w:rsidRPr="00357BB0">
        <w:rPr>
          <w:rFonts w:eastAsiaTheme="minorEastAsia" w:hint="eastAsia"/>
          <w:lang w:eastAsia="zh-TW"/>
        </w:rPr>
        <w:t>es</w:t>
      </w:r>
      <w:r w:rsidR="002B385A" w:rsidRPr="00357BB0">
        <w:rPr>
          <w:rFonts w:eastAsiaTheme="minorEastAsia"/>
          <w:lang w:eastAsia="zh-TW"/>
        </w:rPr>
        <w:t>:</w:t>
      </w:r>
    </w:p>
    <w:p w14:paraId="28B58E8C" w14:textId="77777777" w:rsidR="002B385A" w:rsidRPr="00931D24" w:rsidRDefault="002B385A" w:rsidP="00F90765">
      <w:pPr>
        <w:pStyle w:val="3"/>
        <w:rPr>
          <w:i w:val="0"/>
          <w:iCs w:val="0"/>
          <w:lang w:eastAsia="zh-TW"/>
        </w:rPr>
      </w:pPr>
      <w:r w:rsidRPr="00931D24">
        <w:rPr>
          <w:i w:val="0"/>
          <w:iCs w:val="0"/>
          <w:lang w:eastAsia="zh-TW"/>
        </w:rPr>
        <w:t xml:space="preserve">The </w:t>
      </w:r>
      <w:bookmarkStart w:id="3" w:name="OLE_LINK1"/>
      <w:r w:rsidR="00B20971" w:rsidRPr="00931D24">
        <w:rPr>
          <w:i w:val="0"/>
          <w:iCs w:val="0"/>
          <w:lang w:eastAsia="zh-TW"/>
        </w:rPr>
        <w:t>detection</w:t>
      </w:r>
      <w:bookmarkEnd w:id="3"/>
      <w:r w:rsidRPr="00931D24">
        <w:rPr>
          <w:i w:val="0"/>
          <w:iCs w:val="0"/>
          <w:lang w:eastAsia="zh-TW"/>
        </w:rPr>
        <w:t xml:space="preserve"> classification is qualified and the assembly quality is qualified.</w:t>
      </w:r>
    </w:p>
    <w:p w14:paraId="582A6800" w14:textId="77777777" w:rsidR="002B385A" w:rsidRPr="00931D24" w:rsidRDefault="002B385A" w:rsidP="00F90765">
      <w:pPr>
        <w:pStyle w:val="3"/>
        <w:rPr>
          <w:i w:val="0"/>
          <w:iCs w:val="0"/>
          <w:lang w:eastAsia="zh-TW"/>
        </w:rPr>
      </w:pPr>
      <w:r w:rsidRPr="00931D24">
        <w:rPr>
          <w:i w:val="0"/>
          <w:iCs w:val="0"/>
          <w:lang w:eastAsia="zh-TW"/>
        </w:rPr>
        <w:t xml:space="preserve">The </w:t>
      </w:r>
      <w:r w:rsidR="00B20971" w:rsidRPr="00931D24">
        <w:rPr>
          <w:i w:val="0"/>
          <w:iCs w:val="0"/>
          <w:lang w:eastAsia="zh-TW"/>
        </w:rPr>
        <w:t xml:space="preserve">detection </w:t>
      </w:r>
      <w:r w:rsidRPr="00931D24">
        <w:rPr>
          <w:i w:val="0"/>
          <w:iCs w:val="0"/>
          <w:lang w:eastAsia="zh-TW"/>
        </w:rPr>
        <w:t>classification is qualified, but the assembly quality is unqualified. (misjudgement)</w:t>
      </w:r>
    </w:p>
    <w:p w14:paraId="6DE4AB5A" w14:textId="77777777" w:rsidR="00876824" w:rsidRPr="00931D24" w:rsidRDefault="002B385A" w:rsidP="00F90765">
      <w:pPr>
        <w:pStyle w:val="3"/>
        <w:rPr>
          <w:i w:val="0"/>
          <w:iCs w:val="0"/>
          <w:lang w:eastAsia="zh-TW"/>
        </w:rPr>
      </w:pPr>
      <w:r w:rsidRPr="00931D24">
        <w:rPr>
          <w:i w:val="0"/>
          <w:iCs w:val="0"/>
          <w:lang w:eastAsia="zh-TW"/>
        </w:rPr>
        <w:t xml:space="preserve">The </w:t>
      </w:r>
      <w:r w:rsidR="00B20971" w:rsidRPr="00931D24">
        <w:rPr>
          <w:i w:val="0"/>
          <w:iCs w:val="0"/>
          <w:lang w:eastAsia="zh-TW"/>
        </w:rPr>
        <w:t xml:space="preserve">detection </w:t>
      </w:r>
      <w:r w:rsidRPr="00931D24">
        <w:rPr>
          <w:i w:val="0"/>
          <w:iCs w:val="0"/>
          <w:lang w:eastAsia="zh-TW"/>
        </w:rPr>
        <w:t>classification is unqualified and the assembly quality is qualified. (misjudgement)</w:t>
      </w:r>
    </w:p>
    <w:p w14:paraId="788E965A" w14:textId="4E0DE1E0" w:rsidR="00E379CC" w:rsidRPr="00931D24" w:rsidRDefault="002B385A" w:rsidP="00324DA4">
      <w:pPr>
        <w:pStyle w:val="3"/>
        <w:rPr>
          <w:i w:val="0"/>
          <w:iCs w:val="0"/>
          <w:lang w:eastAsia="zh-TW"/>
        </w:rPr>
      </w:pPr>
      <w:r w:rsidRPr="00931D24">
        <w:rPr>
          <w:i w:val="0"/>
          <w:iCs w:val="0"/>
          <w:lang w:eastAsia="zh-TW"/>
        </w:rPr>
        <w:t xml:space="preserve">The </w:t>
      </w:r>
      <w:r w:rsidR="00B20971" w:rsidRPr="00931D24">
        <w:rPr>
          <w:i w:val="0"/>
          <w:iCs w:val="0"/>
          <w:lang w:eastAsia="zh-TW"/>
        </w:rPr>
        <w:t xml:space="preserve">detection </w:t>
      </w:r>
      <w:r w:rsidRPr="00931D24">
        <w:rPr>
          <w:i w:val="0"/>
          <w:iCs w:val="0"/>
          <w:lang w:eastAsia="zh-TW"/>
        </w:rPr>
        <w:t>classification is unqualified and the assembly quality is unqualified.</w:t>
      </w:r>
    </w:p>
    <w:p w14:paraId="059F38C8" w14:textId="77777777" w:rsidR="00F86BE7" w:rsidRPr="00F86BE7" w:rsidRDefault="00F86BE7" w:rsidP="00F86BE7">
      <w:pPr>
        <w:rPr>
          <w:rFonts w:eastAsiaTheme="minorEastAsia"/>
          <w:lang w:eastAsia="zh-TW"/>
        </w:rPr>
      </w:pPr>
    </w:p>
    <w:p w14:paraId="112AE1E0" w14:textId="51D6AE47" w:rsidR="00324DA4" w:rsidRPr="00752314" w:rsidRDefault="00F86BE7" w:rsidP="00F86BE7">
      <w:pPr>
        <w:rPr>
          <w:rFonts w:eastAsiaTheme="minorEastAsia"/>
          <w:sz w:val="16"/>
          <w:szCs w:val="16"/>
          <w:lang w:eastAsia="zh-TW"/>
        </w:rPr>
      </w:pPr>
      <w:r w:rsidRPr="00752314">
        <w:rPr>
          <w:rFonts w:hint="eastAsia"/>
          <w:sz w:val="16"/>
          <w:szCs w:val="16"/>
        </w:rPr>
        <w:t xml:space="preserve">Table </w:t>
      </w:r>
      <w:r w:rsidRPr="00752314">
        <w:rPr>
          <w:rFonts w:eastAsiaTheme="minorEastAsia" w:hint="eastAsia"/>
          <w:sz w:val="16"/>
          <w:szCs w:val="16"/>
          <w:lang w:eastAsia="zh-TW"/>
        </w:rPr>
        <w:t>2</w:t>
      </w:r>
      <w:r w:rsidR="00752314" w:rsidRPr="00752314">
        <w:rPr>
          <w:rFonts w:eastAsiaTheme="minorEastAsia" w:hint="eastAsia"/>
          <w:sz w:val="16"/>
          <w:szCs w:val="16"/>
          <w:lang w:eastAsia="zh-TW"/>
        </w:rPr>
        <w:t>.</w:t>
      </w:r>
      <w:r w:rsidRPr="00752314">
        <w:rPr>
          <w:rFonts w:eastAsiaTheme="minorEastAsia" w:hint="eastAsia"/>
          <w:sz w:val="16"/>
          <w:szCs w:val="16"/>
          <w:lang w:eastAsia="zh-TW"/>
        </w:rPr>
        <w:t xml:space="preserve"> Correlation Table</w:t>
      </w:r>
    </w:p>
    <w:p w14:paraId="3528067F" w14:textId="77777777" w:rsidR="00876824" w:rsidRPr="00876824" w:rsidRDefault="0074366F" w:rsidP="00876824">
      <w:pPr>
        <w:rPr>
          <w:rFonts w:eastAsiaTheme="minorEastAsia"/>
          <w:lang w:eastAsia="zh-TW"/>
        </w:rPr>
      </w:pPr>
      <w:r>
        <w:rPr>
          <w:rFonts w:eastAsiaTheme="minorEastAsia"/>
          <w:noProof/>
          <w:lang w:eastAsia="zh-TW"/>
        </w:rPr>
        <w:drawing>
          <wp:inline distT="0" distB="0" distL="0" distR="0" wp14:anchorId="244BD8C9" wp14:editId="0CC85FA1">
            <wp:extent cx="3089910" cy="1274445"/>
            <wp:effectExtent l="19050" t="0" r="0" b="0"/>
            <wp:docPr id="6" name="圖片 5" descr="Correlation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lation Table.jpg"/>
                    <pic:cNvPicPr/>
                  </pic:nvPicPr>
                  <pic:blipFill>
                    <a:blip r:embed="rId31"/>
                    <a:stretch>
                      <a:fillRect/>
                    </a:stretch>
                  </pic:blipFill>
                  <pic:spPr>
                    <a:xfrm>
                      <a:off x="0" y="0"/>
                      <a:ext cx="3089910" cy="1274445"/>
                    </a:xfrm>
                    <a:prstGeom prst="rect">
                      <a:avLst/>
                    </a:prstGeom>
                  </pic:spPr>
                </pic:pic>
              </a:graphicData>
            </a:graphic>
          </wp:inline>
        </w:drawing>
      </w:r>
    </w:p>
    <w:p w14:paraId="744F9842" w14:textId="77777777" w:rsidR="001E12A0" w:rsidRDefault="001E12A0" w:rsidP="004E4803">
      <w:pPr>
        <w:rPr>
          <w:rFonts w:eastAsiaTheme="minorEastAsia"/>
          <w:lang w:eastAsia="zh-TW"/>
        </w:rPr>
      </w:pPr>
    </w:p>
    <w:p w14:paraId="2C91016E" w14:textId="77777777" w:rsidR="00B36023" w:rsidRDefault="00B36023" w:rsidP="004E4803">
      <w:pPr>
        <w:rPr>
          <w:rFonts w:eastAsiaTheme="minorEastAsia"/>
          <w:lang w:eastAsia="zh-TW"/>
        </w:rPr>
      </w:pPr>
    </w:p>
    <w:p w14:paraId="02E6CFC5" w14:textId="1B53FC67" w:rsidR="00775C39" w:rsidRPr="00357BB0" w:rsidRDefault="00775C39" w:rsidP="00775C39">
      <w:pPr>
        <w:pStyle w:val="2"/>
        <w:numPr>
          <w:ilvl w:val="0"/>
          <w:numId w:val="0"/>
        </w:numPr>
        <w:rPr>
          <w:rFonts w:eastAsiaTheme="minorEastAsia"/>
          <w:lang w:eastAsia="zh-TW"/>
        </w:rPr>
      </w:pPr>
      <w:r>
        <w:rPr>
          <w:lang w:eastAsia="zh-TW"/>
        </w:rPr>
        <w:lastRenderedPageBreak/>
        <w:t>Image Anslysis</w:t>
      </w:r>
      <w:r w:rsidRPr="00357BB0">
        <w:rPr>
          <w:rFonts w:hint="eastAsia"/>
          <w:szCs w:val="56"/>
          <w:lang w:eastAsia="zh-TW"/>
        </w:rPr>
        <w:t>:</w:t>
      </w:r>
    </w:p>
    <w:p w14:paraId="5EF8A520" w14:textId="49466134" w:rsidR="00775C39" w:rsidRDefault="00775C39" w:rsidP="00775C39">
      <w:pPr>
        <w:ind w:firstLineChars="200" w:firstLine="400"/>
        <w:jc w:val="both"/>
        <w:rPr>
          <w:color w:val="000000" w:themeColor="text1"/>
        </w:rPr>
      </w:pPr>
      <w:r>
        <w:rPr>
          <w:color w:val="000000" w:themeColor="text1"/>
        </w:rPr>
        <w:t xml:space="preserve">Based on these five types described above, we try to apply image analysis to classify them. First, we try to use some algorithms of image processing to process them, and then check the results processed to </w:t>
      </w:r>
      <w:r w:rsidR="00AD322E">
        <w:rPr>
          <w:color w:val="000000" w:themeColor="text1"/>
        </w:rPr>
        <w:t>fine</w:t>
      </w:r>
      <w:r>
        <w:rPr>
          <w:color w:val="000000" w:themeColor="text1"/>
        </w:rPr>
        <w:t xml:space="preserve"> the better processing methods.</w:t>
      </w:r>
    </w:p>
    <w:p w14:paraId="51F0B0B4" w14:textId="7517B1AC" w:rsidR="00324DA4" w:rsidRPr="00775C39" w:rsidRDefault="00AD322E" w:rsidP="00775C39">
      <w:pPr>
        <w:ind w:firstLineChars="200" w:firstLine="400"/>
        <w:jc w:val="both"/>
        <w:rPr>
          <w:rFonts w:eastAsiaTheme="minorEastAsia"/>
          <w:color w:val="000000" w:themeColor="text1"/>
          <w:lang w:eastAsia="zh-TW"/>
        </w:rPr>
      </w:pPr>
      <w:r>
        <w:rPr>
          <w:rFonts w:eastAsiaTheme="minorEastAsia"/>
          <w:color w:val="000000" w:themeColor="text1"/>
          <w:lang w:eastAsia="zh-TW"/>
        </w:rPr>
        <w:t>Since it takes time to collect defects image datasets, the size of image dataset is limited. It leads to our premilitary results using CNN</w:t>
      </w:r>
      <w:r>
        <w:rPr>
          <w:rFonts w:eastAsiaTheme="minorEastAsia" w:hint="eastAsia"/>
          <w:color w:val="000000" w:themeColor="text1"/>
          <w:lang w:eastAsia="zh-TW"/>
        </w:rPr>
        <w:t xml:space="preserve"> s</w:t>
      </w:r>
      <w:r>
        <w:rPr>
          <w:rFonts w:eastAsiaTheme="minorEastAsia"/>
          <w:color w:val="000000" w:themeColor="text1"/>
          <w:lang w:eastAsia="zh-TW"/>
        </w:rPr>
        <w:t xml:space="preserve">hould is not good, and it should be improved </w:t>
      </w:r>
      <w:r w:rsidR="00EA67D3">
        <w:rPr>
          <w:rFonts w:eastAsiaTheme="minorEastAsia"/>
          <w:color w:val="000000" w:themeColor="text1"/>
          <w:lang w:eastAsia="zh-TW"/>
        </w:rPr>
        <w:t>soon</w:t>
      </w:r>
      <w:r>
        <w:rPr>
          <w:rFonts w:eastAsiaTheme="minorEastAsia"/>
          <w:color w:val="000000" w:themeColor="text1"/>
          <w:lang w:eastAsia="zh-TW"/>
        </w:rPr>
        <w:t xml:space="preserve">! </w:t>
      </w:r>
      <w:r w:rsidR="00775C39">
        <w:rPr>
          <w:rFonts w:eastAsiaTheme="minorEastAsia" w:hint="eastAsia"/>
          <w:color w:val="000000" w:themeColor="text1"/>
          <w:lang w:eastAsia="zh-TW"/>
        </w:rPr>
        <w:t>I</w:t>
      </w:r>
      <w:r w:rsidR="00775C39">
        <w:rPr>
          <w:rFonts w:eastAsiaTheme="minorEastAsia"/>
          <w:color w:val="000000" w:themeColor="text1"/>
          <w:lang w:eastAsia="zh-TW"/>
        </w:rPr>
        <w:t>f we can collect enough image datasets, we plan to apply CNN to train can classify them.</w:t>
      </w:r>
    </w:p>
    <w:p w14:paraId="19B7B7C5" w14:textId="77777777" w:rsidR="00324DA4" w:rsidRDefault="00324DA4" w:rsidP="004E4803">
      <w:pPr>
        <w:rPr>
          <w:rFonts w:eastAsiaTheme="minorEastAsia"/>
          <w:lang w:eastAsia="zh-TW"/>
        </w:rPr>
      </w:pPr>
    </w:p>
    <w:p w14:paraId="3811B3E5" w14:textId="77777777" w:rsidR="001E12A0" w:rsidRPr="00B36023" w:rsidRDefault="001E12A0" w:rsidP="001E12A0">
      <w:pPr>
        <w:pStyle w:val="1"/>
        <w:rPr>
          <w:lang w:eastAsia="zh-TW"/>
        </w:rPr>
      </w:pPr>
      <w:r w:rsidRPr="00B36023">
        <w:rPr>
          <w:rFonts w:hint="eastAsia"/>
          <w:lang w:eastAsia="zh-TW"/>
        </w:rPr>
        <w:t>Co</w:t>
      </w:r>
      <w:r w:rsidRPr="00B36023">
        <w:rPr>
          <w:lang w:eastAsia="zh-TW"/>
        </w:rPr>
        <w:t>nclusion</w:t>
      </w:r>
    </w:p>
    <w:p w14:paraId="085DE1E7" w14:textId="4F7F905E" w:rsidR="00EA1021" w:rsidRPr="00EA1021" w:rsidRDefault="00EA1021" w:rsidP="00CF6168">
      <w:pPr>
        <w:ind w:firstLineChars="200" w:firstLine="400"/>
        <w:jc w:val="both"/>
        <w:rPr>
          <w:color w:val="000000" w:themeColor="text1"/>
        </w:rPr>
      </w:pPr>
      <w:r w:rsidRPr="00EA1021">
        <w:rPr>
          <w:color w:val="000000" w:themeColor="text1"/>
        </w:rPr>
        <w:t xml:space="preserve">In this </w:t>
      </w:r>
      <w:r w:rsidR="00CF6168">
        <w:rPr>
          <w:color w:val="000000" w:themeColor="text1"/>
        </w:rPr>
        <w:t>paper</w:t>
      </w:r>
      <w:r w:rsidRPr="00EA1021">
        <w:rPr>
          <w:color w:val="000000" w:themeColor="text1"/>
        </w:rPr>
        <w:t>, we have explored the effectiveness of integrating traditional inspection tools with advanced image processing techniques for the detection of surface defects in commutators. Our proposed methodology demonstrates improvements in identifying and classifying defects, which directly correlates with the assembly quality of DC motors. The experimental results validate our approach, showing that image-based analysis can overcome the limitations of traditional roundness and roughness meters, particularly in detecting subtle and complex surface irregularities. The implementation of a "Correlation Table" further bridges the gap between defect detection and practical assembly outcomes, providing a robust framework for quality control in production lines.</w:t>
      </w:r>
    </w:p>
    <w:p w14:paraId="1A2F1BEE" w14:textId="7ACB4BA4" w:rsidR="00B36023" w:rsidRPr="003D034B" w:rsidRDefault="00EA1021" w:rsidP="00CF6168">
      <w:pPr>
        <w:ind w:firstLineChars="200" w:firstLine="400"/>
        <w:jc w:val="both"/>
        <w:rPr>
          <w:color w:val="000000" w:themeColor="text1"/>
        </w:rPr>
      </w:pPr>
      <w:r w:rsidRPr="00EA1021">
        <w:rPr>
          <w:color w:val="000000" w:themeColor="text1"/>
        </w:rPr>
        <w:t>Future work will focus on expanding our image dataset and refining the CNN model to improve its accuracy and generalizability. Additionally, exploring real-time defect detection systems could offer further benefits in enhancing production efficiency and reducing downtime.</w:t>
      </w:r>
      <w:r w:rsidR="00CF6168">
        <w:rPr>
          <w:rFonts w:eastAsiaTheme="minorEastAsia" w:hint="eastAsia"/>
          <w:color w:val="000000" w:themeColor="text1"/>
          <w:lang w:eastAsia="zh-TW"/>
        </w:rPr>
        <w:t xml:space="preserve"> </w:t>
      </w:r>
      <w:r w:rsidRPr="003D034B">
        <w:rPr>
          <w:color w:val="000000" w:themeColor="text1"/>
        </w:rPr>
        <w:t>By combining theoretical research with practical applications, this study contributes to the advancement of quality assurance technologies in the manufacturing of DC motors, ultimately leading to higher production standards and better product performance.</w:t>
      </w:r>
    </w:p>
    <w:p w14:paraId="1C4F34BB" w14:textId="77777777" w:rsidR="001E12A0" w:rsidRDefault="001E12A0" w:rsidP="004E4803">
      <w:pPr>
        <w:rPr>
          <w:rFonts w:eastAsiaTheme="minorEastAsia"/>
          <w:lang w:eastAsia="zh-TW"/>
        </w:rPr>
      </w:pPr>
    </w:p>
    <w:p w14:paraId="25A6B769" w14:textId="77777777" w:rsidR="00B36023" w:rsidRPr="00ED7659" w:rsidRDefault="00B36023" w:rsidP="004E4803">
      <w:pPr>
        <w:rPr>
          <w:rFonts w:eastAsiaTheme="minorEastAsia"/>
          <w:lang w:eastAsia="zh-TW"/>
        </w:rPr>
      </w:pPr>
    </w:p>
    <w:p w14:paraId="07D709F2" w14:textId="77777777" w:rsidR="009303D9" w:rsidRPr="00163E0D" w:rsidRDefault="009303D9" w:rsidP="00163E0D">
      <w:pPr>
        <w:pStyle w:val="5"/>
        <w:rPr>
          <w:rFonts w:eastAsiaTheme="minorEastAsia"/>
          <w:lang w:eastAsia="zh-TW"/>
        </w:rPr>
      </w:pPr>
      <w:r w:rsidRPr="005B520E">
        <w:rPr>
          <w:lang w:eastAsia="zh-TW"/>
        </w:rPr>
        <w:t>References</w:t>
      </w:r>
    </w:p>
    <w:p w14:paraId="5FA53160" w14:textId="68FF7A28" w:rsidR="001902AD" w:rsidRPr="006B2E60" w:rsidRDefault="002F0C88" w:rsidP="00BE5C34">
      <w:pPr>
        <w:pStyle w:val="references"/>
        <w:numPr>
          <w:ilvl w:val="0"/>
          <w:numId w:val="46"/>
        </w:numPr>
        <w:tabs>
          <w:tab w:val="num" w:pos="360"/>
        </w:tabs>
        <w:ind w:left="354" w:hanging="354"/>
      </w:pPr>
      <w:r w:rsidRPr="006B2E60">
        <w:t xml:space="preserve">YF Shu, B Li, X Li, C Xiong, S Cao, XY Wen, </w:t>
      </w:r>
      <w:r w:rsidR="001902AD" w:rsidRPr="006B2E60">
        <w:t>"Deep learning-based fast recognition of commutator surface defects"</w:t>
      </w:r>
      <w:r w:rsidR="001902AD" w:rsidRPr="006B2E60">
        <w:rPr>
          <w:rFonts w:hint="eastAsia"/>
        </w:rPr>
        <w:t>,</w:t>
      </w:r>
      <w:r w:rsidR="007538D6">
        <w:t xml:space="preserve"> </w:t>
      </w:r>
      <w:r w:rsidR="001902AD" w:rsidRPr="00B47935">
        <w:rPr>
          <w:i/>
          <w:iCs/>
        </w:rPr>
        <w:t>Measurement</w:t>
      </w:r>
      <w:r w:rsidR="001902AD" w:rsidRPr="006B2E60">
        <w:t>, 2021</w:t>
      </w:r>
      <w:r w:rsidRPr="006B2E60">
        <w:t>.</w:t>
      </w:r>
    </w:p>
    <w:p w14:paraId="5F640D02" w14:textId="1D6BE61C" w:rsidR="001902AD" w:rsidRPr="006B2E60" w:rsidRDefault="007C7732" w:rsidP="00BE5C34">
      <w:pPr>
        <w:pStyle w:val="references"/>
        <w:numPr>
          <w:ilvl w:val="0"/>
          <w:numId w:val="46"/>
        </w:numPr>
        <w:tabs>
          <w:tab w:val="num" w:pos="360"/>
        </w:tabs>
        <w:ind w:left="354" w:hanging="354"/>
      </w:pPr>
      <w:r w:rsidRPr="006B2E60">
        <w:t xml:space="preserve">Y Shu, C Xiong, Z Xie </w:t>
      </w:r>
      <w:r w:rsidR="001902AD" w:rsidRPr="006B2E60">
        <w:t>"Research on Commutator Surface Defect Detection Technology based on Class Neural Network"</w:t>
      </w:r>
      <w:r w:rsidR="001902AD" w:rsidRPr="006B2E60">
        <w:rPr>
          <w:rFonts w:hint="eastAsia"/>
        </w:rPr>
        <w:t>,</w:t>
      </w:r>
      <w:r w:rsidR="007538D6">
        <w:t xml:space="preserve"> </w:t>
      </w:r>
      <w:r w:rsidR="001902AD" w:rsidRPr="006B2E60">
        <w:t>2024</w:t>
      </w:r>
      <w:r w:rsidR="007538D6">
        <w:t xml:space="preserve"> </w:t>
      </w:r>
      <w:r w:rsidR="001902AD" w:rsidRPr="006B2E60">
        <w:t>bit.kuas.edu.tw</w:t>
      </w:r>
      <w:r w:rsidR="002C71FE">
        <w:t>.</w:t>
      </w:r>
    </w:p>
    <w:p w14:paraId="1C53FD77" w14:textId="2BFE52AF" w:rsidR="001902AD" w:rsidRPr="006B2E60" w:rsidRDefault="007C7732" w:rsidP="00BE5C34">
      <w:pPr>
        <w:pStyle w:val="references"/>
        <w:numPr>
          <w:ilvl w:val="0"/>
          <w:numId w:val="46"/>
        </w:numPr>
        <w:tabs>
          <w:tab w:val="num" w:pos="360"/>
        </w:tabs>
        <w:ind w:left="354" w:hanging="354"/>
      </w:pPr>
      <w:r w:rsidRPr="006B2E60">
        <w:t>S Hu</w:t>
      </w:r>
      <w:r w:rsidR="001902AD" w:rsidRPr="006B2E60">
        <w:t>"Surface Defect Detection Model of Motor Commutator Based on Semantic Segmentation"</w:t>
      </w:r>
      <w:r w:rsidR="001902AD" w:rsidRPr="006B2E60">
        <w:rPr>
          <w:rFonts w:hint="eastAsia"/>
        </w:rPr>
        <w:t xml:space="preserve">, </w:t>
      </w:r>
      <w:r w:rsidR="001902AD" w:rsidRPr="00B47935">
        <w:rPr>
          <w:i/>
          <w:iCs/>
        </w:rPr>
        <w:t>Journal of</w:t>
      </w:r>
      <w:r w:rsidR="007538D6" w:rsidRPr="00B47935">
        <w:rPr>
          <w:i/>
          <w:iCs/>
        </w:rPr>
        <w:t xml:space="preserve"> </w:t>
      </w:r>
      <w:r w:rsidR="001902AD" w:rsidRPr="00B47935">
        <w:rPr>
          <w:i/>
          <w:iCs/>
        </w:rPr>
        <w:t>Engineering Mechanics and Machinery</w:t>
      </w:r>
      <w:r w:rsidR="001902AD" w:rsidRPr="006B2E60">
        <w:t>, 2021</w:t>
      </w:r>
      <w:r w:rsidR="002C71FE">
        <w:t>.</w:t>
      </w:r>
    </w:p>
    <w:p w14:paraId="5D2F7BBF" w14:textId="18FB73CB" w:rsidR="001902AD" w:rsidRPr="006B2E60" w:rsidRDefault="007C7732" w:rsidP="00BE5C34">
      <w:pPr>
        <w:pStyle w:val="references"/>
        <w:numPr>
          <w:ilvl w:val="0"/>
          <w:numId w:val="46"/>
        </w:numPr>
        <w:tabs>
          <w:tab w:val="num" w:pos="360"/>
        </w:tabs>
        <w:ind w:left="354" w:hanging="354"/>
      </w:pPr>
      <w:r w:rsidRPr="006B2E60">
        <w:t>P Ning, WU Hao, QI Zi-yuan,</w:t>
      </w:r>
      <w:r w:rsidR="001902AD" w:rsidRPr="006B2E60">
        <w:t>"An Algorithm for Image Denoising and Enhancement of Surface Defects of Electronic Commutator"</w:t>
      </w:r>
      <w:r w:rsidR="001902AD" w:rsidRPr="006B2E60">
        <w:rPr>
          <w:rFonts w:hint="eastAsia"/>
        </w:rPr>
        <w:t xml:space="preserve">, </w:t>
      </w:r>
      <w:r w:rsidR="002C71FE" w:rsidRPr="00B47935">
        <w:rPr>
          <w:i/>
          <w:iCs/>
        </w:rPr>
        <w:t>Journal of Hebei</w:t>
      </w:r>
      <w:r w:rsidR="002C71FE" w:rsidRPr="006B2E60">
        <w:t xml:space="preserve">  </w:t>
      </w:r>
      <w:r w:rsidR="001902AD" w:rsidRPr="006B2E60">
        <w:t>2023</w:t>
      </w:r>
      <w:r w:rsidR="002C71FE">
        <w:t>.</w:t>
      </w:r>
    </w:p>
    <w:p w14:paraId="01AB2D1A" w14:textId="2C09A9D9" w:rsidR="001902AD" w:rsidRPr="006B2E60" w:rsidRDefault="007C7732" w:rsidP="00BE5C34">
      <w:pPr>
        <w:pStyle w:val="references"/>
        <w:numPr>
          <w:ilvl w:val="0"/>
          <w:numId w:val="46"/>
        </w:numPr>
        <w:tabs>
          <w:tab w:val="num" w:pos="360"/>
        </w:tabs>
        <w:ind w:left="354" w:hanging="354"/>
      </w:pPr>
      <w:r w:rsidRPr="006B2E60">
        <w:t xml:space="preserve">X Li, X Pan </w:t>
      </w:r>
      <w:r w:rsidR="001902AD" w:rsidRPr="006B2E60">
        <w:t>"Commutator Surface Defect Detection Algorithm based on Genetic Algorithm"</w:t>
      </w:r>
      <w:r w:rsidR="001902AD" w:rsidRPr="006B2E60">
        <w:rPr>
          <w:rFonts w:hint="eastAsia"/>
        </w:rPr>
        <w:t xml:space="preserve">, </w:t>
      </w:r>
      <w:r w:rsidR="001902AD" w:rsidRPr="00B47935">
        <w:rPr>
          <w:i/>
          <w:iCs/>
        </w:rPr>
        <w:t>4th International Conference for Emerging Technology (INCET)</w:t>
      </w:r>
      <w:r w:rsidR="001902AD" w:rsidRPr="006B2E60">
        <w:t>, 2023</w:t>
      </w:r>
      <w:r w:rsidR="002C71FE">
        <w:t>.</w:t>
      </w:r>
    </w:p>
    <w:p w14:paraId="1EEDE257" w14:textId="01B37061" w:rsidR="001902AD" w:rsidRPr="006B2E60" w:rsidRDefault="007C7732" w:rsidP="00BE5C34">
      <w:pPr>
        <w:pStyle w:val="references"/>
        <w:numPr>
          <w:ilvl w:val="0"/>
          <w:numId w:val="46"/>
        </w:numPr>
        <w:tabs>
          <w:tab w:val="num" w:pos="360"/>
        </w:tabs>
        <w:ind w:left="354" w:hanging="354"/>
      </w:pPr>
      <w:r w:rsidRPr="006B2E60">
        <w:t xml:space="preserve">D Gaiotto, S Gukov, N Seiberg </w:t>
      </w:r>
      <w:r w:rsidR="001902AD" w:rsidRPr="006B2E60">
        <w:t>"Surface defects and resolvents"</w:t>
      </w:r>
      <w:r w:rsidR="001902AD" w:rsidRPr="006B2E60">
        <w:rPr>
          <w:rFonts w:hint="eastAsia"/>
        </w:rPr>
        <w:t>,</w:t>
      </w:r>
      <w:r w:rsidR="001902AD" w:rsidRPr="006B2E60">
        <w:t xml:space="preserve"> </w:t>
      </w:r>
      <w:r w:rsidR="001902AD" w:rsidRPr="00B47935">
        <w:rPr>
          <w:i/>
          <w:iCs/>
        </w:rPr>
        <w:t>Journal of High Energy Physics</w:t>
      </w:r>
      <w:r w:rsidR="001902AD" w:rsidRPr="006B2E60">
        <w:t>, 2013</w:t>
      </w:r>
      <w:r w:rsidR="002C71FE">
        <w:t>.</w:t>
      </w:r>
    </w:p>
    <w:p w14:paraId="2710D74F" w14:textId="62DF8E91" w:rsidR="001902AD" w:rsidRPr="006B2E60" w:rsidRDefault="007620D7" w:rsidP="00BE5C34">
      <w:pPr>
        <w:pStyle w:val="references"/>
        <w:numPr>
          <w:ilvl w:val="0"/>
          <w:numId w:val="46"/>
        </w:numPr>
        <w:tabs>
          <w:tab w:val="num" w:pos="360"/>
        </w:tabs>
        <w:ind w:left="354" w:hanging="354"/>
      </w:pPr>
      <w:hyperlink r:id="rId32" w:history="1">
        <w:r w:rsidR="007C7732" w:rsidRPr="006B2E60">
          <w:t>S Niu</w:t>
        </w:r>
      </w:hyperlink>
      <w:r w:rsidR="007C7732" w:rsidRPr="006B2E60">
        <w:t>, B Li, </w:t>
      </w:r>
      <w:hyperlink r:id="rId33" w:history="1">
        <w:r w:rsidR="007C7732" w:rsidRPr="006B2E60">
          <w:t>X Wang</w:t>
        </w:r>
      </w:hyperlink>
      <w:r w:rsidR="007C7732" w:rsidRPr="006B2E60">
        <w:t>, </w:t>
      </w:r>
      <w:hyperlink r:id="rId34" w:history="1">
        <w:r w:rsidR="007C7732" w:rsidRPr="006B2E60">
          <w:t>H Lin</w:t>
        </w:r>
      </w:hyperlink>
      <w:r w:rsidR="007C7732" w:rsidRPr="006B2E60">
        <w:t xml:space="preserve">, </w:t>
      </w:r>
      <w:r w:rsidR="001902AD" w:rsidRPr="006B2E60">
        <w:t>"Defect image sample generation with GAN for improving defect recognition"</w:t>
      </w:r>
      <w:r w:rsidR="001902AD" w:rsidRPr="006B2E60">
        <w:rPr>
          <w:rFonts w:hint="eastAsia"/>
        </w:rPr>
        <w:t xml:space="preserve">, </w:t>
      </w:r>
      <w:r w:rsidR="001902AD" w:rsidRPr="00B47935">
        <w:rPr>
          <w:i/>
          <w:iCs/>
        </w:rPr>
        <w:t>IEEE Transactions on Automation Science and Engineering</w:t>
      </w:r>
      <w:r w:rsidR="001902AD" w:rsidRPr="006B2E60">
        <w:t>, 2020</w:t>
      </w:r>
      <w:r w:rsidR="002C71FE">
        <w:t>.</w:t>
      </w:r>
    </w:p>
    <w:p w14:paraId="4C20C8EA" w14:textId="56B6CA9B" w:rsidR="001902AD" w:rsidRPr="006B2E60" w:rsidRDefault="007620D7" w:rsidP="00BE5C34">
      <w:pPr>
        <w:pStyle w:val="references"/>
        <w:numPr>
          <w:ilvl w:val="0"/>
          <w:numId w:val="46"/>
        </w:numPr>
        <w:tabs>
          <w:tab w:val="num" w:pos="360"/>
        </w:tabs>
        <w:ind w:left="354" w:hanging="354"/>
      </w:pPr>
      <w:hyperlink r:id="rId35" w:history="1">
        <w:r w:rsidR="007C7732" w:rsidRPr="006B2E60">
          <w:t>D Tabernik</w:t>
        </w:r>
      </w:hyperlink>
      <w:r w:rsidR="007C7732" w:rsidRPr="006B2E60">
        <w:t>, S Šela, J Skvarč, </w:t>
      </w:r>
      <w:hyperlink r:id="rId36" w:history="1">
        <w:r w:rsidR="007C7732" w:rsidRPr="006B2E60">
          <w:t>D Skočaj</w:t>
        </w:r>
      </w:hyperlink>
      <w:r w:rsidR="007538D6">
        <w:t xml:space="preserve"> </w:t>
      </w:r>
      <w:r w:rsidR="001902AD" w:rsidRPr="006B2E60">
        <w:t>"Deep-learning-based computer vision system for surface-defect detection"</w:t>
      </w:r>
      <w:r w:rsidR="001902AD" w:rsidRPr="006B2E60">
        <w:rPr>
          <w:rFonts w:hint="eastAsia"/>
        </w:rPr>
        <w:t xml:space="preserve">, </w:t>
      </w:r>
      <w:r w:rsidR="001902AD" w:rsidRPr="00B47935">
        <w:rPr>
          <w:i/>
          <w:iCs/>
        </w:rPr>
        <w:t>Computer Vision Systems: 12th International Conference, ICVS</w:t>
      </w:r>
      <w:r w:rsidR="001902AD" w:rsidRPr="006B2E60">
        <w:t xml:space="preserve"> 2019</w:t>
      </w:r>
      <w:r w:rsidR="002C71FE">
        <w:t>.</w:t>
      </w:r>
    </w:p>
    <w:p w14:paraId="20C8A355" w14:textId="491CBE14" w:rsidR="001902AD" w:rsidRPr="006B2E60" w:rsidRDefault="007C7732" w:rsidP="00BE5C34">
      <w:pPr>
        <w:pStyle w:val="references"/>
        <w:numPr>
          <w:ilvl w:val="0"/>
          <w:numId w:val="46"/>
        </w:numPr>
        <w:tabs>
          <w:tab w:val="num" w:pos="360"/>
        </w:tabs>
        <w:ind w:left="354" w:hanging="354"/>
      </w:pPr>
      <w:r w:rsidRPr="006B2E60">
        <w:t>KVS Kumari, </w:t>
      </w:r>
      <w:hyperlink r:id="rId37" w:history="1">
        <w:r w:rsidRPr="006B2E60">
          <w:t>DR Jana</w:t>
        </w:r>
      </w:hyperlink>
      <w:r w:rsidRPr="006B2E60">
        <w:t>, A Kumar</w:t>
      </w:r>
      <w:r w:rsidRPr="006B2E60">
        <w:rPr>
          <w:rFonts w:hint="eastAsia"/>
        </w:rPr>
        <w:t>,</w:t>
      </w:r>
      <w:r w:rsidR="001902AD" w:rsidRPr="006B2E60">
        <w:t>“</w:t>
      </w:r>
      <w:r w:rsidR="001902AD" w:rsidRPr="006B2E60">
        <w:rPr>
          <w:rFonts w:hint="eastAsia"/>
        </w:rPr>
        <w:t>E</w:t>
      </w:r>
      <w:r w:rsidR="006A00D6">
        <w:t>ffects</w:t>
      </w:r>
      <w:r w:rsidR="001902AD" w:rsidRPr="006B2E60">
        <w:rPr>
          <w:rFonts w:hint="eastAsia"/>
        </w:rPr>
        <w:t xml:space="preserve"> </w:t>
      </w:r>
      <w:r w:rsidR="006A00D6">
        <w:t>of</w:t>
      </w:r>
      <w:r w:rsidR="001902AD" w:rsidRPr="006B2E60">
        <w:rPr>
          <w:rFonts w:hint="eastAsia"/>
        </w:rPr>
        <w:t xml:space="preserve"> T</w:t>
      </w:r>
      <w:r w:rsidR="006A00D6">
        <w:t>ool</w:t>
      </w:r>
      <w:r w:rsidR="001902AD" w:rsidRPr="006B2E60">
        <w:rPr>
          <w:rFonts w:hint="eastAsia"/>
        </w:rPr>
        <w:t xml:space="preserve"> S</w:t>
      </w:r>
      <w:r w:rsidR="006A00D6">
        <w:t>etting</w:t>
      </w:r>
      <w:r w:rsidR="001902AD" w:rsidRPr="006B2E60">
        <w:rPr>
          <w:rFonts w:hint="eastAsia"/>
        </w:rPr>
        <w:t xml:space="preserve"> </w:t>
      </w:r>
      <w:r w:rsidR="006A00D6">
        <w:t>on</w:t>
      </w:r>
      <w:r w:rsidR="001902AD" w:rsidRPr="006B2E60">
        <w:rPr>
          <w:rFonts w:hint="eastAsia"/>
        </w:rPr>
        <w:t xml:space="preserve"> T</w:t>
      </w:r>
      <w:r w:rsidR="006A00D6">
        <w:t>ool</w:t>
      </w:r>
      <w:r w:rsidR="001902AD" w:rsidRPr="006B2E60">
        <w:rPr>
          <w:rFonts w:hint="eastAsia"/>
        </w:rPr>
        <w:t xml:space="preserve"> C</w:t>
      </w:r>
      <w:r w:rsidR="006A00D6">
        <w:t xml:space="preserve">uttting </w:t>
      </w:r>
      <w:r w:rsidR="001902AD" w:rsidRPr="006B2E60">
        <w:rPr>
          <w:rFonts w:hint="eastAsia"/>
        </w:rPr>
        <w:t>A</w:t>
      </w:r>
      <w:r w:rsidR="006A00D6">
        <w:t>ngle</w:t>
      </w:r>
      <w:r w:rsidR="001902AD" w:rsidRPr="006B2E60">
        <w:rPr>
          <w:rFonts w:hint="eastAsia"/>
        </w:rPr>
        <w:t xml:space="preserve"> </w:t>
      </w:r>
      <w:r w:rsidR="006A00D6">
        <w:t>on</w:t>
      </w:r>
      <w:r w:rsidR="001902AD" w:rsidRPr="006B2E60">
        <w:rPr>
          <w:rFonts w:hint="eastAsia"/>
        </w:rPr>
        <w:t xml:space="preserve"> T</w:t>
      </w:r>
      <w:r w:rsidR="006A00D6">
        <w:t>urning</w:t>
      </w:r>
      <w:r w:rsidR="001902AD" w:rsidRPr="006B2E60">
        <w:rPr>
          <w:rFonts w:hint="eastAsia"/>
        </w:rPr>
        <w:t xml:space="preserve"> O</w:t>
      </w:r>
      <w:r w:rsidR="006A00D6">
        <w:t>peration</w:t>
      </w:r>
      <w:r w:rsidR="001902AD" w:rsidRPr="006B2E60">
        <w:t>”</w:t>
      </w:r>
      <w:r w:rsidR="001902AD" w:rsidRPr="006B2E60">
        <w:rPr>
          <w:rFonts w:hint="eastAsia"/>
        </w:rPr>
        <w:t xml:space="preserve">, </w:t>
      </w:r>
      <w:r w:rsidR="001902AD" w:rsidRPr="006B2E60">
        <w:t xml:space="preserve">Vol 5 No 5 May 2010, </w:t>
      </w:r>
      <w:r w:rsidR="001902AD" w:rsidRPr="00B47935">
        <w:rPr>
          <w:i/>
          <w:iCs/>
        </w:rPr>
        <w:t xml:space="preserve">ARPN Journal </w:t>
      </w:r>
      <w:r w:rsidR="006A00D6" w:rsidRPr="00B47935">
        <w:rPr>
          <w:i/>
          <w:iCs/>
        </w:rPr>
        <w:t>o</w:t>
      </w:r>
      <w:r w:rsidR="001902AD" w:rsidRPr="00B47935">
        <w:rPr>
          <w:i/>
          <w:iCs/>
        </w:rPr>
        <w:t xml:space="preserve">f Engineering </w:t>
      </w:r>
      <w:r w:rsidR="006A00D6" w:rsidRPr="00B47935">
        <w:rPr>
          <w:i/>
          <w:iCs/>
        </w:rPr>
        <w:t>a</w:t>
      </w:r>
      <w:r w:rsidR="001902AD" w:rsidRPr="00B47935">
        <w:rPr>
          <w:i/>
          <w:iCs/>
        </w:rPr>
        <w:t>nd Applied Science</w:t>
      </w:r>
      <w:r w:rsidR="001902AD" w:rsidRPr="006B2E60">
        <w:t>, 2010</w:t>
      </w:r>
      <w:r w:rsidR="001902AD" w:rsidRPr="006B2E60">
        <w:rPr>
          <w:rFonts w:hint="eastAsia"/>
        </w:rPr>
        <w:t>.</w:t>
      </w:r>
    </w:p>
    <w:p w14:paraId="4C2EC40D" w14:textId="016FC228" w:rsidR="009303D9" w:rsidRPr="006B2E60" w:rsidRDefault="007620D7" w:rsidP="00BE5C34">
      <w:pPr>
        <w:pStyle w:val="references"/>
        <w:numPr>
          <w:ilvl w:val="0"/>
          <w:numId w:val="46"/>
        </w:numPr>
        <w:tabs>
          <w:tab w:val="num" w:pos="360"/>
        </w:tabs>
        <w:ind w:left="354" w:hanging="354"/>
      </w:pPr>
      <w:hyperlink r:id="rId38" w:history="1">
        <w:r w:rsidR="007C7732" w:rsidRPr="006B2E60">
          <w:t>JP Costes</w:t>
        </w:r>
      </w:hyperlink>
      <w:r w:rsidR="007C7732" w:rsidRPr="006B2E60">
        <w:t xml:space="preserve">, </w:t>
      </w:r>
      <w:r w:rsidR="001902AD" w:rsidRPr="006B2E60">
        <w:t>“Apredictive surface profile model for turning based on spectral analysis”</w:t>
      </w:r>
      <w:r w:rsidR="001902AD" w:rsidRPr="006B2E60">
        <w:rPr>
          <w:rFonts w:hint="eastAsia"/>
        </w:rPr>
        <w:t xml:space="preserve">, </w:t>
      </w:r>
      <w:r w:rsidR="001902AD" w:rsidRPr="00B47935">
        <w:rPr>
          <w:i/>
          <w:iCs/>
        </w:rPr>
        <w:t>Journal of Materials Processing Technology</w:t>
      </w:r>
      <w:r w:rsidR="001902AD" w:rsidRPr="006B2E60">
        <w:t>, 2013</w:t>
      </w:r>
      <w:r w:rsidR="001902AD" w:rsidRPr="006B2E60">
        <w:rPr>
          <w:rFonts w:hint="eastAsia"/>
        </w:rPr>
        <w:t>.</w:t>
      </w:r>
    </w:p>
    <w:p w14:paraId="39240E33" w14:textId="2C125F74" w:rsidR="009D2379" w:rsidRPr="006B2E60" w:rsidRDefault="007C7732" w:rsidP="00BE5C34">
      <w:pPr>
        <w:pStyle w:val="references"/>
        <w:numPr>
          <w:ilvl w:val="0"/>
          <w:numId w:val="46"/>
        </w:numPr>
        <w:tabs>
          <w:tab w:val="num" w:pos="360"/>
        </w:tabs>
        <w:ind w:left="354" w:hanging="354"/>
      </w:pPr>
      <w:r w:rsidRPr="006B2E60">
        <w:t xml:space="preserve">YF Shu, B Li, X Li, C Xiong, SCao, XY Wen, </w:t>
      </w:r>
      <w:r w:rsidR="009D2379" w:rsidRPr="006B2E60">
        <w:t>“Deep learning-based fast recognition of commutator surface defects”</w:t>
      </w:r>
      <w:r w:rsidR="009D2379" w:rsidRPr="006B2E60">
        <w:rPr>
          <w:rFonts w:hint="eastAsia"/>
        </w:rPr>
        <w:t>,</w:t>
      </w:r>
      <w:r w:rsidR="007B70A3" w:rsidRPr="006B2E60">
        <w:t> </w:t>
      </w:r>
      <w:r w:rsidR="007B70A3" w:rsidRPr="00B47935">
        <w:rPr>
          <w:i/>
          <w:iCs/>
        </w:rPr>
        <w:t>Measurement</w:t>
      </w:r>
      <w:r w:rsidR="007B70A3" w:rsidRPr="006B2E60">
        <w:t>, 2021</w:t>
      </w:r>
      <w:r w:rsidR="002C71FE">
        <w:t>.</w:t>
      </w:r>
    </w:p>
    <w:p w14:paraId="37418E73" w14:textId="78FBE8D7" w:rsidR="007B70A3" w:rsidRDefault="007C7732" w:rsidP="00BE5C34">
      <w:pPr>
        <w:pStyle w:val="references"/>
        <w:numPr>
          <w:ilvl w:val="0"/>
          <w:numId w:val="46"/>
        </w:numPr>
        <w:tabs>
          <w:tab w:val="num" w:pos="360"/>
        </w:tabs>
        <w:ind w:left="354" w:hanging="354"/>
      </w:pPr>
      <w:r w:rsidRPr="006B2E60">
        <w:t>Y Shu,C Xiong, Z Xie</w:t>
      </w:r>
      <w:r w:rsidRPr="006B2E60">
        <w:rPr>
          <w:rFonts w:hint="eastAsia"/>
        </w:rPr>
        <w:t>.</w:t>
      </w:r>
      <w:r w:rsidR="009D2379" w:rsidRPr="006B2E60">
        <w:t>“</w:t>
      </w:r>
      <w:r w:rsidR="007B70A3" w:rsidRPr="006B2E60">
        <w:t>Research on Commutator Surface Defect Detection</w:t>
      </w:r>
      <w:r w:rsidRPr="006B2E60">
        <w:t xml:space="preserve"> Technology based on Class Neural Network”</w:t>
      </w:r>
      <w:r w:rsidRPr="006B2E60">
        <w:rPr>
          <w:rFonts w:hint="eastAsia"/>
        </w:rPr>
        <w:t>,</w:t>
      </w:r>
      <w:r w:rsidRPr="00B47935">
        <w:rPr>
          <w:i/>
          <w:iCs/>
        </w:rPr>
        <w:t xml:space="preserve"> Journal of Network Intelligence Taiwan Ubiquitous Information</w:t>
      </w:r>
      <w:r w:rsidR="00B47935">
        <w:rPr>
          <w:i/>
          <w:iCs/>
        </w:rPr>
        <w:t>,</w:t>
      </w:r>
      <w:r w:rsidRPr="006B2E60">
        <w:t xml:space="preserve"> Volume 9, Number 1, February 2024</w:t>
      </w:r>
      <w:r w:rsidR="002C71FE">
        <w:t>.</w:t>
      </w:r>
    </w:p>
    <w:p w14:paraId="287B501F" w14:textId="7BE58166" w:rsidR="00877819" w:rsidRDefault="00877819" w:rsidP="00BE5C34">
      <w:pPr>
        <w:pStyle w:val="references"/>
        <w:numPr>
          <w:ilvl w:val="0"/>
          <w:numId w:val="46"/>
        </w:numPr>
        <w:tabs>
          <w:tab w:val="num" w:pos="360"/>
        </w:tabs>
        <w:ind w:left="354" w:hanging="354"/>
      </w:pPr>
      <w:bookmarkStart w:id="4" w:name="_Ref173256347"/>
      <w:r>
        <w:t>S. Russell and P. Norvig</w:t>
      </w:r>
      <w:r w:rsidR="007538D6">
        <w:t>.</w:t>
      </w:r>
      <w:r>
        <w:t xml:space="preserve"> </w:t>
      </w:r>
      <w:r w:rsidRPr="00B47935">
        <w:rPr>
          <w:i/>
          <w:iCs/>
        </w:rPr>
        <w:t>Artificial Intelligence: A Modern Approach</w:t>
      </w:r>
      <w:r w:rsidR="007538D6" w:rsidRPr="00B47935">
        <w:rPr>
          <w:i/>
          <w:iCs/>
        </w:rPr>
        <w:t>,</w:t>
      </w:r>
      <w:r w:rsidRPr="00B47935">
        <w:rPr>
          <w:i/>
          <w:iCs/>
        </w:rPr>
        <w:t xml:space="preserve"> 3rd Edition</w:t>
      </w:r>
      <w:r>
        <w:t>, Prentice-Hall, Upper Saddle River, 2011.</w:t>
      </w:r>
      <w:bookmarkEnd w:id="4"/>
    </w:p>
    <w:p w14:paraId="184CCB43" w14:textId="6ABEE874" w:rsidR="00877819" w:rsidRPr="006B2E60" w:rsidRDefault="00877819" w:rsidP="00BE5C34">
      <w:pPr>
        <w:pStyle w:val="references"/>
        <w:numPr>
          <w:ilvl w:val="0"/>
          <w:numId w:val="46"/>
        </w:numPr>
        <w:tabs>
          <w:tab w:val="num" w:pos="360"/>
        </w:tabs>
        <w:ind w:left="354" w:hanging="354"/>
      </w:pPr>
      <w:bookmarkStart w:id="5" w:name="_Ref173256348"/>
      <w:r>
        <w:t>Ian Goodfellow, Yoshua Bengio and Aaron Courville,</w:t>
      </w:r>
      <w:r w:rsidRPr="00B47935">
        <w:rPr>
          <w:i/>
          <w:iCs/>
        </w:rPr>
        <w:t xml:space="preserve"> Deep Learning (Adaptive Computation and Machine Learning)</w:t>
      </w:r>
      <w:r>
        <w:t>, MIT Press, 2016.</w:t>
      </w:r>
      <w:bookmarkEnd w:id="5"/>
    </w:p>
    <w:p w14:paraId="2342C351" w14:textId="77777777" w:rsidR="007B70A3" w:rsidRDefault="007B70A3" w:rsidP="007B70A3">
      <w:pPr>
        <w:shd w:val="clear" w:color="auto" w:fill="FFFFFF"/>
        <w:spacing w:line="228" w:lineRule="atLeast"/>
        <w:rPr>
          <w:rFonts w:ascii="Arial" w:eastAsia="新細明體" w:hAnsi="Arial" w:cs="Arial"/>
          <w:color w:val="006621"/>
          <w:sz w:val="16"/>
          <w:szCs w:val="16"/>
          <w:lang w:eastAsia="zh-TW"/>
        </w:rPr>
      </w:pPr>
    </w:p>
    <w:p w14:paraId="534BD16B" w14:textId="77777777" w:rsidR="008E57B8" w:rsidRDefault="008E57B8" w:rsidP="008B6524">
      <w:pPr>
        <w:pStyle w:val="references"/>
        <w:spacing w:line="240" w:lineRule="auto"/>
        <w:ind w:left="360" w:hanging="360"/>
        <w:jc w:val="center"/>
        <w:rPr>
          <w:rFonts w:eastAsia="SimSun"/>
          <w:b/>
          <w:noProof w:val="0"/>
          <w:color w:val="FF0000"/>
          <w:spacing w:val="-1"/>
          <w:sz w:val="20"/>
          <w:szCs w:val="20"/>
        </w:rPr>
      </w:pPr>
    </w:p>
    <w:p w14:paraId="1EADCB4B" w14:textId="77777777" w:rsidR="008E57B8" w:rsidRPr="00322719" w:rsidRDefault="008E57B8" w:rsidP="003D034B">
      <w:pPr>
        <w:pStyle w:val="references"/>
        <w:spacing w:line="240" w:lineRule="auto"/>
        <w:rPr>
          <w:rFonts w:eastAsiaTheme="minorEastAsia"/>
          <w:b/>
          <w:i/>
          <w:noProof w:val="0"/>
          <w:color w:val="FF0000"/>
          <w:spacing w:val="-1"/>
          <w:sz w:val="20"/>
          <w:szCs w:val="20"/>
          <w:lang w:eastAsia="zh-TW"/>
        </w:rPr>
        <w:sectPr w:rsidR="008E57B8" w:rsidRPr="00322719" w:rsidSect="003B4E04">
          <w:type w:val="continuous"/>
          <w:pgSz w:w="11906" w:h="16838" w:code="9"/>
          <w:pgMar w:top="1080" w:right="907" w:bottom="1440" w:left="907" w:header="720" w:footer="720" w:gutter="0"/>
          <w:cols w:num="2" w:space="360"/>
          <w:docGrid w:linePitch="360"/>
        </w:sectPr>
      </w:pPr>
    </w:p>
    <w:p w14:paraId="0C5CB26C" w14:textId="77777777" w:rsidR="009303D9" w:rsidRPr="006325DE" w:rsidRDefault="009303D9" w:rsidP="006325DE">
      <w:pPr>
        <w:jc w:val="both"/>
        <w:rPr>
          <w:rFonts w:eastAsiaTheme="minorEastAsia"/>
          <w:lang w:eastAsia="zh-TW"/>
        </w:rPr>
      </w:pPr>
    </w:p>
    <w:p w14:paraId="5B359939" w14:textId="77777777" w:rsidR="006325DE" w:rsidRPr="006325DE" w:rsidRDefault="006325DE" w:rsidP="005B520E">
      <w:pPr>
        <w:rPr>
          <w:rFonts w:eastAsiaTheme="minorEastAsia"/>
          <w:lang w:eastAsia="zh-TW"/>
        </w:rPr>
      </w:pPr>
    </w:p>
    <w:sectPr w:rsidR="006325DE" w:rsidRPr="006325DE"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BC4E16" w14:textId="77777777" w:rsidR="003E4FE7" w:rsidRDefault="003E4FE7" w:rsidP="001A3B3D">
      <w:r>
        <w:separator/>
      </w:r>
    </w:p>
  </w:endnote>
  <w:endnote w:type="continuationSeparator" w:id="0">
    <w:p w14:paraId="01C0CE83" w14:textId="77777777" w:rsidR="003E4FE7" w:rsidRDefault="003E4FE7"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69A9" w14:textId="77777777" w:rsidR="0056067E" w:rsidRDefault="0056067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CBCD0" w14:textId="77777777" w:rsidR="0056067E" w:rsidRDefault="0056067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5B9AC" w14:textId="77777777" w:rsidR="001A3B3D" w:rsidRPr="00166B56" w:rsidRDefault="001A3B3D" w:rsidP="0056610F">
    <w:pPr>
      <w:pStyle w:val="a7"/>
      <w:jc w:val="left"/>
      <w:rPr>
        <w:rFonts w:eastAsiaTheme="minorEastAsia"/>
        <w:sz w:val="16"/>
        <w:szCs w:val="16"/>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95756" w14:textId="77777777" w:rsidR="003E4FE7" w:rsidRDefault="003E4FE7" w:rsidP="001A3B3D">
      <w:r>
        <w:separator/>
      </w:r>
    </w:p>
  </w:footnote>
  <w:footnote w:type="continuationSeparator" w:id="0">
    <w:p w14:paraId="0D074157" w14:textId="77777777" w:rsidR="003E4FE7" w:rsidRDefault="003E4FE7"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1AE9" w14:textId="77777777" w:rsidR="0056067E" w:rsidRDefault="0056067E">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8644" w14:textId="77777777" w:rsidR="0056067E" w:rsidRDefault="0056067E">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1A5DF" w14:textId="77777777" w:rsidR="0056067E" w:rsidRDefault="0056067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133F30"/>
    <w:multiLevelType w:val="multilevel"/>
    <w:tmpl w:val="700A98AA"/>
    <w:lvl w:ilvl="0">
      <w:start w:val="1"/>
      <w:numFmt w:val="upperRoman"/>
      <w:pStyle w:val="1"/>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left="0" w:firstLine="180"/>
      </w:pPr>
      <w:rPr>
        <w:rFonts w:ascii="Times New Roman" w:eastAsiaTheme="minorEastAsia" w:hAnsi="Times New Roman" w:cs="Times New Roman"/>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12"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20DC488D"/>
    <w:multiLevelType w:val="hybridMultilevel"/>
    <w:tmpl w:val="174E8030"/>
    <w:lvl w:ilvl="0" w:tplc="729650C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2DC76816"/>
    <w:multiLevelType w:val="hybridMultilevel"/>
    <w:tmpl w:val="F5CC4FD0"/>
    <w:lvl w:ilvl="0" w:tplc="B946301C">
      <w:start w:val="1"/>
      <w:numFmt w:val="decimal"/>
      <w:lvlText w:val="%1)"/>
      <w:lvlJc w:val="left"/>
      <w:pPr>
        <w:ind w:left="360" w:hanging="360"/>
      </w:pPr>
      <w:rPr>
        <w:rFonts w:eastAsiaTheme="minorEastAsia"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9" w15:restartNumberingAfterBreak="0">
    <w:nsid w:val="40EC4E24"/>
    <w:multiLevelType w:val="hybridMultilevel"/>
    <w:tmpl w:val="8B0857D0"/>
    <w:lvl w:ilvl="0" w:tplc="14B47AFC">
      <w:start w:val="7"/>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41104A6F"/>
    <w:multiLevelType w:val="hybridMultilevel"/>
    <w:tmpl w:val="56264152"/>
    <w:lvl w:ilvl="0" w:tplc="856C23D0">
      <w:start w:val="1"/>
      <w:numFmt w:val="upperLetter"/>
      <w:lvlText w:val="(%1)"/>
      <w:lvlJc w:val="left"/>
      <w:pPr>
        <w:ind w:left="1760" w:hanging="360"/>
      </w:pPr>
      <w:rPr>
        <w:rFonts w:hint="default"/>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21" w15:restartNumberingAfterBreak="0">
    <w:nsid w:val="4189603E"/>
    <w:multiLevelType w:val="multilevel"/>
    <w:tmpl w:val="D7F6ABEC"/>
    <w:lvl w:ilvl="0">
      <w:start w:val="1"/>
      <w:numFmt w:val="upperRoman"/>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2"/>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22" w15:restartNumberingAfterBreak="0">
    <w:nsid w:val="428D4D7D"/>
    <w:multiLevelType w:val="multilevel"/>
    <w:tmpl w:val="D8328AF2"/>
    <w:lvl w:ilvl="0">
      <w:start w:val="1"/>
      <w:numFmt w:val="upperRoman"/>
      <w:lvlText w:val="%1."/>
      <w:lvlJc w:val="center"/>
      <w:pPr>
        <w:tabs>
          <w:tab w:val="num" w:pos="576"/>
        </w:tabs>
        <w:ind w:left="0"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firstLine="0"/>
      </w:pPr>
      <w:rPr>
        <w:rFonts w:cs="Times New Roman" w:hint="default"/>
      </w:rPr>
    </w:lvl>
    <w:lvl w:ilvl="5">
      <w:start w:val="1"/>
      <w:numFmt w:val="lowerLetter"/>
      <w:lvlText w:val="(%6)"/>
      <w:lvlJc w:val="left"/>
      <w:pPr>
        <w:tabs>
          <w:tab w:val="num" w:pos="3960"/>
        </w:tabs>
        <w:ind w:left="3600" w:firstLine="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23"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5"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6CD32DA8"/>
    <w:multiLevelType w:val="singleLevel"/>
    <w:tmpl w:val="166470C2"/>
    <w:lvl w:ilvl="0">
      <w:start w:val="1"/>
      <w:numFmt w:val="upperRoman"/>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7" w15:restartNumberingAfterBreak="0">
    <w:nsid w:val="6E3236F7"/>
    <w:multiLevelType w:val="hybridMultilevel"/>
    <w:tmpl w:val="91341A4A"/>
    <w:lvl w:ilvl="0" w:tplc="988CB5BC">
      <w:start w:val="1"/>
      <w:numFmt w:val="upperLetter"/>
      <w:lvlText w:val="(%1)"/>
      <w:lvlJc w:val="left"/>
      <w:pPr>
        <w:ind w:left="1526" w:hanging="360"/>
      </w:pPr>
      <w:rPr>
        <w:rFonts w:hint="default"/>
      </w:rPr>
    </w:lvl>
    <w:lvl w:ilvl="1" w:tplc="04090019" w:tentative="1">
      <w:start w:val="1"/>
      <w:numFmt w:val="ideographTraditional"/>
      <w:lvlText w:val="%2、"/>
      <w:lvlJc w:val="left"/>
      <w:pPr>
        <w:ind w:left="2126" w:hanging="480"/>
      </w:pPr>
    </w:lvl>
    <w:lvl w:ilvl="2" w:tplc="0409001B" w:tentative="1">
      <w:start w:val="1"/>
      <w:numFmt w:val="lowerRoman"/>
      <w:lvlText w:val="%3."/>
      <w:lvlJc w:val="right"/>
      <w:pPr>
        <w:ind w:left="2606" w:hanging="480"/>
      </w:pPr>
    </w:lvl>
    <w:lvl w:ilvl="3" w:tplc="0409000F" w:tentative="1">
      <w:start w:val="1"/>
      <w:numFmt w:val="decimal"/>
      <w:lvlText w:val="%4."/>
      <w:lvlJc w:val="left"/>
      <w:pPr>
        <w:ind w:left="3086" w:hanging="480"/>
      </w:pPr>
    </w:lvl>
    <w:lvl w:ilvl="4" w:tplc="04090019" w:tentative="1">
      <w:start w:val="1"/>
      <w:numFmt w:val="ideographTraditional"/>
      <w:lvlText w:val="%5、"/>
      <w:lvlJc w:val="left"/>
      <w:pPr>
        <w:ind w:left="3566" w:hanging="480"/>
      </w:pPr>
    </w:lvl>
    <w:lvl w:ilvl="5" w:tplc="0409001B" w:tentative="1">
      <w:start w:val="1"/>
      <w:numFmt w:val="lowerRoman"/>
      <w:lvlText w:val="%6."/>
      <w:lvlJc w:val="right"/>
      <w:pPr>
        <w:ind w:left="4046" w:hanging="480"/>
      </w:pPr>
    </w:lvl>
    <w:lvl w:ilvl="6" w:tplc="0409000F" w:tentative="1">
      <w:start w:val="1"/>
      <w:numFmt w:val="decimal"/>
      <w:lvlText w:val="%7."/>
      <w:lvlJc w:val="left"/>
      <w:pPr>
        <w:ind w:left="4526" w:hanging="480"/>
      </w:pPr>
    </w:lvl>
    <w:lvl w:ilvl="7" w:tplc="04090019" w:tentative="1">
      <w:start w:val="1"/>
      <w:numFmt w:val="ideographTraditional"/>
      <w:lvlText w:val="%8、"/>
      <w:lvlJc w:val="left"/>
      <w:pPr>
        <w:ind w:left="5006" w:hanging="480"/>
      </w:pPr>
    </w:lvl>
    <w:lvl w:ilvl="8" w:tplc="0409001B" w:tentative="1">
      <w:start w:val="1"/>
      <w:numFmt w:val="lowerRoman"/>
      <w:lvlText w:val="%9."/>
      <w:lvlJc w:val="right"/>
      <w:pPr>
        <w:ind w:left="5486" w:hanging="480"/>
      </w:pPr>
    </w:lvl>
  </w:abstractNum>
  <w:abstractNum w:abstractNumId="28" w15:restartNumberingAfterBreak="0">
    <w:nsid w:val="740C3F66"/>
    <w:multiLevelType w:val="hybridMultilevel"/>
    <w:tmpl w:val="392CD03A"/>
    <w:lvl w:ilvl="0" w:tplc="DCF439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7"/>
  </w:num>
  <w:num w:numId="2">
    <w:abstractNumId w:val="25"/>
  </w:num>
  <w:num w:numId="3">
    <w:abstractNumId w:val="15"/>
  </w:num>
  <w:num w:numId="4">
    <w:abstractNumId w:val="21"/>
  </w:num>
  <w:num w:numId="5">
    <w:abstractNumId w:val="21"/>
  </w:num>
  <w:num w:numId="6">
    <w:abstractNumId w:val="21"/>
  </w:num>
  <w:num w:numId="7">
    <w:abstractNumId w:val="21"/>
  </w:num>
  <w:num w:numId="8">
    <w:abstractNumId w:val="24"/>
  </w:num>
  <w:num w:numId="9">
    <w:abstractNumId w:val="26"/>
  </w:num>
  <w:num w:numId="10">
    <w:abstractNumId w:val="18"/>
  </w:num>
  <w:num w:numId="11">
    <w:abstractNumId w:val="13"/>
  </w:num>
  <w:num w:numId="12">
    <w:abstractNumId w:val="12"/>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23"/>
  </w:num>
  <w:num w:numId="25">
    <w:abstractNumId w:val="27"/>
  </w:num>
  <w:num w:numId="26">
    <w:abstractNumId w:val="21"/>
    <w:lvlOverride w:ilvl="0">
      <w:startOverride w:val="1"/>
    </w:lvlOverride>
    <w:lvlOverride w:ilvl="1">
      <w:startOverride w:val="1"/>
    </w:lvlOverride>
    <w:lvlOverride w:ilvl="2">
      <w:startOverride w:val="3"/>
    </w:lvlOverride>
  </w:num>
  <w:num w:numId="27">
    <w:abstractNumId w:val="16"/>
  </w:num>
  <w:num w:numId="28">
    <w:abstractNumId w:val="21"/>
  </w:num>
  <w:num w:numId="29">
    <w:abstractNumId w:val="21"/>
    <w:lvlOverride w:ilvl="0">
      <w:startOverride w:val="1"/>
    </w:lvlOverride>
    <w:lvlOverride w:ilvl="1">
      <w:startOverride w:val="1"/>
    </w:lvlOverride>
    <w:lvlOverride w:ilvl="2">
      <w:startOverride w:val="2"/>
    </w:lvlOverride>
  </w:num>
  <w:num w:numId="30">
    <w:abstractNumId w:val="21"/>
    <w:lvlOverride w:ilvl="0">
      <w:startOverride w:val="1"/>
    </w:lvlOverride>
    <w:lvlOverride w:ilvl="1">
      <w:startOverride w:val="1"/>
    </w:lvlOverride>
    <w:lvlOverride w:ilvl="2">
      <w:startOverride w:val="3"/>
    </w:lvlOverride>
  </w:num>
  <w:num w:numId="31">
    <w:abstractNumId w:val="28"/>
  </w:num>
  <w:num w:numId="32">
    <w:abstractNumId w:val="21"/>
    <w:lvlOverride w:ilvl="0">
      <w:startOverride w:val="1"/>
    </w:lvlOverride>
    <w:lvlOverride w:ilvl="1">
      <w:startOverride w:val="1"/>
    </w:lvlOverride>
    <w:lvlOverride w:ilvl="2">
      <w:startOverride w:val="1"/>
    </w:lvlOverride>
  </w:num>
  <w:num w:numId="33">
    <w:abstractNumId w:val="21"/>
    <w:lvlOverride w:ilvl="0">
      <w:startOverride w:val="1"/>
    </w:lvlOverride>
    <w:lvlOverride w:ilvl="1">
      <w:startOverride w:val="1"/>
    </w:lvlOverride>
    <w:lvlOverride w:ilvl="2">
      <w:startOverride w:val="2"/>
    </w:lvlOverride>
  </w:num>
  <w:num w:numId="34">
    <w:abstractNumId w:val="19"/>
  </w:num>
  <w:num w:numId="35">
    <w:abstractNumId w:val="21"/>
    <w:lvlOverride w:ilvl="0">
      <w:startOverride w:val="1"/>
    </w:lvlOverride>
    <w:lvlOverride w:ilvl="1">
      <w:startOverride w:val="1"/>
    </w:lvlOverride>
  </w:num>
  <w:num w:numId="36">
    <w:abstractNumId w:val="20"/>
  </w:num>
  <w:num w:numId="37">
    <w:abstractNumId w:val="11"/>
  </w:num>
  <w:num w:numId="38">
    <w:abstractNumId w:val="22"/>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11"/>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bordersDoNotSurroundHeader/>
  <w:bordersDoNotSurroundFooter/>
  <w:proofState w:spelling="clean" w:grammar="clean"/>
  <w:defaultTabStop w:val="720"/>
  <w:doNotHyphenateCaps/>
  <w:characterSpacingControl w:val="doNotCompress"/>
  <w:doNotValidateAgainstSchema/>
  <w:doNotDemarcateInvalidXml/>
  <w:hdrShapeDefaults>
    <o:shapedefaults v:ext="edit" spidmax="440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3D9"/>
    <w:rsid w:val="0001382E"/>
    <w:rsid w:val="000152AD"/>
    <w:rsid w:val="000260B3"/>
    <w:rsid w:val="00030A37"/>
    <w:rsid w:val="00030AB1"/>
    <w:rsid w:val="00037DD8"/>
    <w:rsid w:val="0004526D"/>
    <w:rsid w:val="0004781E"/>
    <w:rsid w:val="000529F9"/>
    <w:rsid w:val="000555EB"/>
    <w:rsid w:val="0005674D"/>
    <w:rsid w:val="00065A9F"/>
    <w:rsid w:val="000737B6"/>
    <w:rsid w:val="00073CDC"/>
    <w:rsid w:val="00080793"/>
    <w:rsid w:val="00080DCE"/>
    <w:rsid w:val="0008758A"/>
    <w:rsid w:val="000A0DC7"/>
    <w:rsid w:val="000A0DD4"/>
    <w:rsid w:val="000C1E68"/>
    <w:rsid w:val="000C6A1D"/>
    <w:rsid w:val="000D1937"/>
    <w:rsid w:val="000D2F50"/>
    <w:rsid w:val="000D311C"/>
    <w:rsid w:val="000D6905"/>
    <w:rsid w:val="000D75CD"/>
    <w:rsid w:val="000F3D2D"/>
    <w:rsid w:val="000F56EB"/>
    <w:rsid w:val="000F638D"/>
    <w:rsid w:val="001039FC"/>
    <w:rsid w:val="00105A74"/>
    <w:rsid w:val="001124DF"/>
    <w:rsid w:val="00116F6A"/>
    <w:rsid w:val="00117A43"/>
    <w:rsid w:val="00134D89"/>
    <w:rsid w:val="001354C5"/>
    <w:rsid w:val="00162BED"/>
    <w:rsid w:val="00163E0D"/>
    <w:rsid w:val="00164DD7"/>
    <w:rsid w:val="00166B56"/>
    <w:rsid w:val="00167F17"/>
    <w:rsid w:val="00181BAC"/>
    <w:rsid w:val="001902AD"/>
    <w:rsid w:val="00193B79"/>
    <w:rsid w:val="00197F8A"/>
    <w:rsid w:val="001A2E6B"/>
    <w:rsid w:val="001A2EFD"/>
    <w:rsid w:val="001A3B3D"/>
    <w:rsid w:val="001B1358"/>
    <w:rsid w:val="001B5860"/>
    <w:rsid w:val="001B67DC"/>
    <w:rsid w:val="001E12A0"/>
    <w:rsid w:val="001E552D"/>
    <w:rsid w:val="001F1FD5"/>
    <w:rsid w:val="00200A92"/>
    <w:rsid w:val="00215FFA"/>
    <w:rsid w:val="00220CFA"/>
    <w:rsid w:val="002254A9"/>
    <w:rsid w:val="00225655"/>
    <w:rsid w:val="00226953"/>
    <w:rsid w:val="00233D97"/>
    <w:rsid w:val="002347A2"/>
    <w:rsid w:val="00236939"/>
    <w:rsid w:val="00236FD4"/>
    <w:rsid w:val="0023732F"/>
    <w:rsid w:val="002377D3"/>
    <w:rsid w:val="00241E15"/>
    <w:rsid w:val="00245495"/>
    <w:rsid w:val="00251AB7"/>
    <w:rsid w:val="00256740"/>
    <w:rsid w:val="002737FC"/>
    <w:rsid w:val="002850E3"/>
    <w:rsid w:val="00290220"/>
    <w:rsid w:val="002A7DEE"/>
    <w:rsid w:val="002B385A"/>
    <w:rsid w:val="002B6E68"/>
    <w:rsid w:val="002B771E"/>
    <w:rsid w:val="002C71FE"/>
    <w:rsid w:val="002D06B1"/>
    <w:rsid w:val="002E3DAD"/>
    <w:rsid w:val="002E5E20"/>
    <w:rsid w:val="002F0C88"/>
    <w:rsid w:val="002F22A6"/>
    <w:rsid w:val="002F32C8"/>
    <w:rsid w:val="00305320"/>
    <w:rsid w:val="00315B0D"/>
    <w:rsid w:val="00315E86"/>
    <w:rsid w:val="00322719"/>
    <w:rsid w:val="00322CC7"/>
    <w:rsid w:val="00324DA4"/>
    <w:rsid w:val="00334CE8"/>
    <w:rsid w:val="00345FC7"/>
    <w:rsid w:val="00351CD6"/>
    <w:rsid w:val="00354FCF"/>
    <w:rsid w:val="00357BB0"/>
    <w:rsid w:val="0036269A"/>
    <w:rsid w:val="00381463"/>
    <w:rsid w:val="003907CF"/>
    <w:rsid w:val="003A19E2"/>
    <w:rsid w:val="003B2461"/>
    <w:rsid w:val="003B2B40"/>
    <w:rsid w:val="003B4E04"/>
    <w:rsid w:val="003B7FAE"/>
    <w:rsid w:val="003C204D"/>
    <w:rsid w:val="003D034B"/>
    <w:rsid w:val="003E023D"/>
    <w:rsid w:val="003E4FE7"/>
    <w:rsid w:val="003F5A08"/>
    <w:rsid w:val="00417EDC"/>
    <w:rsid w:val="00420716"/>
    <w:rsid w:val="00423D3A"/>
    <w:rsid w:val="00430DB8"/>
    <w:rsid w:val="004325FB"/>
    <w:rsid w:val="00434DAA"/>
    <w:rsid w:val="004364E6"/>
    <w:rsid w:val="004432BA"/>
    <w:rsid w:val="0044407E"/>
    <w:rsid w:val="00447BB9"/>
    <w:rsid w:val="00455D4F"/>
    <w:rsid w:val="0046031D"/>
    <w:rsid w:val="00463E51"/>
    <w:rsid w:val="00473AC9"/>
    <w:rsid w:val="00474C3E"/>
    <w:rsid w:val="00476917"/>
    <w:rsid w:val="004823D3"/>
    <w:rsid w:val="00484CDC"/>
    <w:rsid w:val="00491ABA"/>
    <w:rsid w:val="004B34A5"/>
    <w:rsid w:val="004D72B5"/>
    <w:rsid w:val="004E4803"/>
    <w:rsid w:val="004E5846"/>
    <w:rsid w:val="004E5F26"/>
    <w:rsid w:val="004F21DC"/>
    <w:rsid w:val="00514802"/>
    <w:rsid w:val="005150FE"/>
    <w:rsid w:val="0052748D"/>
    <w:rsid w:val="0053224E"/>
    <w:rsid w:val="005378B8"/>
    <w:rsid w:val="005400B2"/>
    <w:rsid w:val="005457FA"/>
    <w:rsid w:val="00545F7D"/>
    <w:rsid w:val="00551B7F"/>
    <w:rsid w:val="0056067E"/>
    <w:rsid w:val="0056610F"/>
    <w:rsid w:val="00566626"/>
    <w:rsid w:val="005733AB"/>
    <w:rsid w:val="00575BCA"/>
    <w:rsid w:val="00577A87"/>
    <w:rsid w:val="00584952"/>
    <w:rsid w:val="00584C22"/>
    <w:rsid w:val="00586373"/>
    <w:rsid w:val="005A7333"/>
    <w:rsid w:val="005B0344"/>
    <w:rsid w:val="005B520E"/>
    <w:rsid w:val="005B5FAC"/>
    <w:rsid w:val="005C2184"/>
    <w:rsid w:val="005C33F5"/>
    <w:rsid w:val="005C77F9"/>
    <w:rsid w:val="005D0E7E"/>
    <w:rsid w:val="005E2800"/>
    <w:rsid w:val="005F4388"/>
    <w:rsid w:val="005F5A84"/>
    <w:rsid w:val="005F701F"/>
    <w:rsid w:val="00605825"/>
    <w:rsid w:val="006139CD"/>
    <w:rsid w:val="00615C4B"/>
    <w:rsid w:val="006325DE"/>
    <w:rsid w:val="0063688E"/>
    <w:rsid w:val="00645D22"/>
    <w:rsid w:val="00651A08"/>
    <w:rsid w:val="00654204"/>
    <w:rsid w:val="00670434"/>
    <w:rsid w:val="00673F5C"/>
    <w:rsid w:val="00676CD7"/>
    <w:rsid w:val="00680D79"/>
    <w:rsid w:val="006A00D6"/>
    <w:rsid w:val="006A4D48"/>
    <w:rsid w:val="006B1157"/>
    <w:rsid w:val="006B2E60"/>
    <w:rsid w:val="006B64B1"/>
    <w:rsid w:val="006B6B66"/>
    <w:rsid w:val="006C0E6D"/>
    <w:rsid w:val="006D120F"/>
    <w:rsid w:val="006D31A2"/>
    <w:rsid w:val="006E263F"/>
    <w:rsid w:val="006E3FA8"/>
    <w:rsid w:val="006F6D3D"/>
    <w:rsid w:val="00704D6F"/>
    <w:rsid w:val="00704F58"/>
    <w:rsid w:val="00715BEA"/>
    <w:rsid w:val="00727AA8"/>
    <w:rsid w:val="00734728"/>
    <w:rsid w:val="00740EEA"/>
    <w:rsid w:val="0074366F"/>
    <w:rsid w:val="00747739"/>
    <w:rsid w:val="00752314"/>
    <w:rsid w:val="007538D6"/>
    <w:rsid w:val="007620D7"/>
    <w:rsid w:val="00767AAB"/>
    <w:rsid w:val="00772ED7"/>
    <w:rsid w:val="00775C39"/>
    <w:rsid w:val="007912E6"/>
    <w:rsid w:val="00794804"/>
    <w:rsid w:val="00795541"/>
    <w:rsid w:val="007A767E"/>
    <w:rsid w:val="007B33F1"/>
    <w:rsid w:val="007B6DDA"/>
    <w:rsid w:val="007B70A3"/>
    <w:rsid w:val="007C0308"/>
    <w:rsid w:val="007C13DC"/>
    <w:rsid w:val="007C2D61"/>
    <w:rsid w:val="007C2FF2"/>
    <w:rsid w:val="007C4723"/>
    <w:rsid w:val="007C7732"/>
    <w:rsid w:val="007D4189"/>
    <w:rsid w:val="007D6232"/>
    <w:rsid w:val="007E6529"/>
    <w:rsid w:val="007F1F99"/>
    <w:rsid w:val="007F2FEB"/>
    <w:rsid w:val="007F642E"/>
    <w:rsid w:val="007F768F"/>
    <w:rsid w:val="0080791D"/>
    <w:rsid w:val="00811BBA"/>
    <w:rsid w:val="00813824"/>
    <w:rsid w:val="0081542C"/>
    <w:rsid w:val="008224D0"/>
    <w:rsid w:val="00826122"/>
    <w:rsid w:val="008305F3"/>
    <w:rsid w:val="00836367"/>
    <w:rsid w:val="00853844"/>
    <w:rsid w:val="00857380"/>
    <w:rsid w:val="008611B6"/>
    <w:rsid w:val="008674A5"/>
    <w:rsid w:val="00867DC9"/>
    <w:rsid w:val="00873603"/>
    <w:rsid w:val="00876824"/>
    <w:rsid w:val="00877819"/>
    <w:rsid w:val="008800CE"/>
    <w:rsid w:val="00891494"/>
    <w:rsid w:val="008A2C7D"/>
    <w:rsid w:val="008B0314"/>
    <w:rsid w:val="008B2B4D"/>
    <w:rsid w:val="008B2D7B"/>
    <w:rsid w:val="008B6524"/>
    <w:rsid w:val="008C4B23"/>
    <w:rsid w:val="008D3E19"/>
    <w:rsid w:val="008D76CF"/>
    <w:rsid w:val="008E0AA2"/>
    <w:rsid w:val="008E2241"/>
    <w:rsid w:val="008E57B8"/>
    <w:rsid w:val="008E5D70"/>
    <w:rsid w:val="008F3572"/>
    <w:rsid w:val="008F6E2C"/>
    <w:rsid w:val="009060C9"/>
    <w:rsid w:val="00911BC9"/>
    <w:rsid w:val="0091434F"/>
    <w:rsid w:val="009303D9"/>
    <w:rsid w:val="00931651"/>
    <w:rsid w:val="00931D24"/>
    <w:rsid w:val="00933C64"/>
    <w:rsid w:val="00945CAA"/>
    <w:rsid w:val="009476B8"/>
    <w:rsid w:val="009520D0"/>
    <w:rsid w:val="00960736"/>
    <w:rsid w:val="00964923"/>
    <w:rsid w:val="00967FCD"/>
    <w:rsid w:val="00972203"/>
    <w:rsid w:val="00976130"/>
    <w:rsid w:val="009A0555"/>
    <w:rsid w:val="009A08ED"/>
    <w:rsid w:val="009A52A8"/>
    <w:rsid w:val="009B0E63"/>
    <w:rsid w:val="009D2379"/>
    <w:rsid w:val="009D3636"/>
    <w:rsid w:val="009D5035"/>
    <w:rsid w:val="009D5B16"/>
    <w:rsid w:val="009D67DE"/>
    <w:rsid w:val="009E26E2"/>
    <w:rsid w:val="009F1D79"/>
    <w:rsid w:val="009F1F22"/>
    <w:rsid w:val="009F3CC0"/>
    <w:rsid w:val="00A059B3"/>
    <w:rsid w:val="00A201CD"/>
    <w:rsid w:val="00A213FE"/>
    <w:rsid w:val="00A269B7"/>
    <w:rsid w:val="00A26AEB"/>
    <w:rsid w:val="00A5062F"/>
    <w:rsid w:val="00A6105B"/>
    <w:rsid w:val="00A674F8"/>
    <w:rsid w:val="00A72609"/>
    <w:rsid w:val="00A74448"/>
    <w:rsid w:val="00A75F3D"/>
    <w:rsid w:val="00A80DBA"/>
    <w:rsid w:val="00A81C83"/>
    <w:rsid w:val="00A829BA"/>
    <w:rsid w:val="00A84D5C"/>
    <w:rsid w:val="00A93EF6"/>
    <w:rsid w:val="00A97B0A"/>
    <w:rsid w:val="00AB681F"/>
    <w:rsid w:val="00AD1400"/>
    <w:rsid w:val="00AD322E"/>
    <w:rsid w:val="00AD4F94"/>
    <w:rsid w:val="00AD72CB"/>
    <w:rsid w:val="00AE3409"/>
    <w:rsid w:val="00AE6351"/>
    <w:rsid w:val="00AE6377"/>
    <w:rsid w:val="00AF4E8B"/>
    <w:rsid w:val="00AF75BD"/>
    <w:rsid w:val="00B06205"/>
    <w:rsid w:val="00B11A60"/>
    <w:rsid w:val="00B125FF"/>
    <w:rsid w:val="00B142CD"/>
    <w:rsid w:val="00B20971"/>
    <w:rsid w:val="00B22613"/>
    <w:rsid w:val="00B2467A"/>
    <w:rsid w:val="00B35B50"/>
    <w:rsid w:val="00B36023"/>
    <w:rsid w:val="00B44A76"/>
    <w:rsid w:val="00B44AAC"/>
    <w:rsid w:val="00B47935"/>
    <w:rsid w:val="00B6489B"/>
    <w:rsid w:val="00B64C05"/>
    <w:rsid w:val="00B768D1"/>
    <w:rsid w:val="00B84ECB"/>
    <w:rsid w:val="00B85784"/>
    <w:rsid w:val="00B95FF3"/>
    <w:rsid w:val="00BA1025"/>
    <w:rsid w:val="00BA7D16"/>
    <w:rsid w:val="00BB2FBD"/>
    <w:rsid w:val="00BB6CC0"/>
    <w:rsid w:val="00BB7D66"/>
    <w:rsid w:val="00BC19F4"/>
    <w:rsid w:val="00BC3420"/>
    <w:rsid w:val="00BD2BD9"/>
    <w:rsid w:val="00BD5401"/>
    <w:rsid w:val="00BD670B"/>
    <w:rsid w:val="00BD7BEE"/>
    <w:rsid w:val="00BE199F"/>
    <w:rsid w:val="00BE2138"/>
    <w:rsid w:val="00BE50D1"/>
    <w:rsid w:val="00BE51E7"/>
    <w:rsid w:val="00BE5C34"/>
    <w:rsid w:val="00BE7D3C"/>
    <w:rsid w:val="00BF5FF6"/>
    <w:rsid w:val="00C0207F"/>
    <w:rsid w:val="00C14CA0"/>
    <w:rsid w:val="00C16117"/>
    <w:rsid w:val="00C25427"/>
    <w:rsid w:val="00C3075A"/>
    <w:rsid w:val="00C32A9A"/>
    <w:rsid w:val="00C43582"/>
    <w:rsid w:val="00C51C14"/>
    <w:rsid w:val="00C57B47"/>
    <w:rsid w:val="00C64E3F"/>
    <w:rsid w:val="00C6782D"/>
    <w:rsid w:val="00C773E3"/>
    <w:rsid w:val="00C80F18"/>
    <w:rsid w:val="00C919A4"/>
    <w:rsid w:val="00C92185"/>
    <w:rsid w:val="00CA02F3"/>
    <w:rsid w:val="00CA1262"/>
    <w:rsid w:val="00CA42AC"/>
    <w:rsid w:val="00CA4392"/>
    <w:rsid w:val="00CB4FF8"/>
    <w:rsid w:val="00CC070E"/>
    <w:rsid w:val="00CC393F"/>
    <w:rsid w:val="00CD161F"/>
    <w:rsid w:val="00CD2D80"/>
    <w:rsid w:val="00CE12EB"/>
    <w:rsid w:val="00CE246F"/>
    <w:rsid w:val="00CE2E86"/>
    <w:rsid w:val="00CE511C"/>
    <w:rsid w:val="00CF6168"/>
    <w:rsid w:val="00D070F1"/>
    <w:rsid w:val="00D2176E"/>
    <w:rsid w:val="00D2310C"/>
    <w:rsid w:val="00D60144"/>
    <w:rsid w:val="00D632BE"/>
    <w:rsid w:val="00D6492F"/>
    <w:rsid w:val="00D714C1"/>
    <w:rsid w:val="00D72D06"/>
    <w:rsid w:val="00D733A2"/>
    <w:rsid w:val="00D7522C"/>
    <w:rsid w:val="00D7536F"/>
    <w:rsid w:val="00D76668"/>
    <w:rsid w:val="00DA2E2B"/>
    <w:rsid w:val="00DA648B"/>
    <w:rsid w:val="00DB1E86"/>
    <w:rsid w:val="00DC74D7"/>
    <w:rsid w:val="00DD2857"/>
    <w:rsid w:val="00DE0FE5"/>
    <w:rsid w:val="00DE5707"/>
    <w:rsid w:val="00DF32EF"/>
    <w:rsid w:val="00E07383"/>
    <w:rsid w:val="00E165BC"/>
    <w:rsid w:val="00E16D41"/>
    <w:rsid w:val="00E3747C"/>
    <w:rsid w:val="00E379CC"/>
    <w:rsid w:val="00E45827"/>
    <w:rsid w:val="00E46DD3"/>
    <w:rsid w:val="00E47DF4"/>
    <w:rsid w:val="00E50E31"/>
    <w:rsid w:val="00E6167E"/>
    <w:rsid w:val="00E61E12"/>
    <w:rsid w:val="00E73A8D"/>
    <w:rsid w:val="00E7596C"/>
    <w:rsid w:val="00E82742"/>
    <w:rsid w:val="00E862FE"/>
    <w:rsid w:val="00E878F2"/>
    <w:rsid w:val="00E87B76"/>
    <w:rsid w:val="00EA1021"/>
    <w:rsid w:val="00EA1881"/>
    <w:rsid w:val="00EA67D3"/>
    <w:rsid w:val="00EB1FDC"/>
    <w:rsid w:val="00EC2AEB"/>
    <w:rsid w:val="00EC3CBD"/>
    <w:rsid w:val="00EC3FA0"/>
    <w:rsid w:val="00ED0149"/>
    <w:rsid w:val="00ED7659"/>
    <w:rsid w:val="00EF6357"/>
    <w:rsid w:val="00EF7DE3"/>
    <w:rsid w:val="00F03103"/>
    <w:rsid w:val="00F032BE"/>
    <w:rsid w:val="00F177BF"/>
    <w:rsid w:val="00F2312A"/>
    <w:rsid w:val="00F271DE"/>
    <w:rsid w:val="00F304B3"/>
    <w:rsid w:val="00F46222"/>
    <w:rsid w:val="00F47645"/>
    <w:rsid w:val="00F507BB"/>
    <w:rsid w:val="00F627DA"/>
    <w:rsid w:val="00F64398"/>
    <w:rsid w:val="00F7288F"/>
    <w:rsid w:val="00F771D0"/>
    <w:rsid w:val="00F80AEB"/>
    <w:rsid w:val="00F847A6"/>
    <w:rsid w:val="00F86BE7"/>
    <w:rsid w:val="00F90765"/>
    <w:rsid w:val="00F93B5B"/>
    <w:rsid w:val="00F9441B"/>
    <w:rsid w:val="00F9701C"/>
    <w:rsid w:val="00FA4C32"/>
    <w:rsid w:val="00FA64DD"/>
    <w:rsid w:val="00FB29B7"/>
    <w:rsid w:val="00FB4174"/>
    <w:rsid w:val="00FB636C"/>
    <w:rsid w:val="00FE4F32"/>
    <w:rsid w:val="00FE7114"/>
    <w:rsid w:val="00FF22A8"/>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033"/>
    <o:shapelayout v:ext="edit">
      <o:idmap v:ext="edit" data="1"/>
    </o:shapelayout>
  </w:shapeDefaults>
  <w:decimalSymbol w:val="."/>
  <w:listSeparator w:val=","/>
  <w14:docId w14:val="2994B6F1"/>
  <w15:docId w15:val="{7DFEDC84-87BF-4F94-994C-9B632E550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6167E"/>
    <w:pPr>
      <w:jc w:val="center"/>
    </w:pPr>
  </w:style>
  <w:style w:type="paragraph" w:styleId="1">
    <w:name w:val="heading 1"/>
    <w:basedOn w:val="a"/>
    <w:next w:val="a"/>
    <w:qFormat/>
    <w:rsid w:val="006B6B66"/>
    <w:pPr>
      <w:keepNext/>
      <w:keepLines/>
      <w:numPr>
        <w:numId w:val="37"/>
      </w:numPr>
      <w:tabs>
        <w:tab w:val="left" w:pos="216"/>
      </w:tabs>
      <w:spacing w:before="160" w:after="80"/>
      <w:outlineLvl w:val="0"/>
    </w:pPr>
    <w:rPr>
      <w:smallCaps/>
      <w:noProof/>
    </w:rPr>
  </w:style>
  <w:style w:type="paragraph" w:styleId="2">
    <w:name w:val="heading 2"/>
    <w:basedOn w:val="a"/>
    <w:next w:val="a"/>
    <w:qFormat/>
    <w:rsid w:val="00ED0149"/>
    <w:pPr>
      <w:keepNext/>
      <w:keepLines/>
      <w:numPr>
        <w:ilvl w:val="1"/>
        <w:numId w:val="37"/>
      </w:numPr>
      <w:spacing w:before="120" w:after="60"/>
      <w:jc w:val="left"/>
      <w:outlineLvl w:val="1"/>
    </w:pPr>
    <w:rPr>
      <w:i/>
      <w:iCs/>
      <w:noProof/>
    </w:rPr>
  </w:style>
  <w:style w:type="paragraph" w:styleId="3">
    <w:name w:val="heading 3"/>
    <w:basedOn w:val="a"/>
    <w:next w:val="a"/>
    <w:qFormat/>
    <w:rsid w:val="00794804"/>
    <w:pPr>
      <w:numPr>
        <w:ilvl w:val="2"/>
        <w:numId w:val="37"/>
      </w:numPr>
      <w:spacing w:line="240" w:lineRule="exact"/>
      <w:jc w:val="both"/>
      <w:outlineLvl w:val="2"/>
    </w:pPr>
    <w:rPr>
      <w:i/>
      <w:iCs/>
      <w:noProof/>
    </w:rPr>
  </w:style>
  <w:style w:type="paragraph" w:styleId="4">
    <w:name w:val="heading 4"/>
    <w:basedOn w:val="a"/>
    <w:next w:val="a"/>
    <w:qFormat/>
    <w:rsid w:val="00794804"/>
    <w:pPr>
      <w:numPr>
        <w:ilvl w:val="3"/>
        <w:numId w:val="37"/>
      </w:numPr>
      <w:tabs>
        <w:tab w:val="left" w:pos="720"/>
      </w:tabs>
      <w:spacing w:before="40" w:after="40"/>
      <w:jc w:val="both"/>
      <w:outlineLvl w:val="3"/>
    </w:pPr>
    <w:rPr>
      <w:i/>
      <w:iCs/>
      <w:noProof/>
    </w:rPr>
  </w:style>
  <w:style w:type="paragraph" w:styleId="5">
    <w:name w:val="heading 5"/>
    <w:basedOn w:val="a"/>
    <w:next w:val="a"/>
    <w:qFormat/>
    <w:rsid w:val="00E6167E"/>
    <w:pPr>
      <w:tabs>
        <w:tab w:val="left" w:pos="360"/>
      </w:tabs>
      <w:spacing w:before="160" w:after="8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rsid w:val="00E6167E"/>
    <w:pPr>
      <w:jc w:val="center"/>
    </w:pPr>
  </w:style>
  <w:style w:type="paragraph" w:customStyle="1" w:styleId="Author">
    <w:name w:val="Author"/>
    <w:rsid w:val="00E6167E"/>
    <w:pPr>
      <w:spacing w:before="360" w:after="40"/>
      <w:jc w:val="center"/>
    </w:pPr>
    <w:rPr>
      <w:noProof/>
      <w:sz w:val="22"/>
      <w:szCs w:val="22"/>
    </w:rPr>
  </w:style>
  <w:style w:type="paragraph" w:styleId="a3">
    <w:name w:val="Body Text"/>
    <w:basedOn w:val="a"/>
    <w:link w:val="a4"/>
    <w:rsid w:val="00E7596C"/>
    <w:pPr>
      <w:tabs>
        <w:tab w:val="left" w:pos="288"/>
      </w:tabs>
      <w:spacing w:after="120" w:line="228" w:lineRule="auto"/>
      <w:ind w:firstLine="288"/>
      <w:jc w:val="both"/>
    </w:pPr>
    <w:rPr>
      <w:spacing w:val="-1"/>
    </w:rPr>
  </w:style>
  <w:style w:type="character" w:customStyle="1" w:styleId="a4">
    <w:name w:val="本文 字元"/>
    <w:link w:val="a3"/>
    <w:rsid w:val="00E7596C"/>
    <w:rPr>
      <w:spacing w:val="-1"/>
    </w:rPr>
  </w:style>
  <w:style w:type="paragraph" w:customStyle="1" w:styleId="bulletlist">
    <w:name w:val="bullet list"/>
    <w:basedOn w:val="a3"/>
    <w:rsid w:val="001B67DC"/>
    <w:pPr>
      <w:numPr>
        <w:numId w:val="1"/>
      </w:numPr>
      <w:tabs>
        <w:tab w:val="clear" w:pos="648"/>
      </w:tabs>
      <w:ind w:left="576" w:hanging="288"/>
    </w:pPr>
  </w:style>
  <w:style w:type="paragraph" w:customStyle="1" w:styleId="equation">
    <w:name w:val="equation"/>
    <w:basedOn w:val="a"/>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rsid w:val="00E6167E"/>
    <w:pPr>
      <w:framePr w:hSpace="187" w:vSpace="187" w:wrap="notBeside" w:vAnchor="text" w:hAnchor="page" w:x="6121" w:y="577"/>
      <w:numPr>
        <w:numId w:val="3"/>
      </w:numPr>
      <w:spacing w:after="40"/>
    </w:pPr>
    <w:rPr>
      <w:sz w:val="16"/>
      <w:szCs w:val="16"/>
    </w:rPr>
  </w:style>
  <w:style w:type="paragraph" w:customStyle="1" w:styleId="papersubtitle">
    <w:name w:val="paper subtitle"/>
    <w:rsid w:val="00E6167E"/>
    <w:pPr>
      <w:spacing w:after="120"/>
      <w:jc w:val="center"/>
    </w:pPr>
    <w:rPr>
      <w:rFonts w:eastAsia="MS Mincho"/>
      <w:noProof/>
      <w:sz w:val="28"/>
      <w:szCs w:val="28"/>
    </w:rPr>
  </w:style>
  <w:style w:type="paragraph" w:customStyle="1" w:styleId="papertitle">
    <w:name w:val="paper title"/>
    <w:rsid w:val="00E6167E"/>
    <w:pPr>
      <w:spacing w:after="120"/>
      <w:jc w:val="center"/>
    </w:pPr>
    <w:rPr>
      <w:rFonts w:eastAsia="MS Mincho"/>
      <w:noProof/>
      <w:sz w:val="48"/>
      <w:szCs w:val="48"/>
    </w:rPr>
  </w:style>
  <w:style w:type="paragraph" w:customStyle="1" w:styleId="references">
    <w:name w:val="references"/>
    <w:rsid w:val="00E6167E"/>
    <w:pPr>
      <w:spacing w:after="50" w:line="180" w:lineRule="exact"/>
      <w:jc w:val="both"/>
    </w:pPr>
    <w:rPr>
      <w:rFonts w:eastAsia="MS Mincho"/>
      <w:noProof/>
      <w:sz w:val="16"/>
      <w:szCs w:val="16"/>
    </w:rPr>
  </w:style>
  <w:style w:type="paragraph" w:customStyle="1" w:styleId="sponsors">
    <w:name w:val="sponsors"/>
    <w:rsid w:val="00E6167E"/>
    <w:pPr>
      <w:framePr w:wrap="auto" w:hAnchor="text" w:x="615" w:y="2239"/>
      <w:pBdr>
        <w:top w:val="single" w:sz="4" w:space="2" w:color="auto"/>
      </w:pBdr>
      <w:ind w:firstLine="288"/>
    </w:pPr>
    <w:rPr>
      <w:sz w:val="16"/>
      <w:szCs w:val="16"/>
    </w:rPr>
  </w:style>
  <w:style w:type="paragraph" w:customStyle="1" w:styleId="tablecolhead">
    <w:name w:val="table col head"/>
    <w:basedOn w:val="a"/>
    <w:rsid w:val="00E6167E"/>
    <w:rPr>
      <w:b/>
      <w:bCs/>
      <w:sz w:val="16"/>
      <w:szCs w:val="16"/>
    </w:rPr>
  </w:style>
  <w:style w:type="paragraph" w:customStyle="1" w:styleId="tablecolsubhead">
    <w:name w:val="table col subhead"/>
    <w:basedOn w:val="tablecolhead"/>
    <w:rsid w:val="00E6167E"/>
    <w:rPr>
      <w:i/>
      <w:iCs/>
      <w:sz w:val="15"/>
      <w:szCs w:val="15"/>
    </w:rPr>
  </w:style>
  <w:style w:type="paragraph" w:customStyle="1" w:styleId="tablecopy">
    <w:name w:val="table copy"/>
    <w:rsid w:val="00E6167E"/>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rsid w:val="00E6167E"/>
    <w:p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a5">
    <w:name w:val="header"/>
    <w:basedOn w:val="a"/>
    <w:link w:val="a6"/>
    <w:uiPriority w:val="99"/>
    <w:rsid w:val="001A3B3D"/>
    <w:pPr>
      <w:tabs>
        <w:tab w:val="center" w:pos="4680"/>
        <w:tab w:val="right" w:pos="9360"/>
      </w:tabs>
    </w:pPr>
  </w:style>
  <w:style w:type="character" w:customStyle="1" w:styleId="a6">
    <w:name w:val="頁首 字元"/>
    <w:basedOn w:val="a0"/>
    <w:link w:val="a5"/>
    <w:uiPriority w:val="99"/>
    <w:rsid w:val="001A3B3D"/>
  </w:style>
  <w:style w:type="paragraph" w:styleId="a7">
    <w:name w:val="footer"/>
    <w:basedOn w:val="a"/>
    <w:link w:val="a8"/>
    <w:rsid w:val="001A3B3D"/>
    <w:pPr>
      <w:tabs>
        <w:tab w:val="center" w:pos="4680"/>
        <w:tab w:val="right" w:pos="9360"/>
      </w:tabs>
    </w:pPr>
  </w:style>
  <w:style w:type="character" w:customStyle="1" w:styleId="a8">
    <w:name w:val="頁尾 字元"/>
    <w:basedOn w:val="a0"/>
    <w:link w:val="a7"/>
    <w:rsid w:val="001A3B3D"/>
  </w:style>
  <w:style w:type="character" w:styleId="a9">
    <w:name w:val="Hyperlink"/>
    <w:basedOn w:val="a0"/>
    <w:uiPriority w:val="99"/>
    <w:rsid w:val="000F638D"/>
    <w:rPr>
      <w:color w:val="0563C1" w:themeColor="hyperlink"/>
      <w:u w:val="single"/>
    </w:rPr>
  </w:style>
  <w:style w:type="character" w:customStyle="1" w:styleId="10">
    <w:name w:val="未解析的提及1"/>
    <w:basedOn w:val="a0"/>
    <w:uiPriority w:val="99"/>
    <w:semiHidden/>
    <w:unhideWhenUsed/>
    <w:rsid w:val="000F638D"/>
    <w:rPr>
      <w:color w:val="605E5C"/>
      <w:shd w:val="clear" w:color="auto" w:fill="E1DFDD"/>
    </w:rPr>
  </w:style>
  <w:style w:type="character" w:styleId="aa">
    <w:name w:val="Strong"/>
    <w:basedOn w:val="a0"/>
    <w:uiPriority w:val="22"/>
    <w:qFormat/>
    <w:rsid w:val="00116F6A"/>
    <w:rPr>
      <w:b/>
      <w:bCs/>
    </w:rPr>
  </w:style>
  <w:style w:type="paragraph" w:styleId="ab">
    <w:name w:val="Balloon Text"/>
    <w:basedOn w:val="a"/>
    <w:link w:val="ac"/>
    <w:semiHidden/>
    <w:unhideWhenUsed/>
    <w:rsid w:val="00181BAC"/>
    <w:rPr>
      <w:rFonts w:asciiTheme="majorHAnsi" w:eastAsiaTheme="majorEastAsia" w:hAnsiTheme="majorHAnsi" w:cstheme="majorBidi"/>
      <w:sz w:val="18"/>
      <w:szCs w:val="18"/>
    </w:rPr>
  </w:style>
  <w:style w:type="character" w:customStyle="1" w:styleId="ac">
    <w:name w:val="註解方塊文字 字元"/>
    <w:basedOn w:val="a0"/>
    <w:link w:val="ab"/>
    <w:semiHidden/>
    <w:rsid w:val="00181BAC"/>
    <w:rPr>
      <w:rFonts w:asciiTheme="majorHAnsi" w:eastAsiaTheme="majorEastAsia" w:hAnsiTheme="majorHAnsi" w:cstheme="majorBidi"/>
      <w:sz w:val="18"/>
      <w:szCs w:val="18"/>
    </w:rPr>
  </w:style>
  <w:style w:type="paragraph" w:styleId="ad">
    <w:name w:val="List Paragraph"/>
    <w:basedOn w:val="a"/>
    <w:uiPriority w:val="34"/>
    <w:qFormat/>
    <w:rsid w:val="005733A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316883">
      <w:bodyDiv w:val="1"/>
      <w:marLeft w:val="0"/>
      <w:marRight w:val="0"/>
      <w:marTop w:val="0"/>
      <w:marBottom w:val="0"/>
      <w:divBdr>
        <w:top w:val="none" w:sz="0" w:space="0" w:color="auto"/>
        <w:left w:val="none" w:sz="0" w:space="0" w:color="auto"/>
        <w:bottom w:val="none" w:sz="0" w:space="0" w:color="auto"/>
        <w:right w:val="none" w:sz="0" w:space="0" w:color="auto"/>
      </w:divBdr>
    </w:div>
    <w:div w:id="1849831146">
      <w:bodyDiv w:val="1"/>
      <w:marLeft w:val="0"/>
      <w:marRight w:val="0"/>
      <w:marTop w:val="0"/>
      <w:marBottom w:val="0"/>
      <w:divBdr>
        <w:top w:val="none" w:sz="0" w:space="0" w:color="auto"/>
        <w:left w:val="none" w:sz="0" w:space="0" w:color="auto"/>
        <w:bottom w:val="none" w:sz="0" w:space="0" w:color="auto"/>
        <w:right w:val="none" w:sz="0" w:space="0" w:color="auto"/>
      </w:divBdr>
    </w:div>
    <w:div w:id="1859731965">
      <w:bodyDiv w:val="1"/>
      <w:marLeft w:val="0"/>
      <w:marRight w:val="0"/>
      <w:marTop w:val="0"/>
      <w:marBottom w:val="0"/>
      <w:divBdr>
        <w:top w:val="none" w:sz="0" w:space="0" w:color="auto"/>
        <w:left w:val="none" w:sz="0" w:space="0" w:color="auto"/>
        <w:bottom w:val="none" w:sz="0" w:space="0" w:color="auto"/>
        <w:right w:val="none" w:sz="0" w:space="0" w:color="auto"/>
      </w:divBdr>
      <w:divsChild>
        <w:div w:id="396364070">
          <w:marLeft w:val="0"/>
          <w:marRight w:val="0"/>
          <w:marTop w:val="0"/>
          <w:marBottom w:val="24"/>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image" Target="media/image8.jpeg"/><Relationship Id="rId34" Type="http://schemas.openxmlformats.org/officeDocument/2006/relationships/hyperlink" Target="https://scholar.google.com.tw/citations?user=QyVjEncAAAAJ&amp;hl=zh-TW&amp;oi=sra"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scholar.google.com.tw/citations?user=qNCTLV0AAAAJ&amp;hl=zh-TW&amp;oi=sra" TargetMode="External"/><Relationship Id="rId38" Type="http://schemas.openxmlformats.org/officeDocument/2006/relationships/hyperlink" Target="https://scholar.google.com.tw/citations?user=Mc95X-EAAAAJ&amp;hl=zh-TW&amp;oi=sra"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s://scholar.google.com.tw/citations?user=stjyRNIAAAAJ&amp;hl=zh-TW&amp;oi=sra" TargetMode="External"/><Relationship Id="rId37" Type="http://schemas.openxmlformats.org/officeDocument/2006/relationships/hyperlink" Target="https://scholar.google.com.tw/citations?user=QSmWNYIAAAAJ&amp;hl=zh-TW&amp;oi=sra"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scholar.google.com.tw/citations?user=sZpqYzAAAAAJ&amp;hl=zh-TW&amp;oi=sra"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hyperlink" Target="https://scholar.google.com.tw/citations?user=iqGERc4AAAAJ&amp;hl=zh-TW&amp;oi=sra" TargetMode="External"/><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66C7F-158E-4883-86A6-445406923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4045</Words>
  <Characters>23007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Cheng-Yuan Tang</cp:lastModifiedBy>
  <cp:revision>14</cp:revision>
  <cp:lastPrinted>2024-09-29T08:39:00Z</cp:lastPrinted>
  <dcterms:created xsi:type="dcterms:W3CDTF">2024-09-29T08:22:00Z</dcterms:created>
  <dcterms:modified xsi:type="dcterms:W3CDTF">2024-09-29T08:40:00Z</dcterms:modified>
</cp:coreProperties>
</file>